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FORMATO DAS INSTÂNCIAS PARA O PROBLEMA DA MOCHILA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arquivos possuem o seguinte formato: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C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 W1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 W2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V3 W3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Vn Wn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    Número de itens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    Capacidade da mochila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   Peso do item i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   Benefício do item i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