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rPr>
          <w:rFonts w:hint="default"/>
          <w:b/>
          <w:bCs/>
          <w:sz w:val="24"/>
          <w:szCs w:val="24"/>
          <w:rtl w:val="0"/>
          <w:lang w:val="en-US"/>
        </w:rPr>
      </w:pPr>
      <w:r>
        <w:rPr>
          <w:rFonts w:hint="default"/>
          <w:b/>
          <w:bCs/>
          <w:sz w:val="24"/>
          <w:szCs w:val="24"/>
          <w:rtl w:val="0"/>
          <w:lang w:val="en-US"/>
        </w:rPr>
        <w:t>Please note: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The answers are in blue</w:t>
      </w:r>
    </w:p>
    <w:p>
      <w:pPr>
        <w:spacing w:before="220" w:line="259" w:lineRule="auto"/>
        <w:rPr>
          <w:sz w:val="24"/>
          <w:szCs w:val="24"/>
          <w:rtl w:val="0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1. In the below elements which of them are values or an expression? eg:- values can be integer or string and expressions will be mathematical operators.</w:t>
      </w:r>
    </w:p>
    <w:p>
      <w:pPr>
        <w:spacing w:before="220" w:line="259" w:lineRule="auto"/>
        <w:rPr>
          <w:rFonts w:hint="default"/>
          <w:color w:val="0000FF"/>
          <w:sz w:val="24"/>
          <w:szCs w:val="24"/>
          <w:lang w:val="en-US"/>
        </w:rPr>
      </w:pPr>
      <w:r>
        <w:rPr>
          <w:sz w:val="24"/>
          <w:szCs w:val="24"/>
          <w:rtl w:val="0"/>
        </w:rPr>
        <w:t xml:space="preserve">* 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color w:val="0000FF"/>
          <w:sz w:val="24"/>
          <w:szCs w:val="24"/>
          <w:rtl w:val="0"/>
          <w:lang w:val="en-US"/>
        </w:rPr>
        <w:t>expression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>'hello'</w:t>
      </w:r>
      <w:r>
        <w:rPr>
          <w:rFonts w:hint="default"/>
          <w:sz w:val="24"/>
          <w:szCs w:val="24"/>
          <w:rtl w:val="0"/>
          <w:lang w:val="en-US"/>
        </w:rPr>
        <w:t xml:space="preserve"> -  </w:t>
      </w:r>
      <w:r>
        <w:rPr>
          <w:rFonts w:hint="default"/>
          <w:b/>
          <w:bCs/>
          <w:color w:val="0000FF"/>
          <w:sz w:val="24"/>
          <w:szCs w:val="24"/>
          <w:rtl w:val="0"/>
          <w:lang w:val="en-US"/>
        </w:rPr>
        <w:t>value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>-87.8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color w:val="0000FF"/>
          <w:sz w:val="24"/>
          <w:szCs w:val="24"/>
          <w:rtl w:val="0"/>
          <w:lang w:val="en-US"/>
        </w:rPr>
        <w:t>value</w:t>
      </w:r>
    </w:p>
    <w:p>
      <w:pPr>
        <w:spacing w:before="220" w:line="259" w:lineRule="auto"/>
        <w:rPr>
          <w:rFonts w:hint="default"/>
          <w:color w:val="0070C0"/>
          <w:sz w:val="24"/>
          <w:szCs w:val="24"/>
          <w:lang w:val="en-US"/>
        </w:rPr>
      </w:pPr>
      <w:r>
        <w:rPr>
          <w:sz w:val="24"/>
          <w:szCs w:val="24"/>
          <w:rtl w:val="0"/>
        </w:rPr>
        <w:t xml:space="preserve">- 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color w:val="0000FF"/>
          <w:sz w:val="24"/>
          <w:szCs w:val="24"/>
          <w:rtl w:val="0"/>
          <w:lang w:val="en-US"/>
        </w:rPr>
        <w:t>expression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 xml:space="preserve">/ 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color w:val="0000FF"/>
          <w:sz w:val="24"/>
          <w:szCs w:val="24"/>
          <w:rtl w:val="0"/>
          <w:lang w:val="en-US"/>
        </w:rPr>
        <w:t>expression</w:t>
      </w:r>
    </w:p>
    <w:p>
      <w:pPr>
        <w:numPr>
          <w:ilvl w:val="0"/>
          <w:numId w:val="1"/>
        </w:numPr>
        <w:spacing w:before="220" w:line="259" w:lineRule="auto"/>
        <w:ind w:left="720" w:hanging="360"/>
        <w:rPr>
          <w:b/>
          <w:bCs/>
          <w:color w:val="0000FF"/>
          <w:sz w:val="24"/>
          <w:szCs w:val="24"/>
          <w:u w:val="none"/>
        </w:rPr>
      </w:pPr>
      <w:r>
        <w:rPr>
          <w:rFonts w:hint="default"/>
          <w:b/>
          <w:bCs/>
          <w:color w:val="0000FF"/>
          <w:sz w:val="24"/>
          <w:szCs w:val="24"/>
          <w:u w:val="none"/>
        </w:rPr>
        <w:t>expression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 xml:space="preserve">6 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color w:val="0000FF"/>
          <w:sz w:val="24"/>
          <w:szCs w:val="24"/>
          <w:rtl w:val="0"/>
          <w:lang w:val="en-US"/>
        </w:rPr>
        <w:t>value</w:t>
      </w:r>
    </w:p>
    <w:p>
      <w:pPr>
        <w:spacing w:before="220" w:line="259" w:lineRule="auto"/>
      </w:pPr>
    </w:p>
    <w:p>
      <w:pPr>
        <w:numPr>
          <w:ilvl w:val="0"/>
          <w:numId w:val="2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the difference between string and variable?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A variable can be thought of as a container for a data item.  While a string is a specific type of data item</w:t>
      </w:r>
    </w:p>
    <w:p>
      <w:pPr>
        <w:spacing w:before="220" w:line="259" w:lineRule="auto"/>
        <w:rPr>
          <w:sz w:val="24"/>
          <w:szCs w:val="24"/>
        </w:rPr>
      </w:pP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Describe three different data types.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Strings:  They are a continuous set of characters enclosed within quotation marks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Numeric Data types:  They are composed of the following three subtypes:</w:t>
      </w:r>
    </w:p>
    <w:p>
      <w:pPr>
        <w:numPr>
          <w:ilvl w:val="0"/>
          <w:numId w:val="0"/>
        </w:numPr>
        <w:spacing w:before="220" w:line="259" w:lineRule="auto"/>
        <w:ind w:leftChars="0" w:firstLine="720" w:firstLineChars="0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Integer - They contain positive or negative whole numbers.</w:t>
      </w:r>
    </w:p>
    <w:p>
      <w:pPr>
        <w:numPr>
          <w:ilvl w:val="0"/>
          <w:numId w:val="0"/>
        </w:numPr>
        <w:spacing w:before="220" w:line="259" w:lineRule="auto"/>
        <w:ind w:leftChars="0" w:firstLine="720" w:firstLineChars="0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Float - They contain all real numbers, negative or positive.</w:t>
      </w:r>
    </w:p>
    <w:p>
      <w:pPr>
        <w:numPr>
          <w:ilvl w:val="0"/>
          <w:numId w:val="0"/>
        </w:numPr>
        <w:spacing w:before="220" w:line="259" w:lineRule="auto"/>
        <w:ind w:leftChars="0" w:firstLine="720" w:firstLineChars="0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Complex - This data type is used for complex numbers.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Boolean - Variables/data items whose values are/can be set to either ‘True’ or ‘False’ are called the boolean data type.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</w:p>
    <w:p>
      <w:pPr>
        <w:spacing w:before="220" w:line="259" w:lineRule="auto"/>
        <w:rPr>
          <w:sz w:val="24"/>
          <w:szCs w:val="24"/>
        </w:rPr>
      </w:pP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an expression made up of? What do all expressions do?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color w:val="0000FF"/>
          <w:sz w:val="24"/>
          <w:szCs w:val="24"/>
          <w:rtl w:val="0"/>
        </w:rPr>
      </w:pPr>
      <w:r>
        <w:rPr>
          <w:rFonts w:hint="default"/>
          <w:color w:val="0000FF"/>
          <w:sz w:val="24"/>
          <w:szCs w:val="24"/>
          <w:rtl w:val="0"/>
        </w:rPr>
        <w:t>An expression usually refers to a piece of code that can be evaluated to a value, and is composed of variables, operators, function calls, and literals.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color w:val="0000FF"/>
          <w:sz w:val="24"/>
          <w:szCs w:val="24"/>
          <w:rtl w:val="0"/>
        </w:rPr>
      </w:pP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This assignment statements, like spam = 10. What is the difference between an expression and a statement?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</w:rPr>
        <w:t>An expression is any valid unit of code that resolves to a value</w:t>
      </w:r>
      <w:r>
        <w:rPr>
          <w:rFonts w:hint="default"/>
          <w:color w:val="0000FF"/>
          <w:sz w:val="24"/>
          <w:szCs w:val="24"/>
          <w:rtl w:val="0"/>
          <w:lang w:val="en-US"/>
        </w:rPr>
        <w:t xml:space="preserve"> whereas a statement is a piece of code that executes a specific instruction or tells the computer to complete a task.  A statement can take the form of assignments, control statements, import statements, loop statements, jump statements, or method calls.</w:t>
      </w:r>
    </w:p>
    <w:p>
      <w:pPr>
        <w:spacing w:before="220" w:line="259" w:lineRule="auto"/>
        <w:rPr>
          <w:sz w:val="24"/>
          <w:szCs w:val="24"/>
          <w:rtl w:val="0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6. After running the following code, what does the variable bacon contain?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= 22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bacon + 1</w:t>
      </w:r>
    </w:p>
    <w:p>
      <w:p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22</w:t>
      </w:r>
    </w:p>
    <w:p>
      <w:pPr>
        <w:spacing w:before="220" w:line="259" w:lineRule="auto"/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7. What should the values of the following two terms be?</w:t>
      </w:r>
    </w:p>
    <w:p>
      <w:pPr>
        <w:spacing w:before="220" w:line="259" w:lineRule="auto"/>
        <w:rPr>
          <w:sz w:val="24"/>
          <w:szCs w:val="24"/>
        </w:rPr>
      </w:pPr>
      <w:r>
        <w:rPr>
          <w:rFonts w:hint="default"/>
          <w:sz w:val="24"/>
          <w:szCs w:val="24"/>
          <w:rtl w:val="0"/>
          <w:lang w:val="en-IN"/>
        </w:rPr>
        <w:t xml:space="preserve"> </w:t>
      </w:r>
      <w:r>
        <w:rPr>
          <w:sz w:val="24"/>
          <w:szCs w:val="24"/>
          <w:rtl w:val="0"/>
        </w:rPr>
        <w:t>'spam' * 3</w:t>
      </w:r>
    </w:p>
    <w:p>
      <w:pPr>
        <w:spacing w:before="220" w:line="259" w:lineRule="auto"/>
        <w:rPr>
          <w:rFonts w:hint="default"/>
          <w:color w:val="0000FF"/>
          <w:sz w:val="21"/>
          <w:szCs w:val="21"/>
          <w:highlight w:val="white"/>
          <w:lang w:val="en-US"/>
        </w:rPr>
      </w:pPr>
      <w:r>
        <w:rPr>
          <w:rFonts w:hint="default"/>
          <w:color w:val="0000FF"/>
          <w:sz w:val="21"/>
          <w:szCs w:val="21"/>
          <w:highlight w:val="white"/>
          <w:lang w:val="en-US"/>
        </w:rPr>
        <w:t>spamspamspam</w:t>
      </w:r>
    </w:p>
    <w:p>
      <w:pPr>
        <w:spacing w:before="220" w:line="259" w:lineRule="auto"/>
        <w:rPr>
          <w:rFonts w:hint="default"/>
          <w:color w:val="0000FF"/>
          <w:sz w:val="21"/>
          <w:szCs w:val="21"/>
          <w:highlight w:val="white"/>
          <w:lang w:val="en-US"/>
        </w:rPr>
      </w:pPr>
    </w:p>
    <w:p>
      <w:pPr>
        <w:numPr>
          <w:ilvl w:val="0"/>
          <w:numId w:val="3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Why is eggs a valid variable name while 100 is invalid?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According to the variable naming convention in Python, a variable name should:</w:t>
      </w:r>
    </w:p>
    <w:p>
      <w:pPr>
        <w:numPr>
          <w:ilvl w:val="0"/>
          <w:numId w:val="4"/>
        </w:num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 xml:space="preserve"> Start with a letter or an underscore.</w:t>
      </w:r>
    </w:p>
    <w:p>
      <w:pPr>
        <w:numPr>
          <w:ilvl w:val="0"/>
          <w:numId w:val="4"/>
        </w:num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 xml:space="preserve"> Not start with a number.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Therefore in light of the above mentioned rules,</w:t>
      </w:r>
      <w:bookmarkStart w:id="0" w:name="_GoBack"/>
      <w:bookmarkEnd w:id="0"/>
      <w:r>
        <w:rPr>
          <w:rFonts w:hint="default"/>
          <w:color w:val="0000FF"/>
          <w:sz w:val="24"/>
          <w:szCs w:val="24"/>
          <w:rtl w:val="0"/>
          <w:lang w:val="en-US"/>
        </w:rPr>
        <w:t xml:space="preserve"> </w:t>
      </w:r>
      <w:r>
        <w:rPr>
          <w:rFonts w:hint="default"/>
          <w:b/>
          <w:bCs/>
          <w:color w:val="0000FF"/>
          <w:sz w:val="24"/>
          <w:szCs w:val="24"/>
          <w:rtl w:val="0"/>
          <w:lang w:val="en-US"/>
        </w:rPr>
        <w:t xml:space="preserve">eggs </w:t>
      </w:r>
      <w:r>
        <w:rPr>
          <w:rFonts w:hint="default"/>
          <w:color w:val="0000FF"/>
          <w:sz w:val="24"/>
          <w:szCs w:val="24"/>
          <w:rtl w:val="0"/>
          <w:lang w:val="en-US"/>
        </w:rPr>
        <w:t xml:space="preserve">is a valid variable name, while </w:t>
      </w:r>
      <w:r>
        <w:rPr>
          <w:rFonts w:hint="default"/>
          <w:b/>
          <w:bCs/>
          <w:color w:val="0000FF"/>
          <w:sz w:val="24"/>
          <w:szCs w:val="24"/>
          <w:rtl w:val="0"/>
          <w:lang w:val="en-US"/>
        </w:rPr>
        <w:t xml:space="preserve">100 </w:t>
      </w:r>
      <w:r>
        <w:rPr>
          <w:rFonts w:hint="default"/>
          <w:color w:val="0000FF"/>
          <w:sz w:val="24"/>
          <w:szCs w:val="24"/>
          <w:rtl w:val="0"/>
          <w:lang w:val="en-US"/>
        </w:rPr>
        <w:t>is invalid.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</w:p>
    <w:p>
      <w:pPr>
        <w:numPr>
          <w:ilvl w:val="0"/>
          <w:numId w:val="3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three functions can be used to get the integer, floating-point number, or string version of a value?</w:t>
      </w:r>
    </w:p>
    <w:p>
      <w:p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int()</w:t>
      </w:r>
    </w:p>
    <w:p>
      <w:p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float()</w:t>
      </w:r>
    </w:p>
    <w:p>
      <w:p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str()</w:t>
      </w:r>
    </w:p>
    <w:p>
      <w:p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10. Why does this expression cause an error? How can you fix it?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'I have eaten ' + 99 + ' burritos.'</w:t>
      </w:r>
    </w:p>
    <w:p>
      <w:p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The + operator can only concatenate two strings; however, in the above statement 99 is an integer, that is why the statement causes an error.  This can be rectified by defining 99 as a string, i.e. by enclosing it within commas.</w:t>
      </w:r>
    </w:p>
    <w:p>
      <w:p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Therefore the correct statement would be:  'I have eaten ' + '99' + ' burritos.'</w:t>
      </w:r>
    </w:p>
    <w:p>
      <w:pPr>
        <w:spacing w:before="220" w:line="259" w:lineRule="auto"/>
        <w:rPr>
          <w:sz w:val="24"/>
          <w:szCs w:val="24"/>
        </w:rPr>
      </w:pPr>
    </w:p>
    <w:p>
      <w:pPr>
        <w:spacing w:before="0" w:after="160"/>
        <w:rPr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E70D91"/>
    <w:multiLevelType w:val="singleLevel"/>
    <w:tmpl w:val="B9E70D91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+"/>
      <w:lvlJc w:val="left"/>
      <w:pPr>
        <w:ind w:left="720" w:hanging="360"/>
      </w:pPr>
      <w:rPr>
        <w:rFonts w:hint="default"/>
        <w:color w:val="auto"/>
        <w:u w:val="none"/>
      </w:rPr>
    </w:lvl>
    <w:lvl w:ilvl="1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nsid w:val="16B2FDF7"/>
    <w:multiLevelType w:val="singleLevel"/>
    <w:tmpl w:val="16B2FDF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327E2F6"/>
    <w:multiLevelType w:val="singleLevel"/>
    <w:tmpl w:val="4327E2F6"/>
    <w:lvl w:ilvl="0" w:tentative="0">
      <w:start w:val="8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D420716"/>
    <w:rsid w:val="1EE67A58"/>
    <w:rsid w:val="58C72F5F"/>
    <w:rsid w:val="5F72285C"/>
    <w:rsid w:val="78825113"/>
    <w:rsid w:val="7B2037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character" w:styleId="11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2">
    <w:name w:val="List"/>
    <w:basedOn w:val="10"/>
    <w:qFormat/>
    <w:uiPriority w:val="0"/>
    <w:rPr>
      <w:rFonts w:cs="Lohit Devanagari"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  <w:style w:type="character" w:customStyle="1" w:styleId="16">
    <w:name w:val="literal"/>
    <w:basedOn w:val="8"/>
    <w:qFormat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0">
    <w:name w:val="question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1">
    <w:name w:val="programs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2">
    <w:name w:val="question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297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cp:lastModifiedBy>google1578555178</cp:lastModifiedBy>
  <dcterms:modified xsi:type="dcterms:W3CDTF">2023-06-27T06:44:03Z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1033-11.2.0.11537</vt:lpwstr>
  </property>
  <property fmtid="{D5CDD505-2E9C-101B-9397-08002B2CF9AE}" pid="9" name="ICV">
    <vt:lpwstr>6992308C2CDF432A95139D39398FC5DA</vt:lpwstr>
  </property>
</Properties>
</file>