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69C" w:rsidRPr="00277B76" w:rsidRDefault="00EB569C" w:rsidP="00EB569C">
      <w:pPr>
        <w:pStyle w:val="PartTitle"/>
        <w:framePr w:w="3613" w:wrap="notBeside" w:hAnchor="page" w:x="7661"/>
      </w:pPr>
      <w:r>
        <w:t>Version</w:t>
      </w:r>
    </w:p>
    <w:p w:rsidR="00EB569C" w:rsidRDefault="006A544B" w:rsidP="00EB569C">
      <w:pPr>
        <w:pStyle w:val="PartLabel"/>
        <w:framePr w:w="3613" w:wrap="notBeside" w:hAnchor="page" w:x="7661"/>
      </w:pPr>
      <w:r>
        <w:t>3</w:t>
      </w:r>
      <w:r w:rsidR="0060515D">
        <w:t>.2</w:t>
      </w:r>
    </w:p>
    <w:p w:rsidR="00EB569C" w:rsidRDefault="00D6491A" w:rsidP="00EB569C">
      <w:pPr>
        <w:pStyle w:val="CompanyName"/>
      </w:pPr>
      <w:smartTag w:uri="urn:schemas-microsoft-com:office:smarttags" w:element="place">
        <w:r>
          <w:t>jefferson</w:t>
        </w:r>
      </w:smartTag>
      <w:r>
        <w:t xml:space="preserve"> lab</w:t>
      </w:r>
    </w:p>
    <w:p w:rsidR="00EB569C" w:rsidRDefault="00D6491A" w:rsidP="00EB569C">
      <w:pPr>
        <w:pStyle w:val="SubtitleCover"/>
      </w:pPr>
      <w:r>
        <w:t>Data Acquisition Group</w:t>
      </w:r>
    </w:p>
    <w:p w:rsidR="00EB569C" w:rsidRDefault="00024333" w:rsidP="00EB569C">
      <w:pPr>
        <w:pStyle w:val="TitleCover"/>
        <w:sectPr w:rsidR="00EB569C" w:rsidSect="00EB569C">
          <w:footerReference w:type="default" r:id="rId8"/>
          <w:pgSz w:w="12240" w:h="15840" w:code="1"/>
          <w:pgMar w:top="960" w:right="960" w:bottom="1440" w:left="960" w:header="0" w:footer="0" w:gutter="0"/>
          <w:pgNumType w:start="0"/>
          <w:cols w:space="720"/>
          <w:titlePg/>
        </w:sectPr>
      </w:pPr>
      <w:r>
        <w:rPr>
          <w:spacing w:val="-140"/>
        </w:rPr>
        <w:t>Remote Execution</w:t>
      </w:r>
      <w:r w:rsidR="00D6491A">
        <w:rPr>
          <w:spacing w:val="-140"/>
        </w:rPr>
        <w:t xml:space="preserve"> Guide</w:t>
      </w:r>
    </w:p>
    <w:p w:rsidR="006A2525" w:rsidRDefault="00093FFE" w:rsidP="006A2525">
      <w:pPr>
        <w:pStyle w:val="Subtitle"/>
      </w:pPr>
      <w:r>
        <w:lastRenderedPageBreak/>
        <w:t>Jefferson Lab Data acquisition group</w:t>
      </w:r>
    </w:p>
    <w:p w:rsidR="006A2525" w:rsidRDefault="00024333" w:rsidP="006A2525">
      <w:pPr>
        <w:pStyle w:val="Title"/>
      </w:pPr>
      <w:r>
        <w:t>Remote Execution</w:t>
      </w:r>
      <w:r w:rsidR="00093FFE">
        <w:t xml:space="preserve"> </w:t>
      </w:r>
      <w:r w:rsidR="006A2525">
        <w:t>Guide</w:t>
      </w:r>
    </w:p>
    <w:p w:rsidR="00337808" w:rsidRPr="003423C9" w:rsidRDefault="00337808" w:rsidP="006A2525">
      <w:pPr>
        <w:pStyle w:val="ReturnAddress"/>
        <w:rPr>
          <w:rStyle w:val="Strong"/>
          <w:rFonts w:ascii="Times New Roman" w:hAnsi="Times New Roman"/>
          <w:outline/>
          <w:shadow/>
          <w:sz w:val="180"/>
          <w:szCs w:val="180"/>
        </w:rPr>
      </w:pPr>
    </w:p>
    <w:p w:rsidR="00867D2D" w:rsidRPr="00100CE1" w:rsidRDefault="00867D2D" w:rsidP="006A2525">
      <w:pPr>
        <w:pStyle w:val="ReturnAddress"/>
        <w:rPr>
          <w:rStyle w:val="Strong"/>
          <w:rFonts w:ascii="Times New Roman" w:hAnsi="Times New Roman"/>
          <w:b w:val="0"/>
          <w:sz w:val="32"/>
          <w:szCs w:val="32"/>
        </w:rPr>
      </w:pPr>
    </w:p>
    <w:p w:rsidR="00093FFE" w:rsidRPr="00100CE1" w:rsidRDefault="00093FFE" w:rsidP="006A2525">
      <w:pPr>
        <w:pStyle w:val="ReturnAddress"/>
        <w:rPr>
          <w:rStyle w:val="Strong"/>
          <w:rFonts w:ascii="Times New Roman" w:hAnsi="Times New Roman"/>
          <w:b w:val="0"/>
          <w:sz w:val="32"/>
          <w:szCs w:val="32"/>
        </w:rPr>
      </w:pPr>
      <w:r w:rsidRPr="00100CE1">
        <w:rPr>
          <w:rStyle w:val="Strong"/>
          <w:rFonts w:ascii="Times New Roman" w:hAnsi="Times New Roman"/>
          <w:b w:val="0"/>
          <w:sz w:val="32"/>
          <w:szCs w:val="32"/>
        </w:rPr>
        <w:t>Carl Timmer</w:t>
      </w:r>
    </w:p>
    <w:p w:rsidR="00093FFE" w:rsidRDefault="00AC5B8D" w:rsidP="006A2525">
      <w:pPr>
        <w:pStyle w:val="ReturnAddress"/>
        <w:rPr>
          <w:rStyle w:val="Strong"/>
          <w:rFonts w:ascii="Times New Roman" w:hAnsi="Times New Roman"/>
          <w:b w:val="0"/>
          <w:sz w:val="32"/>
          <w:szCs w:val="32"/>
        </w:rPr>
      </w:pPr>
      <w:hyperlink r:id="rId9" w:history="1">
        <w:r w:rsidR="00093FFE" w:rsidRPr="00100CE1">
          <w:rPr>
            <w:rStyle w:val="Hyperlink"/>
            <w:rFonts w:ascii="Times New Roman" w:hAnsi="Times New Roman"/>
            <w:sz w:val="32"/>
            <w:szCs w:val="32"/>
          </w:rPr>
          <w:t>timmer@jlab.org</w:t>
        </w:r>
      </w:hyperlink>
    </w:p>
    <w:p w:rsidR="00B20404" w:rsidRDefault="00B20404" w:rsidP="006A2525">
      <w:pPr>
        <w:pStyle w:val="ReturnAddress"/>
        <w:rPr>
          <w:rStyle w:val="Strong"/>
          <w:rFonts w:ascii="Times New Roman" w:hAnsi="Times New Roman"/>
          <w:b w:val="0"/>
          <w:sz w:val="32"/>
          <w:szCs w:val="32"/>
        </w:rPr>
      </w:pPr>
    </w:p>
    <w:p w:rsidR="00093FFE" w:rsidRPr="00100CE1" w:rsidRDefault="00093FFE" w:rsidP="000C0553">
      <w:pPr>
        <w:pStyle w:val="ReturnAddress"/>
        <w:jc w:val="left"/>
        <w:rPr>
          <w:rStyle w:val="Strong"/>
          <w:rFonts w:ascii="Times New Roman" w:hAnsi="Times New Roman"/>
          <w:b w:val="0"/>
          <w:sz w:val="32"/>
          <w:szCs w:val="32"/>
        </w:rPr>
      </w:pPr>
    </w:p>
    <w:p w:rsidR="00093FFE" w:rsidRDefault="00024333" w:rsidP="006A2525">
      <w:pPr>
        <w:pStyle w:val="ReturnAddress"/>
        <w:rPr>
          <w:rStyle w:val="Strong"/>
          <w:rFonts w:ascii="Times New Roman" w:hAnsi="Times New Roman"/>
          <w:b w:val="0"/>
          <w:sz w:val="32"/>
          <w:szCs w:val="32"/>
        </w:rPr>
      </w:pPr>
      <w:r>
        <w:rPr>
          <w:rStyle w:val="Strong"/>
          <w:rFonts w:ascii="Times New Roman" w:hAnsi="Times New Roman"/>
          <w:b w:val="0"/>
          <w:sz w:val="32"/>
          <w:szCs w:val="32"/>
        </w:rPr>
        <w:t>24</w:t>
      </w:r>
      <w:r w:rsidR="009213A2">
        <w:rPr>
          <w:rStyle w:val="Strong"/>
          <w:rFonts w:ascii="Times New Roman" w:hAnsi="Times New Roman"/>
          <w:b w:val="0"/>
          <w:sz w:val="32"/>
          <w:szCs w:val="32"/>
        </w:rPr>
        <w:t>-</w:t>
      </w:r>
      <w:r>
        <w:rPr>
          <w:rStyle w:val="Strong"/>
          <w:rFonts w:ascii="Times New Roman" w:hAnsi="Times New Roman"/>
          <w:b w:val="0"/>
          <w:sz w:val="32"/>
          <w:szCs w:val="32"/>
        </w:rPr>
        <w:t>Jan-2011</w:t>
      </w:r>
    </w:p>
    <w:p w:rsidR="003423C9" w:rsidRDefault="003423C9"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Pr="00093FFE" w:rsidRDefault="00093FFE" w:rsidP="006A2525">
      <w:pPr>
        <w:pStyle w:val="ReturnAddress"/>
        <w:rPr>
          <w:rStyle w:val="Strong"/>
        </w:rPr>
      </w:pPr>
    </w:p>
    <w:p w:rsidR="006A2525" w:rsidRDefault="006A2525" w:rsidP="00E36578">
      <w:pPr>
        <w:pStyle w:val="ReturnAddress"/>
        <w:keepLines/>
      </w:pPr>
      <w:r>
        <w:sym w:font="Symbol" w:char="F0E3"/>
      </w:r>
      <w:r w:rsidR="00093FFE">
        <w:t xml:space="preserve"> Thomas Jefferson National Accelerator Facility</w:t>
      </w:r>
    </w:p>
    <w:p w:rsidR="006A2525" w:rsidRDefault="00093FFE" w:rsidP="00E36578">
      <w:pPr>
        <w:pStyle w:val="ReturnAddress"/>
        <w:keepLines/>
      </w:pPr>
      <w:r>
        <w:t>12000 Jefferson Ave</w:t>
      </w:r>
    </w:p>
    <w:p w:rsidR="006A2525" w:rsidRDefault="00093FFE" w:rsidP="00E36578">
      <w:pPr>
        <w:pStyle w:val="ReturnAddress"/>
        <w:keepLines/>
      </w:pPr>
      <w:r>
        <w:t>Newport News, VA 23606</w:t>
      </w:r>
    </w:p>
    <w:p w:rsidR="006A2525" w:rsidRDefault="00556CF3" w:rsidP="00E36578">
      <w:pPr>
        <w:pStyle w:val="ReturnAddress"/>
        <w:keepLines/>
        <w:rPr>
          <w:spacing w:val="0"/>
        </w:rPr>
      </w:pPr>
      <w:r>
        <w:t>Phone 757.269.7100</w:t>
      </w:r>
      <w:r w:rsidR="006A2525">
        <w:t xml:space="preserve"> • Fax </w:t>
      </w:r>
      <w:r w:rsidR="00093FFE">
        <w:t>757</w:t>
      </w:r>
      <w:r w:rsidR="006A2525">
        <w:t>.</w:t>
      </w:r>
      <w:r w:rsidR="00093FFE">
        <w:t>269</w:t>
      </w:r>
      <w:r w:rsidR="006A2525">
        <w:t>.</w:t>
      </w:r>
      <w:r>
        <w:t>6248</w:t>
      </w:r>
    </w:p>
    <w:p w:rsidR="006A2525" w:rsidRDefault="006A2525" w:rsidP="00F52A6E">
      <w:pPr>
        <w:pStyle w:val="BodyText"/>
        <w:sectPr w:rsidR="006A2525" w:rsidSect="006A2525">
          <w:footerReference w:type="first" r:id="rId10"/>
          <w:pgSz w:w="12240" w:h="15840" w:code="1"/>
          <w:pgMar w:top="1800" w:right="1200" w:bottom="1440" w:left="1200" w:header="960" w:footer="960" w:gutter="0"/>
          <w:pgNumType w:fmt="lowerRoman" w:start="1"/>
          <w:cols w:space="720"/>
          <w:titlePg/>
        </w:sectPr>
      </w:pPr>
    </w:p>
    <w:p w:rsidR="00054A17" w:rsidRPr="00181C78" w:rsidRDefault="00054A17" w:rsidP="00CF427B">
      <w:pPr>
        <w:pStyle w:val="TOC1"/>
        <w:rPr>
          <w:rStyle w:val="Strong"/>
          <w:color w:val="808080"/>
          <w:sz w:val="56"/>
          <w:szCs w:val="56"/>
        </w:rPr>
      </w:pPr>
      <w:r w:rsidRPr="00181C78">
        <w:rPr>
          <w:rStyle w:val="Strong"/>
          <w:color w:val="808080"/>
          <w:sz w:val="56"/>
          <w:szCs w:val="56"/>
        </w:rPr>
        <w:lastRenderedPageBreak/>
        <w:t>Table of Contents</w:t>
      </w:r>
    </w:p>
    <w:p w:rsidR="00181C78" w:rsidRPr="00181C78" w:rsidRDefault="00181C78" w:rsidP="00181C78"/>
    <w:p w:rsidR="00282DA1" w:rsidRDefault="00282DA1">
      <w:pPr>
        <w:pStyle w:val="TOC1"/>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\u </w:instrText>
      </w:r>
      <w:r>
        <w:rPr>
          <w:b w:val="0"/>
          <w:bCs w:val="0"/>
        </w:rPr>
        <w:fldChar w:fldCharType="separate"/>
      </w:r>
      <w:hyperlink w:anchor="_Toc283990486" w:history="1">
        <w:r w:rsidRPr="00FB112E">
          <w:rPr>
            <w:rStyle w:val="Hyperlink"/>
            <w:noProof/>
          </w:rPr>
          <w:t>1.</w:t>
        </w:r>
        <w:r>
          <w:rPr>
            <w:rFonts w:asciiTheme="minorHAnsi" w:eastAsiaTheme="minorEastAsia" w:hAnsiTheme="minorHAnsi" w:cstheme="minorBidi"/>
            <w:b w:val="0"/>
            <w:bCs w:val="0"/>
            <w:noProof/>
            <w:sz w:val="22"/>
            <w:szCs w:val="22"/>
          </w:rPr>
          <w:tab/>
        </w:r>
        <w:r w:rsidRPr="00FB112E">
          <w:rPr>
            <w:rStyle w:val="Hyperlink"/>
            <w:noProof/>
          </w:rPr>
          <w:t>Introduction</w:t>
        </w:r>
        <w:r>
          <w:rPr>
            <w:noProof/>
            <w:webHidden/>
          </w:rPr>
          <w:tab/>
        </w:r>
        <w:r>
          <w:rPr>
            <w:noProof/>
            <w:webHidden/>
          </w:rPr>
          <w:fldChar w:fldCharType="begin"/>
        </w:r>
        <w:r>
          <w:rPr>
            <w:noProof/>
            <w:webHidden/>
          </w:rPr>
          <w:instrText xml:space="preserve"> PAGEREF _Toc283990486 \h </w:instrText>
        </w:r>
        <w:r>
          <w:rPr>
            <w:noProof/>
            <w:webHidden/>
          </w:rPr>
        </w:r>
        <w:r>
          <w:rPr>
            <w:noProof/>
            <w:webHidden/>
          </w:rPr>
          <w:fldChar w:fldCharType="separate"/>
        </w:r>
        <w:r w:rsidR="00E22AE8">
          <w:rPr>
            <w:noProof/>
            <w:webHidden/>
          </w:rPr>
          <w:t>3</w:t>
        </w:r>
        <w:r>
          <w:rPr>
            <w:noProof/>
            <w:webHidden/>
          </w:rPr>
          <w:fldChar w:fldCharType="end"/>
        </w:r>
      </w:hyperlink>
    </w:p>
    <w:p w:rsidR="00282DA1" w:rsidRDefault="00282DA1">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87" w:history="1">
        <w:r w:rsidRPr="00FB112E">
          <w:rPr>
            <w:rStyle w:val="Hyperlink"/>
            <w:noProof/>
          </w:rPr>
          <w:t>1.1.</w:t>
        </w:r>
        <w:r>
          <w:rPr>
            <w:rFonts w:asciiTheme="minorHAnsi" w:eastAsiaTheme="minorEastAsia" w:hAnsiTheme="minorHAnsi" w:cstheme="minorBidi"/>
            <w:i w:val="0"/>
            <w:iCs w:val="0"/>
            <w:noProof/>
            <w:sz w:val="22"/>
            <w:szCs w:val="22"/>
          </w:rPr>
          <w:tab/>
        </w:r>
        <w:r w:rsidRPr="00FB112E">
          <w:rPr>
            <w:rStyle w:val="Hyperlink"/>
            <w:noProof/>
          </w:rPr>
          <w:t>Purpose</w:t>
        </w:r>
        <w:r>
          <w:rPr>
            <w:noProof/>
            <w:webHidden/>
          </w:rPr>
          <w:tab/>
        </w:r>
        <w:r>
          <w:rPr>
            <w:noProof/>
            <w:webHidden/>
          </w:rPr>
          <w:fldChar w:fldCharType="begin"/>
        </w:r>
        <w:r>
          <w:rPr>
            <w:noProof/>
            <w:webHidden/>
          </w:rPr>
          <w:instrText xml:space="preserve"> PAGEREF _Toc283990487 \h </w:instrText>
        </w:r>
        <w:r>
          <w:rPr>
            <w:noProof/>
            <w:webHidden/>
          </w:rPr>
        </w:r>
        <w:r>
          <w:rPr>
            <w:noProof/>
            <w:webHidden/>
          </w:rPr>
          <w:fldChar w:fldCharType="separate"/>
        </w:r>
        <w:r w:rsidR="00E22AE8">
          <w:rPr>
            <w:noProof/>
            <w:webHidden/>
          </w:rPr>
          <w:t>4</w:t>
        </w:r>
        <w:r>
          <w:rPr>
            <w:noProof/>
            <w:webHidden/>
          </w:rPr>
          <w:fldChar w:fldCharType="end"/>
        </w:r>
      </w:hyperlink>
    </w:p>
    <w:p w:rsidR="00282DA1" w:rsidRDefault="00282DA1">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88" w:history="1">
        <w:r w:rsidRPr="00FB112E">
          <w:rPr>
            <w:rStyle w:val="Hyperlink"/>
            <w:noProof/>
          </w:rPr>
          <w:t>1.2.</w:t>
        </w:r>
        <w:r>
          <w:rPr>
            <w:rFonts w:asciiTheme="minorHAnsi" w:eastAsiaTheme="minorEastAsia" w:hAnsiTheme="minorHAnsi" w:cstheme="minorBidi"/>
            <w:i w:val="0"/>
            <w:iCs w:val="0"/>
            <w:noProof/>
            <w:sz w:val="22"/>
            <w:szCs w:val="22"/>
          </w:rPr>
          <w:tab/>
        </w:r>
        <w:r w:rsidRPr="00FB112E">
          <w:rPr>
            <w:rStyle w:val="Hyperlink"/>
            <w:noProof/>
          </w:rPr>
          <w:t>Implementation</w:t>
        </w:r>
        <w:r>
          <w:rPr>
            <w:noProof/>
            <w:webHidden/>
          </w:rPr>
          <w:tab/>
        </w:r>
        <w:r>
          <w:rPr>
            <w:noProof/>
            <w:webHidden/>
          </w:rPr>
          <w:fldChar w:fldCharType="begin"/>
        </w:r>
        <w:r>
          <w:rPr>
            <w:noProof/>
            <w:webHidden/>
          </w:rPr>
          <w:instrText xml:space="preserve"> PAGEREF _Toc283990488 \h </w:instrText>
        </w:r>
        <w:r>
          <w:rPr>
            <w:noProof/>
            <w:webHidden/>
          </w:rPr>
        </w:r>
        <w:r>
          <w:rPr>
            <w:noProof/>
            <w:webHidden/>
          </w:rPr>
          <w:fldChar w:fldCharType="separate"/>
        </w:r>
        <w:r w:rsidR="00E22AE8">
          <w:rPr>
            <w:noProof/>
            <w:webHidden/>
          </w:rPr>
          <w:t>4</w:t>
        </w:r>
        <w:r>
          <w:rPr>
            <w:noProof/>
            <w:webHidden/>
          </w:rPr>
          <w:fldChar w:fldCharType="end"/>
        </w:r>
      </w:hyperlink>
    </w:p>
    <w:p w:rsidR="00282DA1" w:rsidRDefault="00282DA1">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89" w:history="1">
        <w:r w:rsidRPr="00FB112E">
          <w:rPr>
            <w:rStyle w:val="Hyperlink"/>
            <w:noProof/>
          </w:rPr>
          <w:t>1.3.</w:t>
        </w:r>
        <w:r>
          <w:rPr>
            <w:rFonts w:asciiTheme="minorHAnsi" w:eastAsiaTheme="minorEastAsia" w:hAnsiTheme="minorHAnsi" w:cstheme="minorBidi"/>
            <w:i w:val="0"/>
            <w:iCs w:val="0"/>
            <w:noProof/>
            <w:sz w:val="22"/>
            <w:szCs w:val="22"/>
          </w:rPr>
          <w:tab/>
        </w:r>
        <w:r w:rsidRPr="00FB112E">
          <w:rPr>
            <w:rStyle w:val="Hyperlink"/>
            <w:noProof/>
          </w:rPr>
          <w:t>Prerequisites</w:t>
        </w:r>
        <w:r>
          <w:rPr>
            <w:noProof/>
            <w:webHidden/>
          </w:rPr>
          <w:tab/>
        </w:r>
        <w:r>
          <w:rPr>
            <w:noProof/>
            <w:webHidden/>
          </w:rPr>
          <w:fldChar w:fldCharType="begin"/>
        </w:r>
        <w:r>
          <w:rPr>
            <w:noProof/>
            <w:webHidden/>
          </w:rPr>
          <w:instrText xml:space="preserve"> PAGEREF _Toc283990489 \h </w:instrText>
        </w:r>
        <w:r>
          <w:rPr>
            <w:noProof/>
            <w:webHidden/>
          </w:rPr>
        </w:r>
        <w:r>
          <w:rPr>
            <w:noProof/>
            <w:webHidden/>
          </w:rPr>
          <w:fldChar w:fldCharType="separate"/>
        </w:r>
        <w:r w:rsidR="00E22AE8">
          <w:rPr>
            <w:noProof/>
            <w:webHidden/>
          </w:rPr>
          <w:t>4</w:t>
        </w:r>
        <w:r>
          <w:rPr>
            <w:noProof/>
            <w:webHidden/>
          </w:rPr>
          <w:fldChar w:fldCharType="end"/>
        </w:r>
      </w:hyperlink>
    </w:p>
    <w:p w:rsidR="00282DA1" w:rsidRDefault="00282DA1">
      <w:pPr>
        <w:pStyle w:val="TOC1"/>
        <w:rPr>
          <w:rFonts w:asciiTheme="minorHAnsi" w:eastAsiaTheme="minorEastAsia" w:hAnsiTheme="minorHAnsi" w:cstheme="minorBidi"/>
          <w:b w:val="0"/>
          <w:bCs w:val="0"/>
          <w:noProof/>
          <w:sz w:val="22"/>
          <w:szCs w:val="22"/>
        </w:rPr>
      </w:pPr>
      <w:hyperlink w:anchor="_Toc283990490" w:history="1">
        <w:r w:rsidRPr="00FB112E">
          <w:rPr>
            <w:rStyle w:val="Hyperlink"/>
            <w:noProof/>
          </w:rPr>
          <w:t>2.</w:t>
        </w:r>
        <w:r>
          <w:rPr>
            <w:rFonts w:asciiTheme="minorHAnsi" w:eastAsiaTheme="minorEastAsia" w:hAnsiTheme="minorHAnsi" w:cstheme="minorBidi"/>
            <w:b w:val="0"/>
            <w:bCs w:val="0"/>
            <w:noProof/>
            <w:sz w:val="22"/>
            <w:szCs w:val="22"/>
          </w:rPr>
          <w:tab/>
        </w:r>
        <w:r w:rsidRPr="00FB112E">
          <w:rPr>
            <w:rStyle w:val="Hyperlink"/>
            <w:noProof/>
          </w:rPr>
          <w:t>Commander Basics</w:t>
        </w:r>
        <w:r>
          <w:rPr>
            <w:noProof/>
            <w:webHidden/>
          </w:rPr>
          <w:tab/>
        </w:r>
        <w:r>
          <w:rPr>
            <w:noProof/>
            <w:webHidden/>
          </w:rPr>
          <w:fldChar w:fldCharType="begin"/>
        </w:r>
        <w:r>
          <w:rPr>
            <w:noProof/>
            <w:webHidden/>
          </w:rPr>
          <w:instrText xml:space="preserve"> PAGEREF _Toc283990490 \h </w:instrText>
        </w:r>
        <w:r>
          <w:rPr>
            <w:noProof/>
            <w:webHidden/>
          </w:rPr>
        </w:r>
        <w:r>
          <w:rPr>
            <w:noProof/>
            <w:webHidden/>
          </w:rPr>
          <w:fldChar w:fldCharType="separate"/>
        </w:r>
        <w:r w:rsidR="00E22AE8">
          <w:rPr>
            <w:noProof/>
            <w:webHidden/>
          </w:rPr>
          <w:t>5</w:t>
        </w:r>
        <w:r>
          <w:rPr>
            <w:noProof/>
            <w:webHidden/>
          </w:rPr>
          <w:fldChar w:fldCharType="end"/>
        </w:r>
      </w:hyperlink>
    </w:p>
    <w:p w:rsidR="00282DA1" w:rsidRDefault="00282DA1">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1" w:history="1">
        <w:r w:rsidRPr="00FB112E">
          <w:rPr>
            <w:rStyle w:val="Hyperlink"/>
            <w:noProof/>
          </w:rPr>
          <w:t>2.1.</w:t>
        </w:r>
        <w:r>
          <w:rPr>
            <w:rFonts w:asciiTheme="minorHAnsi" w:eastAsiaTheme="minorEastAsia" w:hAnsiTheme="minorHAnsi" w:cstheme="minorBidi"/>
            <w:i w:val="0"/>
            <w:iCs w:val="0"/>
            <w:noProof/>
            <w:sz w:val="22"/>
            <w:szCs w:val="22"/>
          </w:rPr>
          <w:tab/>
        </w:r>
        <w:r w:rsidRPr="00FB112E">
          <w:rPr>
            <w:rStyle w:val="Hyperlink"/>
            <w:noProof/>
          </w:rPr>
          <w:t>Running Commands as Processes</w:t>
        </w:r>
        <w:r>
          <w:rPr>
            <w:noProof/>
            <w:webHidden/>
          </w:rPr>
          <w:tab/>
        </w:r>
        <w:r>
          <w:rPr>
            <w:noProof/>
            <w:webHidden/>
          </w:rPr>
          <w:fldChar w:fldCharType="begin"/>
        </w:r>
        <w:r>
          <w:rPr>
            <w:noProof/>
            <w:webHidden/>
          </w:rPr>
          <w:instrText xml:space="preserve"> PAGEREF _Toc283990491 \h </w:instrText>
        </w:r>
        <w:r>
          <w:rPr>
            <w:noProof/>
            <w:webHidden/>
          </w:rPr>
        </w:r>
        <w:r>
          <w:rPr>
            <w:noProof/>
            <w:webHidden/>
          </w:rPr>
          <w:fldChar w:fldCharType="separate"/>
        </w:r>
        <w:r w:rsidR="00E22AE8">
          <w:rPr>
            <w:noProof/>
            <w:webHidden/>
          </w:rPr>
          <w:t>5</w:t>
        </w:r>
        <w:r>
          <w:rPr>
            <w:noProof/>
            <w:webHidden/>
          </w:rPr>
          <w:fldChar w:fldCharType="end"/>
        </w:r>
      </w:hyperlink>
    </w:p>
    <w:p w:rsidR="00282DA1" w:rsidRDefault="00282DA1">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2" w:history="1">
        <w:r w:rsidRPr="00FB112E">
          <w:rPr>
            <w:rStyle w:val="Hyperlink"/>
            <w:noProof/>
          </w:rPr>
          <w:t>2.2.</w:t>
        </w:r>
        <w:r>
          <w:rPr>
            <w:rFonts w:asciiTheme="minorHAnsi" w:eastAsiaTheme="minorEastAsia" w:hAnsiTheme="minorHAnsi" w:cstheme="minorBidi"/>
            <w:i w:val="0"/>
            <w:iCs w:val="0"/>
            <w:noProof/>
            <w:sz w:val="22"/>
            <w:szCs w:val="22"/>
          </w:rPr>
          <w:tab/>
        </w:r>
        <w:r w:rsidRPr="00FB112E">
          <w:rPr>
            <w:rStyle w:val="Hyperlink"/>
            <w:noProof/>
          </w:rPr>
          <w:t>Running Commands in Xterms</w:t>
        </w:r>
        <w:r>
          <w:rPr>
            <w:noProof/>
            <w:webHidden/>
          </w:rPr>
          <w:tab/>
        </w:r>
        <w:r>
          <w:rPr>
            <w:noProof/>
            <w:webHidden/>
          </w:rPr>
          <w:fldChar w:fldCharType="begin"/>
        </w:r>
        <w:r>
          <w:rPr>
            <w:noProof/>
            <w:webHidden/>
          </w:rPr>
          <w:instrText xml:space="preserve"> PAGEREF _Toc283990492 \h </w:instrText>
        </w:r>
        <w:r>
          <w:rPr>
            <w:noProof/>
            <w:webHidden/>
          </w:rPr>
        </w:r>
        <w:r>
          <w:rPr>
            <w:noProof/>
            <w:webHidden/>
          </w:rPr>
          <w:fldChar w:fldCharType="separate"/>
        </w:r>
        <w:r w:rsidR="00E22AE8">
          <w:rPr>
            <w:noProof/>
            <w:webHidden/>
          </w:rPr>
          <w:t>6</w:t>
        </w:r>
        <w:r>
          <w:rPr>
            <w:noProof/>
            <w:webHidden/>
          </w:rPr>
          <w:fldChar w:fldCharType="end"/>
        </w:r>
      </w:hyperlink>
    </w:p>
    <w:p w:rsidR="00282DA1" w:rsidRDefault="00282DA1">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3" w:history="1">
        <w:r w:rsidRPr="00FB112E">
          <w:rPr>
            <w:rStyle w:val="Hyperlink"/>
            <w:noProof/>
          </w:rPr>
          <w:t>2.3.</w:t>
        </w:r>
        <w:r>
          <w:rPr>
            <w:rFonts w:asciiTheme="minorHAnsi" w:eastAsiaTheme="minorEastAsia" w:hAnsiTheme="minorHAnsi" w:cstheme="minorBidi"/>
            <w:i w:val="0"/>
            <w:iCs w:val="0"/>
            <w:noProof/>
            <w:sz w:val="22"/>
            <w:szCs w:val="22"/>
          </w:rPr>
          <w:tab/>
        </w:r>
        <w:r w:rsidRPr="00FB112E">
          <w:rPr>
            <w:rStyle w:val="Hyperlink"/>
            <w:noProof/>
          </w:rPr>
          <w:t>Running Commands as Threads</w:t>
        </w:r>
        <w:r>
          <w:rPr>
            <w:noProof/>
            <w:webHidden/>
          </w:rPr>
          <w:tab/>
        </w:r>
        <w:r>
          <w:rPr>
            <w:noProof/>
            <w:webHidden/>
          </w:rPr>
          <w:fldChar w:fldCharType="begin"/>
        </w:r>
        <w:r>
          <w:rPr>
            <w:noProof/>
            <w:webHidden/>
          </w:rPr>
          <w:instrText xml:space="preserve"> PAGEREF _Toc283990493 \h </w:instrText>
        </w:r>
        <w:r>
          <w:rPr>
            <w:noProof/>
            <w:webHidden/>
          </w:rPr>
        </w:r>
        <w:r>
          <w:rPr>
            <w:noProof/>
            <w:webHidden/>
          </w:rPr>
          <w:fldChar w:fldCharType="separate"/>
        </w:r>
        <w:r w:rsidR="00E22AE8">
          <w:rPr>
            <w:noProof/>
            <w:webHidden/>
          </w:rPr>
          <w:t>7</w:t>
        </w:r>
        <w:r>
          <w:rPr>
            <w:noProof/>
            <w:webHidden/>
          </w:rPr>
          <w:fldChar w:fldCharType="end"/>
        </w:r>
      </w:hyperlink>
    </w:p>
    <w:p w:rsidR="00282DA1" w:rsidRDefault="00282DA1">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4" w:history="1">
        <w:r w:rsidRPr="00FB112E">
          <w:rPr>
            <w:rStyle w:val="Hyperlink"/>
            <w:noProof/>
          </w:rPr>
          <w:t>2.4.</w:t>
        </w:r>
        <w:r>
          <w:rPr>
            <w:rFonts w:asciiTheme="minorHAnsi" w:eastAsiaTheme="minorEastAsia" w:hAnsiTheme="minorHAnsi" w:cstheme="minorBidi"/>
            <w:i w:val="0"/>
            <w:iCs w:val="0"/>
            <w:noProof/>
            <w:sz w:val="22"/>
            <w:szCs w:val="22"/>
          </w:rPr>
          <w:tab/>
        </w:r>
        <w:r w:rsidRPr="00FB112E">
          <w:rPr>
            <w:rStyle w:val="Hyperlink"/>
            <w:noProof/>
          </w:rPr>
          <w:t>Managing the Executor</w:t>
        </w:r>
        <w:r>
          <w:rPr>
            <w:noProof/>
            <w:webHidden/>
          </w:rPr>
          <w:tab/>
        </w:r>
        <w:r>
          <w:rPr>
            <w:noProof/>
            <w:webHidden/>
          </w:rPr>
          <w:fldChar w:fldCharType="begin"/>
        </w:r>
        <w:r>
          <w:rPr>
            <w:noProof/>
            <w:webHidden/>
          </w:rPr>
          <w:instrText xml:space="preserve"> PAGEREF _Toc283990494 \h </w:instrText>
        </w:r>
        <w:r>
          <w:rPr>
            <w:noProof/>
            <w:webHidden/>
          </w:rPr>
        </w:r>
        <w:r>
          <w:rPr>
            <w:noProof/>
            <w:webHidden/>
          </w:rPr>
          <w:fldChar w:fldCharType="separate"/>
        </w:r>
        <w:r w:rsidR="00E22AE8">
          <w:rPr>
            <w:noProof/>
            <w:webHidden/>
          </w:rPr>
          <w:t>8</w:t>
        </w:r>
        <w:r>
          <w:rPr>
            <w:noProof/>
            <w:webHidden/>
          </w:rPr>
          <w:fldChar w:fldCharType="end"/>
        </w:r>
      </w:hyperlink>
    </w:p>
    <w:p w:rsidR="00282DA1" w:rsidRDefault="00282DA1">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5" w:history="1">
        <w:r w:rsidRPr="00FB112E">
          <w:rPr>
            <w:rStyle w:val="Hyperlink"/>
            <w:noProof/>
          </w:rPr>
          <w:t>2.4.1.</w:t>
        </w:r>
        <w:r>
          <w:rPr>
            <w:rFonts w:asciiTheme="minorHAnsi" w:eastAsiaTheme="minorEastAsia" w:hAnsiTheme="minorHAnsi" w:cstheme="minorBidi"/>
            <w:i w:val="0"/>
            <w:iCs w:val="0"/>
            <w:noProof/>
            <w:sz w:val="22"/>
            <w:szCs w:val="22"/>
          </w:rPr>
          <w:tab/>
        </w:r>
        <w:r w:rsidRPr="00FB112E">
          <w:rPr>
            <w:rStyle w:val="Hyperlink"/>
            <w:noProof/>
          </w:rPr>
          <w:t>Identifying itself</w:t>
        </w:r>
        <w:r>
          <w:rPr>
            <w:noProof/>
            <w:webHidden/>
          </w:rPr>
          <w:tab/>
        </w:r>
        <w:r>
          <w:rPr>
            <w:noProof/>
            <w:webHidden/>
          </w:rPr>
          <w:fldChar w:fldCharType="begin"/>
        </w:r>
        <w:r>
          <w:rPr>
            <w:noProof/>
            <w:webHidden/>
          </w:rPr>
          <w:instrText xml:space="preserve"> PAGEREF _Toc283990495 \h </w:instrText>
        </w:r>
        <w:r>
          <w:rPr>
            <w:noProof/>
            <w:webHidden/>
          </w:rPr>
        </w:r>
        <w:r>
          <w:rPr>
            <w:noProof/>
            <w:webHidden/>
          </w:rPr>
          <w:fldChar w:fldCharType="separate"/>
        </w:r>
        <w:r w:rsidR="00E22AE8">
          <w:rPr>
            <w:noProof/>
            <w:webHidden/>
          </w:rPr>
          <w:t>8</w:t>
        </w:r>
        <w:r>
          <w:rPr>
            <w:noProof/>
            <w:webHidden/>
          </w:rPr>
          <w:fldChar w:fldCharType="end"/>
        </w:r>
      </w:hyperlink>
    </w:p>
    <w:p w:rsidR="00282DA1" w:rsidRDefault="00282DA1">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6" w:history="1">
        <w:r w:rsidRPr="00FB112E">
          <w:rPr>
            <w:rStyle w:val="Hyperlink"/>
            <w:noProof/>
          </w:rPr>
          <w:t>2.4.2.</w:t>
        </w:r>
        <w:r>
          <w:rPr>
            <w:rFonts w:asciiTheme="minorHAnsi" w:eastAsiaTheme="minorEastAsia" w:hAnsiTheme="minorHAnsi" w:cstheme="minorBidi"/>
            <w:i w:val="0"/>
            <w:iCs w:val="0"/>
            <w:noProof/>
            <w:sz w:val="22"/>
            <w:szCs w:val="22"/>
          </w:rPr>
          <w:tab/>
        </w:r>
        <w:r w:rsidRPr="00FB112E">
          <w:rPr>
            <w:rStyle w:val="Hyperlink"/>
            <w:noProof/>
          </w:rPr>
          <w:t>Stopping a Specific Process or Thread</w:t>
        </w:r>
        <w:r>
          <w:rPr>
            <w:noProof/>
            <w:webHidden/>
          </w:rPr>
          <w:tab/>
        </w:r>
        <w:r>
          <w:rPr>
            <w:noProof/>
            <w:webHidden/>
          </w:rPr>
          <w:fldChar w:fldCharType="begin"/>
        </w:r>
        <w:r>
          <w:rPr>
            <w:noProof/>
            <w:webHidden/>
          </w:rPr>
          <w:instrText xml:space="preserve"> PAGEREF _Toc283990496 \h </w:instrText>
        </w:r>
        <w:r>
          <w:rPr>
            <w:noProof/>
            <w:webHidden/>
          </w:rPr>
        </w:r>
        <w:r>
          <w:rPr>
            <w:noProof/>
            <w:webHidden/>
          </w:rPr>
          <w:fldChar w:fldCharType="separate"/>
        </w:r>
        <w:r w:rsidR="00E22AE8">
          <w:rPr>
            <w:noProof/>
            <w:webHidden/>
          </w:rPr>
          <w:t>8</w:t>
        </w:r>
        <w:r>
          <w:rPr>
            <w:noProof/>
            <w:webHidden/>
          </w:rPr>
          <w:fldChar w:fldCharType="end"/>
        </w:r>
      </w:hyperlink>
    </w:p>
    <w:p w:rsidR="00282DA1" w:rsidRDefault="00282DA1">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7" w:history="1">
        <w:r w:rsidRPr="00FB112E">
          <w:rPr>
            <w:rStyle w:val="Hyperlink"/>
            <w:noProof/>
          </w:rPr>
          <w:t>2.4.3.</w:t>
        </w:r>
        <w:r>
          <w:rPr>
            <w:rFonts w:asciiTheme="minorHAnsi" w:eastAsiaTheme="minorEastAsia" w:hAnsiTheme="minorHAnsi" w:cstheme="minorBidi"/>
            <w:i w:val="0"/>
            <w:iCs w:val="0"/>
            <w:noProof/>
            <w:sz w:val="22"/>
            <w:szCs w:val="22"/>
          </w:rPr>
          <w:tab/>
        </w:r>
        <w:r w:rsidRPr="00FB112E">
          <w:rPr>
            <w:rStyle w:val="Hyperlink"/>
            <w:noProof/>
          </w:rPr>
          <w:t>Stopping all Processes and Threads</w:t>
        </w:r>
        <w:r>
          <w:rPr>
            <w:noProof/>
            <w:webHidden/>
          </w:rPr>
          <w:tab/>
        </w:r>
        <w:r>
          <w:rPr>
            <w:noProof/>
            <w:webHidden/>
          </w:rPr>
          <w:fldChar w:fldCharType="begin"/>
        </w:r>
        <w:r>
          <w:rPr>
            <w:noProof/>
            <w:webHidden/>
          </w:rPr>
          <w:instrText xml:space="preserve"> PAGEREF _Toc283990497 \h </w:instrText>
        </w:r>
        <w:r>
          <w:rPr>
            <w:noProof/>
            <w:webHidden/>
          </w:rPr>
        </w:r>
        <w:r>
          <w:rPr>
            <w:noProof/>
            <w:webHidden/>
          </w:rPr>
          <w:fldChar w:fldCharType="separate"/>
        </w:r>
        <w:r w:rsidR="00E22AE8">
          <w:rPr>
            <w:noProof/>
            <w:webHidden/>
          </w:rPr>
          <w:t>9</w:t>
        </w:r>
        <w:r>
          <w:rPr>
            <w:noProof/>
            <w:webHidden/>
          </w:rPr>
          <w:fldChar w:fldCharType="end"/>
        </w:r>
      </w:hyperlink>
    </w:p>
    <w:p w:rsidR="00282DA1" w:rsidRDefault="00282DA1">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8" w:history="1">
        <w:r w:rsidRPr="00FB112E">
          <w:rPr>
            <w:rStyle w:val="Hyperlink"/>
            <w:noProof/>
          </w:rPr>
          <w:t>2.4.4.</w:t>
        </w:r>
        <w:r>
          <w:rPr>
            <w:rFonts w:asciiTheme="minorHAnsi" w:eastAsiaTheme="minorEastAsia" w:hAnsiTheme="minorHAnsi" w:cstheme="minorBidi"/>
            <w:i w:val="0"/>
            <w:iCs w:val="0"/>
            <w:noProof/>
            <w:sz w:val="22"/>
            <w:szCs w:val="22"/>
          </w:rPr>
          <w:tab/>
        </w:r>
        <w:r w:rsidRPr="00FB112E">
          <w:rPr>
            <w:rStyle w:val="Hyperlink"/>
            <w:noProof/>
          </w:rPr>
          <w:t>Killing Executors</w:t>
        </w:r>
        <w:r>
          <w:rPr>
            <w:noProof/>
            <w:webHidden/>
          </w:rPr>
          <w:tab/>
        </w:r>
        <w:r>
          <w:rPr>
            <w:noProof/>
            <w:webHidden/>
          </w:rPr>
          <w:fldChar w:fldCharType="begin"/>
        </w:r>
        <w:r>
          <w:rPr>
            <w:noProof/>
            <w:webHidden/>
          </w:rPr>
          <w:instrText xml:space="preserve"> PAGEREF _Toc283990498 \h </w:instrText>
        </w:r>
        <w:r>
          <w:rPr>
            <w:noProof/>
            <w:webHidden/>
          </w:rPr>
        </w:r>
        <w:r>
          <w:rPr>
            <w:noProof/>
            <w:webHidden/>
          </w:rPr>
          <w:fldChar w:fldCharType="separate"/>
        </w:r>
        <w:r w:rsidR="00E22AE8">
          <w:rPr>
            <w:noProof/>
            <w:webHidden/>
          </w:rPr>
          <w:t>9</w:t>
        </w:r>
        <w:r>
          <w:rPr>
            <w:noProof/>
            <w:webHidden/>
          </w:rPr>
          <w:fldChar w:fldCharType="end"/>
        </w:r>
      </w:hyperlink>
    </w:p>
    <w:p w:rsidR="00282DA1" w:rsidRDefault="00282DA1">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499" w:history="1">
        <w:r w:rsidRPr="00FB112E">
          <w:rPr>
            <w:rStyle w:val="Hyperlink"/>
            <w:noProof/>
          </w:rPr>
          <w:t>2.5.</w:t>
        </w:r>
        <w:r>
          <w:rPr>
            <w:rFonts w:asciiTheme="minorHAnsi" w:eastAsiaTheme="minorEastAsia" w:hAnsiTheme="minorHAnsi" w:cstheme="minorBidi"/>
            <w:i w:val="0"/>
            <w:iCs w:val="0"/>
            <w:noProof/>
            <w:sz w:val="22"/>
            <w:szCs w:val="22"/>
          </w:rPr>
          <w:tab/>
        </w:r>
        <w:r w:rsidRPr="00FB112E">
          <w:rPr>
            <w:rStyle w:val="Hyperlink"/>
            <w:noProof/>
          </w:rPr>
          <w:t>Commander Code Examples</w:t>
        </w:r>
        <w:r>
          <w:rPr>
            <w:noProof/>
            <w:webHidden/>
          </w:rPr>
          <w:tab/>
        </w:r>
        <w:r>
          <w:rPr>
            <w:noProof/>
            <w:webHidden/>
          </w:rPr>
          <w:fldChar w:fldCharType="begin"/>
        </w:r>
        <w:r>
          <w:rPr>
            <w:noProof/>
            <w:webHidden/>
          </w:rPr>
          <w:instrText xml:space="preserve"> PAGEREF _Toc283990499 \h </w:instrText>
        </w:r>
        <w:r>
          <w:rPr>
            <w:noProof/>
            <w:webHidden/>
          </w:rPr>
        </w:r>
        <w:r>
          <w:rPr>
            <w:noProof/>
            <w:webHidden/>
          </w:rPr>
          <w:fldChar w:fldCharType="separate"/>
        </w:r>
        <w:r w:rsidR="00E22AE8">
          <w:rPr>
            <w:noProof/>
            <w:webHidden/>
          </w:rPr>
          <w:t>9</w:t>
        </w:r>
        <w:r>
          <w:rPr>
            <w:noProof/>
            <w:webHidden/>
          </w:rPr>
          <w:fldChar w:fldCharType="end"/>
        </w:r>
      </w:hyperlink>
    </w:p>
    <w:p w:rsidR="00282DA1" w:rsidRDefault="00282DA1">
      <w:pPr>
        <w:pStyle w:val="TOC1"/>
        <w:rPr>
          <w:rFonts w:asciiTheme="minorHAnsi" w:eastAsiaTheme="minorEastAsia" w:hAnsiTheme="minorHAnsi" w:cstheme="minorBidi"/>
          <w:b w:val="0"/>
          <w:bCs w:val="0"/>
          <w:noProof/>
          <w:sz w:val="22"/>
          <w:szCs w:val="22"/>
        </w:rPr>
      </w:pPr>
      <w:hyperlink w:anchor="_Toc283990500" w:history="1">
        <w:r w:rsidRPr="00FB112E">
          <w:rPr>
            <w:rStyle w:val="Hyperlink"/>
            <w:noProof/>
          </w:rPr>
          <w:t>3.</w:t>
        </w:r>
        <w:r>
          <w:rPr>
            <w:rFonts w:asciiTheme="minorHAnsi" w:eastAsiaTheme="minorEastAsia" w:hAnsiTheme="minorHAnsi" w:cstheme="minorBidi"/>
            <w:b w:val="0"/>
            <w:bCs w:val="0"/>
            <w:noProof/>
            <w:sz w:val="22"/>
            <w:szCs w:val="22"/>
          </w:rPr>
          <w:tab/>
        </w:r>
        <w:r w:rsidRPr="00FB112E">
          <w:rPr>
            <w:rStyle w:val="Hyperlink"/>
            <w:noProof/>
          </w:rPr>
          <w:t>Executor Basics</w:t>
        </w:r>
        <w:r>
          <w:rPr>
            <w:noProof/>
            <w:webHidden/>
          </w:rPr>
          <w:tab/>
        </w:r>
        <w:r>
          <w:rPr>
            <w:noProof/>
            <w:webHidden/>
          </w:rPr>
          <w:fldChar w:fldCharType="begin"/>
        </w:r>
        <w:r>
          <w:rPr>
            <w:noProof/>
            <w:webHidden/>
          </w:rPr>
          <w:instrText xml:space="preserve"> PAGEREF _Toc283990500 \h </w:instrText>
        </w:r>
        <w:r>
          <w:rPr>
            <w:noProof/>
            <w:webHidden/>
          </w:rPr>
        </w:r>
        <w:r>
          <w:rPr>
            <w:noProof/>
            <w:webHidden/>
          </w:rPr>
          <w:fldChar w:fldCharType="separate"/>
        </w:r>
        <w:r w:rsidR="00E22AE8">
          <w:rPr>
            <w:noProof/>
            <w:webHidden/>
          </w:rPr>
          <w:t>10</w:t>
        </w:r>
        <w:r>
          <w:rPr>
            <w:noProof/>
            <w:webHidden/>
          </w:rPr>
          <w:fldChar w:fldCharType="end"/>
        </w:r>
      </w:hyperlink>
    </w:p>
    <w:p w:rsidR="00282DA1" w:rsidRDefault="00282DA1">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501" w:history="1">
        <w:r w:rsidRPr="00FB112E">
          <w:rPr>
            <w:rStyle w:val="Hyperlink"/>
            <w:noProof/>
          </w:rPr>
          <w:t>3.1.</w:t>
        </w:r>
        <w:r>
          <w:rPr>
            <w:rFonts w:asciiTheme="minorHAnsi" w:eastAsiaTheme="minorEastAsia" w:hAnsiTheme="minorHAnsi" w:cstheme="minorBidi"/>
            <w:i w:val="0"/>
            <w:iCs w:val="0"/>
            <w:noProof/>
            <w:sz w:val="22"/>
            <w:szCs w:val="22"/>
          </w:rPr>
          <w:tab/>
        </w:r>
        <w:r w:rsidRPr="00FB112E">
          <w:rPr>
            <w:rStyle w:val="Hyperlink"/>
            <w:noProof/>
          </w:rPr>
          <w:t>Java-based Executor</w:t>
        </w:r>
        <w:r>
          <w:rPr>
            <w:noProof/>
            <w:webHidden/>
          </w:rPr>
          <w:tab/>
        </w:r>
        <w:r>
          <w:rPr>
            <w:noProof/>
            <w:webHidden/>
          </w:rPr>
          <w:fldChar w:fldCharType="begin"/>
        </w:r>
        <w:r>
          <w:rPr>
            <w:noProof/>
            <w:webHidden/>
          </w:rPr>
          <w:instrText xml:space="preserve"> PAGEREF _Toc283990501 \h </w:instrText>
        </w:r>
        <w:r>
          <w:rPr>
            <w:noProof/>
            <w:webHidden/>
          </w:rPr>
        </w:r>
        <w:r>
          <w:rPr>
            <w:noProof/>
            <w:webHidden/>
          </w:rPr>
          <w:fldChar w:fldCharType="separate"/>
        </w:r>
        <w:r w:rsidR="00E22AE8">
          <w:rPr>
            <w:noProof/>
            <w:webHidden/>
          </w:rPr>
          <w:t>10</w:t>
        </w:r>
        <w:r>
          <w:rPr>
            <w:noProof/>
            <w:webHidden/>
          </w:rPr>
          <w:fldChar w:fldCharType="end"/>
        </w:r>
      </w:hyperlink>
    </w:p>
    <w:p w:rsidR="00282DA1" w:rsidRDefault="00282DA1">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502" w:history="1">
        <w:r w:rsidRPr="00FB112E">
          <w:rPr>
            <w:rStyle w:val="Hyperlink"/>
            <w:noProof/>
          </w:rPr>
          <w:t>3.2.</w:t>
        </w:r>
        <w:r>
          <w:rPr>
            <w:rFonts w:asciiTheme="minorHAnsi" w:eastAsiaTheme="minorEastAsia" w:hAnsiTheme="minorHAnsi" w:cstheme="minorBidi"/>
            <w:i w:val="0"/>
            <w:iCs w:val="0"/>
            <w:noProof/>
            <w:sz w:val="22"/>
            <w:szCs w:val="22"/>
          </w:rPr>
          <w:tab/>
        </w:r>
        <w:r w:rsidRPr="00FB112E">
          <w:rPr>
            <w:rStyle w:val="Hyperlink"/>
            <w:noProof/>
          </w:rPr>
          <w:t>C-based Executor</w:t>
        </w:r>
        <w:r>
          <w:rPr>
            <w:noProof/>
            <w:webHidden/>
          </w:rPr>
          <w:tab/>
        </w:r>
        <w:r>
          <w:rPr>
            <w:noProof/>
            <w:webHidden/>
          </w:rPr>
          <w:fldChar w:fldCharType="begin"/>
        </w:r>
        <w:r>
          <w:rPr>
            <w:noProof/>
            <w:webHidden/>
          </w:rPr>
          <w:instrText xml:space="preserve"> PAGEREF _Toc283990502 \h </w:instrText>
        </w:r>
        <w:r>
          <w:rPr>
            <w:noProof/>
            <w:webHidden/>
          </w:rPr>
        </w:r>
        <w:r>
          <w:rPr>
            <w:noProof/>
            <w:webHidden/>
          </w:rPr>
          <w:fldChar w:fldCharType="separate"/>
        </w:r>
        <w:r w:rsidR="00E22AE8">
          <w:rPr>
            <w:noProof/>
            <w:webHidden/>
          </w:rPr>
          <w:t>10</w:t>
        </w:r>
        <w:r>
          <w:rPr>
            <w:noProof/>
            <w:webHidden/>
          </w:rPr>
          <w:fldChar w:fldCharType="end"/>
        </w:r>
      </w:hyperlink>
    </w:p>
    <w:p w:rsidR="00282DA1" w:rsidRDefault="00282DA1">
      <w:pPr>
        <w:pStyle w:val="TOC2"/>
        <w:tabs>
          <w:tab w:val="left" w:pos="960"/>
          <w:tab w:val="right" w:leader="dot" w:pos="8630"/>
        </w:tabs>
        <w:rPr>
          <w:rFonts w:asciiTheme="minorHAnsi" w:eastAsiaTheme="minorEastAsia" w:hAnsiTheme="minorHAnsi" w:cstheme="minorBidi"/>
          <w:i w:val="0"/>
          <w:iCs w:val="0"/>
          <w:noProof/>
          <w:sz w:val="22"/>
          <w:szCs w:val="22"/>
        </w:rPr>
      </w:pPr>
      <w:hyperlink w:anchor="_Toc283990503" w:history="1">
        <w:r w:rsidRPr="00FB112E">
          <w:rPr>
            <w:rStyle w:val="Hyperlink"/>
            <w:noProof/>
          </w:rPr>
          <w:t>3.3.</w:t>
        </w:r>
        <w:r>
          <w:rPr>
            <w:rFonts w:asciiTheme="minorHAnsi" w:eastAsiaTheme="minorEastAsia" w:hAnsiTheme="minorHAnsi" w:cstheme="minorBidi"/>
            <w:i w:val="0"/>
            <w:iCs w:val="0"/>
            <w:noProof/>
            <w:sz w:val="22"/>
            <w:szCs w:val="22"/>
          </w:rPr>
          <w:tab/>
        </w:r>
        <w:r w:rsidRPr="00FB112E">
          <w:rPr>
            <w:rStyle w:val="Hyperlink"/>
            <w:noProof/>
          </w:rPr>
          <w:t>Security</w:t>
        </w:r>
        <w:r>
          <w:rPr>
            <w:noProof/>
            <w:webHidden/>
          </w:rPr>
          <w:tab/>
        </w:r>
        <w:r>
          <w:rPr>
            <w:noProof/>
            <w:webHidden/>
          </w:rPr>
          <w:fldChar w:fldCharType="begin"/>
        </w:r>
        <w:r>
          <w:rPr>
            <w:noProof/>
            <w:webHidden/>
          </w:rPr>
          <w:instrText xml:space="preserve"> PAGEREF _Toc283990503 \h </w:instrText>
        </w:r>
        <w:r>
          <w:rPr>
            <w:noProof/>
            <w:webHidden/>
          </w:rPr>
        </w:r>
        <w:r>
          <w:rPr>
            <w:noProof/>
            <w:webHidden/>
          </w:rPr>
          <w:fldChar w:fldCharType="separate"/>
        </w:r>
        <w:r w:rsidR="00E22AE8">
          <w:rPr>
            <w:noProof/>
            <w:webHidden/>
          </w:rPr>
          <w:t>11</w:t>
        </w:r>
        <w:r>
          <w:rPr>
            <w:noProof/>
            <w:webHidden/>
          </w:rPr>
          <w:fldChar w:fldCharType="end"/>
        </w:r>
      </w:hyperlink>
    </w:p>
    <w:p w:rsidR="005C412E" w:rsidRDefault="00282DA1">
      <w:pPr>
        <w:sectPr w:rsidR="005C412E">
          <w:headerReference w:type="default" r:id="rId11"/>
          <w:pgSz w:w="12240" w:h="15840"/>
          <w:pgMar w:top="1440" w:right="1800" w:bottom="1440" w:left="1800" w:header="720" w:footer="720" w:gutter="0"/>
          <w:cols w:space="720"/>
          <w:docGrid w:linePitch="360"/>
        </w:sectPr>
      </w:pPr>
      <w:r>
        <w:rPr>
          <w:b/>
          <w:bCs/>
          <w:sz w:val="20"/>
          <w:szCs w:val="20"/>
        </w:rPr>
        <w:fldChar w:fldCharType="end"/>
      </w:r>
    </w:p>
    <w:p w:rsidR="005729DD" w:rsidRDefault="005729DD"/>
    <w:p w:rsidR="005729DD" w:rsidRDefault="005729DD" w:rsidP="0015000F">
      <w:pPr>
        <w:pStyle w:val="PartTitle"/>
        <w:framePr w:wrap="notBeside" w:hAnchor="page" w:x="8454" w:y="901"/>
      </w:pPr>
      <w:r>
        <w:lastRenderedPageBreak/>
        <w:t>Section</w:t>
      </w:r>
    </w:p>
    <w:p w:rsidR="005729DD" w:rsidRDefault="005729DD" w:rsidP="0015000F">
      <w:pPr>
        <w:pStyle w:val="PartLabel"/>
        <w:framePr w:wrap="notBeside" w:hAnchor="page" w:x="8454" w:y="901"/>
      </w:pPr>
      <w:r>
        <w:t>1</w:t>
      </w:r>
    </w:p>
    <w:p w:rsidR="00746A13" w:rsidRDefault="00746A13" w:rsidP="00746A13">
      <w:pPr>
        <w:pStyle w:val="Heading1"/>
        <w:numPr>
          <w:ilvl w:val="0"/>
          <w:numId w:val="2"/>
        </w:numPr>
      </w:pPr>
      <w:bookmarkStart w:id="0" w:name="_Toc105908860"/>
      <w:bookmarkStart w:id="1" w:name="_Toc283990486"/>
      <w:r>
        <w:t>Introduction</w:t>
      </w:r>
      <w:bookmarkEnd w:id="0"/>
      <w:bookmarkEnd w:id="1"/>
    </w:p>
    <w:p w:rsidR="0015000F" w:rsidRPr="0015000F" w:rsidRDefault="0015000F" w:rsidP="0015000F"/>
    <w:p w:rsidR="00834499" w:rsidRDefault="00834499" w:rsidP="00661A6D">
      <w:pPr>
        <w:pStyle w:val="BodyText"/>
        <w:jc w:val="both"/>
      </w:pPr>
      <w:r>
        <w:t xml:space="preserve">When using a collection of network-distributed computers to accomplish a single task, it can be a difficult task to initially setup the system by running the appropriate programs/software </w:t>
      </w:r>
      <w:r w:rsidR="00661A6D">
        <w:t xml:space="preserve">on each machine. </w:t>
      </w:r>
      <w:r w:rsidR="001926A0">
        <w:t>In addition, i</w:t>
      </w:r>
      <w:r w:rsidR="00661A6D">
        <w:t>f any processes die and need to be restarted it can be a time-consuming job to track them down and restart them. A software package called “remote execution” or “remoteExec” was developed to assist in handling this situation.</w:t>
      </w:r>
      <w:r w:rsidR="00EE72D0">
        <w:t xml:space="preserve"> This package is written in Java with a </w:t>
      </w:r>
      <w:r w:rsidR="00105A61">
        <w:t>part of it able to run on vxworks and written in C.</w:t>
      </w:r>
    </w:p>
    <w:p w:rsidR="00661A6D" w:rsidRDefault="00661A6D" w:rsidP="00661A6D">
      <w:pPr>
        <w:pStyle w:val="BodyText"/>
        <w:jc w:val="both"/>
      </w:pPr>
    </w:p>
    <w:p w:rsidR="00376A7D" w:rsidRDefault="00661A6D" w:rsidP="00661A6D">
      <w:pPr>
        <w:pStyle w:val="BodyText"/>
        <w:jc w:val="both"/>
      </w:pPr>
      <w:r>
        <w:t>The communication backbone upon which this application is built is t</w:t>
      </w:r>
      <w:r w:rsidR="00376A7D" w:rsidRPr="002879A2">
        <w:t xml:space="preserve">he cMsg </w:t>
      </w:r>
      <w:r w:rsidR="00F17CAD">
        <w:t xml:space="preserve">publish/subscribe messaging software </w:t>
      </w:r>
      <w:r w:rsidR="00376A7D" w:rsidRPr="002879A2">
        <w:t>package</w:t>
      </w:r>
      <w:r>
        <w:t>. cMsg</w:t>
      </w:r>
      <w:r w:rsidR="00376A7D" w:rsidRPr="002879A2">
        <w:t xml:space="preserve"> is designed to provide client programs </w:t>
      </w:r>
      <w:r>
        <w:t>with</w:t>
      </w:r>
      <w:r w:rsidR="00376A7D" w:rsidRPr="002879A2">
        <w:t xml:space="preserve"> asynchronous publish/subscribe and synchronous</w:t>
      </w:r>
      <w:r w:rsidR="00F52A6E">
        <w:t xml:space="preserve"> </w:t>
      </w:r>
      <w:r w:rsidR="001926A0">
        <w:t>peer-to-peer messaging</w:t>
      </w:r>
      <w:r w:rsidR="00376A7D" w:rsidRPr="002879A2">
        <w:t>.</w:t>
      </w:r>
    </w:p>
    <w:p w:rsidR="00E85121" w:rsidRPr="002879A2" w:rsidRDefault="00E85121" w:rsidP="00661A6D">
      <w:pPr>
        <w:pStyle w:val="BodyText"/>
        <w:jc w:val="both"/>
      </w:pPr>
    </w:p>
    <w:p w:rsidR="00376A7D" w:rsidRPr="00180BCB" w:rsidRDefault="001926A0" w:rsidP="00661A6D">
      <w:pPr>
        <w:pStyle w:val="BodyText"/>
        <w:jc w:val="both"/>
      </w:pPr>
      <w:r>
        <w:t xml:space="preserve">The way remoteExec works is </w:t>
      </w:r>
      <w:r w:rsidR="00D807A2">
        <w:t>that</w:t>
      </w:r>
      <w:r>
        <w:t xml:space="preserve"> a cMsg client program called an Executor </w:t>
      </w:r>
      <w:r w:rsidR="007B2C72">
        <w:t xml:space="preserve">(already written and a part of remoteExec) </w:t>
      </w:r>
      <w:r w:rsidR="00D807A2">
        <w:t>is</w:t>
      </w:r>
      <w:r>
        <w:t xml:space="preserve"> initially run on each host</w:t>
      </w:r>
      <w:r w:rsidR="00376A7D" w:rsidRPr="002879A2">
        <w:t>.</w:t>
      </w:r>
      <w:r>
        <w:t xml:space="preserve"> Although this involves some labor by necessitating someone to login to each host and running an Executor, </w:t>
      </w:r>
      <w:r w:rsidR="00D807A2">
        <w:t>it</w:t>
      </w:r>
      <w:r>
        <w:t xml:space="preserve"> need only be done once.</w:t>
      </w:r>
      <w:r w:rsidR="00EE72D0">
        <w:t xml:space="preserve"> Once the necessary Executors are running</w:t>
      </w:r>
      <w:r w:rsidR="00D807A2">
        <w:t>,</w:t>
      </w:r>
      <w:r w:rsidR="00EE72D0">
        <w:t xml:space="preserve"> a Commander</w:t>
      </w:r>
      <w:r w:rsidR="00D807A2">
        <w:t xml:space="preserve"> (running anywhere)</w:t>
      </w:r>
      <w:r w:rsidR="00EE72D0">
        <w:t xml:space="preserve"> can issue directives to each of the Executors</w:t>
      </w:r>
      <w:r w:rsidR="005D3668">
        <w:t xml:space="preserve"> which will execute the commands and return any results</w:t>
      </w:r>
      <w:r w:rsidR="00E17BA0">
        <w:t xml:space="preserve"> (see Figure 1). </w:t>
      </w:r>
      <w:r w:rsidR="00EE72D0">
        <w:t xml:space="preserve">Any </w:t>
      </w:r>
      <w:r w:rsidR="00180BCB">
        <w:t xml:space="preserve">user </w:t>
      </w:r>
      <w:r w:rsidR="00EE72D0">
        <w:t xml:space="preserve">program can be a Commander by </w:t>
      </w:r>
      <w:r w:rsidR="00180BCB">
        <w:t>making</w:t>
      </w:r>
      <w:r w:rsidR="00EE72D0">
        <w:t xml:space="preserve"> a few </w:t>
      </w:r>
      <w:r w:rsidR="005D3668">
        <w:t xml:space="preserve">simple </w:t>
      </w:r>
      <w:r w:rsidR="00EE72D0">
        <w:t>Java method calls</w:t>
      </w:r>
      <w:r w:rsidR="00180BCB">
        <w:t xml:space="preserve"> with classes provided in the </w:t>
      </w:r>
      <w:r w:rsidR="00E17BA0">
        <w:t>cMsg</w:t>
      </w:r>
      <w:r w:rsidR="00180BCB">
        <w:t xml:space="preserve"> jar file.</w:t>
      </w:r>
    </w:p>
    <w:p w:rsidR="00E85121" w:rsidRPr="002879A2" w:rsidRDefault="00E85121" w:rsidP="00F52A6E">
      <w:pPr>
        <w:pStyle w:val="BodyText"/>
      </w:pPr>
    </w:p>
    <w:p w:rsidR="00E839C4" w:rsidRDefault="00724E9F" w:rsidP="00F52A6E">
      <w:pPr>
        <w:pStyle w:val="BodyText"/>
      </w:pPr>
      <w:r>
        <w:t>Each</w:t>
      </w:r>
      <w:r w:rsidR="00180BCB">
        <w:t xml:space="preserve"> Executor can receive messages to make it do the following:</w:t>
      </w:r>
    </w:p>
    <w:p w:rsidR="00724E9F" w:rsidRDefault="00724E9F" w:rsidP="00F52A6E">
      <w:pPr>
        <w:pStyle w:val="BodyText"/>
      </w:pPr>
    </w:p>
    <w:p w:rsidR="00E839C4" w:rsidRPr="002879A2" w:rsidRDefault="00650242" w:rsidP="001E3553">
      <w:pPr>
        <w:pStyle w:val="ListBullet2"/>
      </w:pPr>
      <w:r>
        <w:t xml:space="preserve">Execute a </w:t>
      </w:r>
      <w:r w:rsidR="00D324D3">
        <w:t>command</w:t>
      </w:r>
      <w:r w:rsidR="00471165">
        <w:t>, specified as a string,</w:t>
      </w:r>
      <w:r w:rsidR="00D324D3">
        <w:t xml:space="preserve"> in a separate process (i</w:t>
      </w:r>
      <w:r>
        <w:t>n vxWorks it runs the c</w:t>
      </w:r>
      <w:r w:rsidR="00724E9F">
        <w:t>ommand in a separate shell task</w:t>
      </w:r>
      <w:r w:rsidR="00D324D3">
        <w:t xml:space="preserve">) and return </w:t>
      </w:r>
      <w:r w:rsidR="00724E9F">
        <w:t xml:space="preserve">both </w:t>
      </w:r>
      <w:r w:rsidR="00D324D3">
        <w:t>error and output results.</w:t>
      </w:r>
    </w:p>
    <w:p w:rsidR="00E839C4" w:rsidRPr="002879A2" w:rsidRDefault="00D324D3" w:rsidP="001E3553">
      <w:pPr>
        <w:pStyle w:val="ListBullet2"/>
      </w:pPr>
      <w:r>
        <w:t>Create a</w:t>
      </w:r>
      <w:r w:rsidR="00650242">
        <w:t xml:space="preserve"> specified Java object</w:t>
      </w:r>
      <w:r w:rsidR="00724E9F">
        <w:t xml:space="preserve"> that implements a given interface, run it as a separate thread</w:t>
      </w:r>
      <w:r w:rsidR="002465DA">
        <w:t>, and return both error and output results (this does not work on vxWorks Executors).</w:t>
      </w:r>
    </w:p>
    <w:p w:rsidR="00E839C4" w:rsidRDefault="008614DC" w:rsidP="001E3553">
      <w:pPr>
        <w:pStyle w:val="ListBullet2"/>
      </w:pPr>
      <w:r>
        <w:t>Stop specified commands.</w:t>
      </w:r>
    </w:p>
    <w:p w:rsidR="008614DC" w:rsidRDefault="008614DC" w:rsidP="001E3553">
      <w:pPr>
        <w:pStyle w:val="ListBullet2"/>
      </w:pPr>
      <w:r>
        <w:t>Stop all commands.</w:t>
      </w:r>
    </w:p>
    <w:p w:rsidR="008614DC" w:rsidRPr="002879A2" w:rsidRDefault="00807F5B" w:rsidP="001E3553">
      <w:pPr>
        <w:pStyle w:val="ListBullet2"/>
      </w:pPr>
      <w:r>
        <w:t>Kill yourself</w:t>
      </w:r>
      <w:r w:rsidR="008614DC">
        <w:t>.</w:t>
      </w:r>
    </w:p>
    <w:p w:rsidR="00E839C4" w:rsidRPr="002879A2" w:rsidRDefault="008614DC" w:rsidP="001E3553">
      <w:pPr>
        <w:pStyle w:val="ListBullet2"/>
      </w:pPr>
      <w:r>
        <w:t>Identify yourself to those asking.</w:t>
      </w:r>
    </w:p>
    <w:p w:rsidR="00494F57" w:rsidRDefault="00494F57" w:rsidP="00F52A6E">
      <w:pPr>
        <w:pStyle w:val="BodyText"/>
      </w:pPr>
    </w:p>
    <w:p w:rsidR="00160F00" w:rsidRDefault="00AC5B8D" w:rsidP="00F52A6E">
      <w:pPr>
        <w:pStyle w:val="BodyText"/>
      </w:pPr>
      <w:r w:rsidRPr="00AC5B8D">
        <w:rPr>
          <w:color w:val="FF0000"/>
        </w:rPr>
      </w:r>
      <w:r w:rsidR="00F84120" w:rsidRPr="00AC5B8D">
        <w:rPr>
          <w:color w:val="FF0000"/>
        </w:rPr>
        <w:pict>
          <v:group id="_x0000_s1035" editas="canvas" style="width:433.4pt;height:280.1pt;mso-position-horizontal-relative:char;mso-position-vertical-relative:line" coordorigin="1695,230" coordsize="8668,5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1695;top:230;width:8668;height:5602" o:preferrelative="f" stroked="t" strokeweight="1pt">
              <v:fill o:detectmouseclick="t"/>
              <v:path o:extrusionok="t" o:connecttype="none"/>
              <o:lock v:ext="edit" aspectratio="f" text="t"/>
            </v:shape>
            <v:group id="_x0000_s1054" style="position:absolute;left:7625;top:4047;width:2430;height:1367" coordorigin="1881,3681" coordsize="2430,1367">
              <v:rect id="_x0000_s1055" style="position:absolute;left:1881;top:3681;width:2430;height:1367;v-text-anchor:middle" fillcolor="#fc9">
                <v:fill opacity="39322f"/>
                <v:shadow color="#1c1c1c"/>
                <v:textbox style="mso-next-textbox:#_x0000_s1055">
                  <w:txbxContent>
                    <w:p w:rsidR="00E22AE8" w:rsidRDefault="00E22AE8" w:rsidP="00E16E0E"/>
                    <w:p w:rsidR="00E22AE8" w:rsidRDefault="00E22AE8" w:rsidP="00E16E0E"/>
                    <w:p w:rsidR="00E22AE8" w:rsidRDefault="00E22AE8" w:rsidP="00E16E0E"/>
                    <w:p w:rsidR="00E22AE8" w:rsidRDefault="00E22AE8" w:rsidP="00E16E0E">
                      <w:pPr>
                        <w:jc w:val="center"/>
                      </w:pPr>
                      <w:r>
                        <w:t>vxWorks host</w:t>
                      </w:r>
                    </w:p>
                  </w:txbxContent>
                </v:textbox>
              </v:rect>
              <v:oval id="_x0000_s1056" style="position:absolute;left:1980;top:3852;width:2220;height:653" fillcolor="#c9f">
                <v:fill opacity="19661f"/>
                <v:textbox style="mso-next-textbox:#_x0000_s1056">
                  <w:txbxContent>
                    <w:p w:rsidR="00E22AE8" w:rsidRPr="00E14327" w:rsidRDefault="00E22AE8" w:rsidP="00E16E0E">
                      <w:pPr>
                        <w:jc w:val="center"/>
                        <w:rPr>
                          <w:b/>
                        </w:rPr>
                      </w:pPr>
                      <w:r>
                        <w:rPr>
                          <w:b/>
                        </w:rPr>
                        <w:t>Executor 3</w:t>
                      </w:r>
                    </w:p>
                  </w:txbxContent>
                </v:textbox>
              </v:oval>
            </v:group>
            <v:group id="_x0000_s1051" style="position:absolute;left:4907;top:4047;width:2430;height:1367" coordorigin="1881,3681" coordsize="2430,1367">
              <v:rect id="_x0000_s1052" style="position:absolute;left:1881;top:3681;width:2430;height:1367;v-text-anchor:middle" fillcolor="#fc9">
                <v:fill opacity="39322f"/>
                <v:shadow color="#1c1c1c"/>
                <v:textbox style="mso-next-textbox:#_x0000_s1052">
                  <w:txbxContent>
                    <w:p w:rsidR="00E22AE8" w:rsidRDefault="00E22AE8" w:rsidP="00E16E0E"/>
                    <w:p w:rsidR="00E22AE8" w:rsidRDefault="00E22AE8" w:rsidP="00E16E0E"/>
                    <w:p w:rsidR="00E22AE8" w:rsidRDefault="00E22AE8" w:rsidP="00E16E0E"/>
                    <w:p w:rsidR="00E22AE8" w:rsidRDefault="00E22AE8" w:rsidP="00E16E0E">
                      <w:pPr>
                        <w:jc w:val="center"/>
                      </w:pPr>
                      <w:r>
                        <w:t>Solaris host</w:t>
                      </w:r>
                    </w:p>
                  </w:txbxContent>
                </v:textbox>
              </v:rect>
              <v:oval id="_x0000_s1053" style="position:absolute;left:1980;top:3852;width:2220;height:653" fillcolor="#c9f">
                <v:fill opacity="19661f"/>
                <v:textbox style="mso-next-textbox:#_x0000_s1053">
                  <w:txbxContent>
                    <w:p w:rsidR="00E22AE8" w:rsidRPr="00E14327" w:rsidRDefault="00E22AE8" w:rsidP="00E16E0E">
                      <w:pPr>
                        <w:jc w:val="center"/>
                        <w:rPr>
                          <w:b/>
                        </w:rPr>
                      </w:pPr>
                      <w:r>
                        <w:rPr>
                          <w:b/>
                        </w:rPr>
                        <w:t>Executor 2</w:t>
                      </w:r>
                    </w:p>
                  </w:txbxContent>
                </v:textbox>
              </v:oval>
            </v:group>
            <v:group id="_x0000_s1050" style="position:absolute;left:2189;top:4047;width:2430;height:1367" coordorigin="1881,3681" coordsize="2430,1367">
              <v:rect id="_x0000_s1047" style="position:absolute;left:1881;top:3681;width:2430;height:1367;v-text-anchor:middle" o:regroupid="1" fillcolor="#fc9">
                <v:fill opacity="39322f"/>
                <v:shadow color="#1c1c1c"/>
                <v:textbox style="mso-next-textbox:#_x0000_s1047">
                  <w:txbxContent>
                    <w:p w:rsidR="00E22AE8" w:rsidRDefault="00E22AE8" w:rsidP="00E16E0E"/>
                    <w:p w:rsidR="00E22AE8" w:rsidRDefault="00E22AE8" w:rsidP="00E16E0E"/>
                    <w:p w:rsidR="00E22AE8" w:rsidRDefault="00E22AE8" w:rsidP="00E16E0E"/>
                    <w:p w:rsidR="00E22AE8" w:rsidRDefault="00E22AE8" w:rsidP="00E16E0E">
                      <w:pPr>
                        <w:jc w:val="center"/>
                      </w:pPr>
                      <w:r>
                        <w:t>Linux host</w:t>
                      </w:r>
                    </w:p>
                  </w:txbxContent>
                </v:textbox>
              </v:rect>
              <v:oval id="_x0000_s1039" style="position:absolute;left:1980;top:3852;width:2220;height:653" fillcolor="#c9f">
                <v:fill opacity="19661f"/>
                <v:textbox style="mso-next-textbox:#_x0000_s1039">
                  <w:txbxContent>
                    <w:p w:rsidR="00E22AE8" w:rsidRPr="00E14327" w:rsidRDefault="00E22AE8" w:rsidP="00E16E0E">
                      <w:pPr>
                        <w:jc w:val="center"/>
                        <w:rPr>
                          <w:b/>
                        </w:rPr>
                      </w:pPr>
                      <w:r>
                        <w:rPr>
                          <w:b/>
                        </w:rPr>
                        <w:t>Executor 1</w:t>
                      </w:r>
                    </w:p>
                  </w:txbxContent>
                </v:textbox>
              </v:oval>
            </v:group>
            <v:roundrect id="_x0000_s1038" style="position:absolute;left:4565;top:559;width:3060;height:599" arcsize="10923f" fillcolor="#ff9">
              <v:fill opacity="39322f"/>
              <v:textbox style="mso-next-textbox:#_x0000_s1038">
                <w:txbxContent>
                  <w:p w:rsidR="00E22AE8" w:rsidRPr="00147066" w:rsidRDefault="00E22AE8" w:rsidP="00E16E0E">
                    <w:pPr>
                      <w:jc w:val="center"/>
                      <w:rPr>
                        <w:b/>
                      </w:rPr>
                    </w:pPr>
                    <w:r>
                      <w:rPr>
                        <w:b/>
                      </w:rPr>
                      <w:t>Commander</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2" type="#_x0000_t38" style="position:absolute;left:4565;top:859;width:876;height:1576;rotation:180;flip:x y" o:connectortype="curved" adj="-8877,27562,115890" strokeweight="1.25pt">
              <v:stroke startarrow="block" startarrowwidth="wide" endarrowwidth="wide"/>
            </v:shape>
            <v:shape id="_x0000_s1044" type="#_x0000_t38" style="position:absolute;left:6781;top:859;width:844;height:1576;flip:x" o:connectortype="curved" adj="-9213,-27562,198597" strokeweight="1.25pt">
              <v:stroke endarrow="block" endarrowwidth="wide"/>
            </v:shape>
            <v:shapetype id="_x0000_t202" coordsize="21600,21600" o:spt="202" path="m,l,21600r21600,l21600,xe">
              <v:stroke joinstyle="miter"/>
              <v:path gradientshapeok="t" o:connecttype="rect"/>
            </v:shapetype>
            <v:shape id="_x0000_s1057" type="#_x0000_t202" style="position:absolute;left:7967;top:1325;width:1450;height:421;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ed="f" fillcolor="#c9f" stroked="f">
              <v:fill opacity="19661f"/>
              <v:textbox style="mso-next-textbox:#_x0000_s1057">
                <w:txbxContent>
                  <w:p w:rsidR="00E22AE8" w:rsidRDefault="00E22AE8" w:rsidP="00E16E0E">
                    <w:r>
                      <w:t>Commands</w:t>
                    </w:r>
                  </w:p>
                </w:txbxContent>
              </v:textbox>
            </v:shape>
            <v:oval id="_x0000_s1058" style="position:absolute;left:5441;top:1765;width:1340;height:134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color="#c9f">
              <v:fill opacity="19661f"/>
              <v:textbox style="mso-next-textbox:#_x0000_s1058">
                <w:txbxContent>
                  <w:p w:rsidR="00E22AE8" w:rsidRDefault="00E22AE8" w:rsidP="00E16E0E">
                    <w:pPr>
                      <w:jc w:val="center"/>
                    </w:pPr>
                    <w:r>
                      <w:t>cMsg Server</w:t>
                    </w:r>
                  </w:p>
                </w:txbxContent>
              </v:textbox>
            </v:oval>
            <v:shape id="_x0000_s1060" type="#_x0000_t38" style="position:absolute;left:3863;top:2444;width:1309;height:2239;rotation:9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curved" adj="12409,-40026,-95245">
              <v:stroke startarrow="block" endarrow="block"/>
            </v:shape>
            <v:shape id="_x0000_s1062" type="#_x0000_t38" style="position:absolute;left:7055;top:2439;width:1309;height:2249;rotation:90;flip:x;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curved" adj="12409,39848,-110888">
              <v:stroke startarrow="block" endarrow="block"/>
            </v:shape>
            <v:shapetype id="_x0000_t32" coordsize="21600,21600" o:spt="32" o:oned="t" path="m,l21600,21600e" filled="f">
              <v:path arrowok="t" fillok="f" o:connecttype="none"/>
              <o:lock v:ext="edit" shapetype="t"/>
            </v:shapetype>
            <v:shape id="_x0000_s1063" type="#_x0000_t32" style="position:absolute;left:6111;top:3105;width:5;height:1113;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startarrow="block" endarrow="block"/>
            </v:shape>
            <v:shape id="_x0000_s1064" type="#_x0000_t202" style="position:absolute;left:3252;top:1325;width:1044;height:421;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ed="f" fillcolor="#c9f" stroked="f">
              <v:fill opacity="19661f"/>
              <v:textbox style="mso-next-textbox:#_x0000_s1064">
                <w:txbxContent>
                  <w:p w:rsidR="00E22AE8" w:rsidRDefault="00E22AE8" w:rsidP="00E16E0E">
                    <w:r>
                      <w:t>Results</w:t>
                    </w:r>
                  </w:p>
                </w:txbxContent>
              </v:textbox>
            </v:shape>
            <w10:wrap type="none"/>
            <w10:anchorlock/>
          </v:group>
        </w:pict>
      </w:r>
    </w:p>
    <w:p w:rsidR="0024397E" w:rsidRDefault="00E17BA0" w:rsidP="00E17BA0">
      <w:pPr>
        <w:pStyle w:val="Caption"/>
        <w:pBdr>
          <w:top w:val="single" w:sz="4" w:space="1" w:color="auto"/>
          <w:left w:val="single" w:sz="4" w:space="0" w:color="auto"/>
          <w:bottom w:val="single" w:sz="4" w:space="1" w:color="auto"/>
          <w:right w:val="single" w:sz="4" w:space="4" w:color="auto"/>
        </w:pBdr>
      </w:pPr>
      <w:r>
        <w:t xml:space="preserve">   Figure 1: Basic schematic of how Commanders and Executors interact.</w:t>
      </w:r>
    </w:p>
    <w:p w:rsidR="00817EA4" w:rsidRDefault="00817EA4" w:rsidP="00817EA4">
      <w:pPr>
        <w:pStyle w:val="Heading2"/>
        <w:numPr>
          <w:ilvl w:val="1"/>
          <w:numId w:val="2"/>
        </w:numPr>
      </w:pPr>
      <w:bookmarkStart w:id="2" w:name="_Toc283990487"/>
      <w:r>
        <w:t>Purpose</w:t>
      </w:r>
      <w:bookmarkEnd w:id="2"/>
    </w:p>
    <w:p w:rsidR="00817EA4" w:rsidRPr="00494F57" w:rsidRDefault="00817EA4" w:rsidP="00817EA4"/>
    <w:p w:rsidR="00131126" w:rsidRDefault="00817EA4" w:rsidP="00817EA4">
      <w:pPr>
        <w:pStyle w:val="BodyText"/>
      </w:pPr>
      <w:r>
        <w:t>The intended purpose of this software package is to be able to programmatically (inside your running program) run executable commands on other nodes and obtain the results</w:t>
      </w:r>
      <w:r w:rsidRPr="002879A2">
        <w:t>.</w:t>
      </w:r>
      <w:r w:rsidR="00131126">
        <w:t xml:space="preserve"> RemoteExec also facilitates the quick distribution of running programs. For example, the AFECS control system or a cMsg server could both be started on remote nodes by a few simple lines of code in a Commander – essentially transforming an Executor into each.</w:t>
      </w:r>
    </w:p>
    <w:p w:rsidR="00131126" w:rsidRDefault="00131126" w:rsidP="00817EA4">
      <w:pPr>
        <w:pStyle w:val="BodyText"/>
      </w:pPr>
    </w:p>
    <w:p w:rsidR="00746A13" w:rsidRDefault="00817EA4" w:rsidP="00131126">
      <w:pPr>
        <w:pStyle w:val="Heading2"/>
        <w:numPr>
          <w:ilvl w:val="1"/>
          <w:numId w:val="2"/>
        </w:numPr>
      </w:pPr>
      <w:bookmarkStart w:id="3" w:name="_Toc283990488"/>
      <w:r>
        <w:t>Implementation</w:t>
      </w:r>
      <w:bookmarkEnd w:id="3"/>
    </w:p>
    <w:p w:rsidR="00494F57" w:rsidRPr="00494F57" w:rsidRDefault="00494F57" w:rsidP="00494F57"/>
    <w:p w:rsidR="003D3B83" w:rsidRDefault="00E839C4" w:rsidP="00F52A6E">
      <w:pPr>
        <w:pStyle w:val="BodyText"/>
      </w:pPr>
      <w:r w:rsidRPr="002879A2">
        <w:t>The</w:t>
      </w:r>
      <w:r w:rsidR="00A9149D">
        <w:t xml:space="preserve"> remoteExec package is written in </w:t>
      </w:r>
      <w:r w:rsidR="00131126">
        <w:t xml:space="preserve">the </w:t>
      </w:r>
      <w:r w:rsidR="00A9149D" w:rsidRPr="00E526A2">
        <w:t>Java</w:t>
      </w:r>
      <w:r w:rsidR="00A9149D">
        <w:t xml:space="preserve"> </w:t>
      </w:r>
      <w:r w:rsidR="00131126">
        <w:t xml:space="preserve">programming language </w:t>
      </w:r>
      <w:r w:rsidR="00A9149D">
        <w:t>and thus can be run wherever a Java JVM can be run</w:t>
      </w:r>
      <w:r w:rsidRPr="002879A2">
        <w:t>.</w:t>
      </w:r>
      <w:r w:rsidR="00A9149D">
        <w:t xml:space="preserve"> </w:t>
      </w:r>
      <w:r w:rsidR="00A13CEF">
        <w:t>It is part of the cMsg software package</w:t>
      </w:r>
      <w:r w:rsidR="00E20E5B">
        <w:t xml:space="preserve"> with the </w:t>
      </w:r>
      <w:r w:rsidR="00B767F7">
        <w:t>sub</w:t>
      </w:r>
      <w:r w:rsidR="002A4DD0">
        <w:t>-</w:t>
      </w:r>
      <w:r w:rsidR="00E20E5B">
        <w:t xml:space="preserve">package name of </w:t>
      </w:r>
      <w:r w:rsidR="00E20E5B" w:rsidRPr="00E20E5B">
        <w:rPr>
          <w:b/>
        </w:rPr>
        <w:t>org.jlab.coda.cMsg.remoteExec</w:t>
      </w:r>
      <w:r w:rsidR="00E20E5B">
        <w:t xml:space="preserve">. </w:t>
      </w:r>
      <w:r w:rsidR="00A9149D">
        <w:t>A partial implementation of an Executor is available on vxWorks 6. The vxWorks Executor is written in C and thus cannot create Java objects and run them as threads, although everything else is functional.</w:t>
      </w:r>
      <w:r w:rsidR="00A13CEF">
        <w:t xml:space="preserve"> </w:t>
      </w:r>
    </w:p>
    <w:p w:rsidR="00A9149D" w:rsidRPr="002879A2" w:rsidRDefault="00A9149D" w:rsidP="00F52A6E">
      <w:pPr>
        <w:pStyle w:val="BodyText"/>
      </w:pPr>
    </w:p>
    <w:p w:rsidR="00131126" w:rsidRDefault="00131126" w:rsidP="00131126">
      <w:pPr>
        <w:pStyle w:val="Heading2"/>
        <w:numPr>
          <w:ilvl w:val="1"/>
          <w:numId w:val="2"/>
        </w:numPr>
      </w:pPr>
      <w:bookmarkStart w:id="4" w:name="_Toc283990489"/>
      <w:r>
        <w:t>Prerequisites</w:t>
      </w:r>
      <w:bookmarkEnd w:id="4"/>
    </w:p>
    <w:p w:rsidR="00131126" w:rsidRPr="00131126" w:rsidRDefault="00131126" w:rsidP="00131126"/>
    <w:p w:rsidR="001F1F01" w:rsidRDefault="00131126" w:rsidP="008B740B">
      <w:pPr>
        <w:pStyle w:val="BodyText"/>
        <w:sectPr w:rsidR="001F1F01" w:rsidSect="005C412E">
          <w:headerReference w:type="default" r:id="rId12"/>
          <w:type w:val="continuous"/>
          <w:pgSz w:w="12240" w:h="15840"/>
          <w:pgMar w:top="1440" w:right="1800" w:bottom="1440" w:left="1800" w:header="720" w:footer="720" w:gutter="0"/>
          <w:cols w:space="720"/>
          <w:docGrid w:linePitch="360"/>
        </w:sectPr>
      </w:pPr>
      <w:r>
        <w:t xml:space="preserve">Each running </w:t>
      </w:r>
      <w:r w:rsidR="008B740B">
        <w:t xml:space="preserve">Java </w:t>
      </w:r>
      <w:r>
        <w:t>Executor must have a CLASSPATH environmental variable pointing to all necessary jar files if creating Java objects and running them as threads.</w:t>
      </w:r>
    </w:p>
    <w:p w:rsidR="0015000F" w:rsidRDefault="0015000F" w:rsidP="0015000F">
      <w:pPr>
        <w:pStyle w:val="PartTitle"/>
        <w:framePr w:wrap="notBeside" w:hAnchor="page" w:x="8454" w:y="901"/>
      </w:pPr>
      <w:r>
        <w:lastRenderedPageBreak/>
        <w:t>Section</w:t>
      </w:r>
    </w:p>
    <w:p w:rsidR="0015000F" w:rsidRDefault="0015000F" w:rsidP="0015000F">
      <w:pPr>
        <w:pStyle w:val="PartLabel"/>
        <w:framePr w:wrap="notBeside" w:hAnchor="page" w:x="8454" w:y="901"/>
      </w:pPr>
      <w:r>
        <w:t>2</w:t>
      </w:r>
    </w:p>
    <w:p w:rsidR="00746A13" w:rsidRDefault="005A10A1" w:rsidP="00131126">
      <w:pPr>
        <w:pStyle w:val="Heading1"/>
        <w:numPr>
          <w:ilvl w:val="0"/>
          <w:numId w:val="2"/>
        </w:numPr>
      </w:pPr>
      <w:bookmarkStart w:id="5" w:name="_Toc283990490"/>
      <w:r>
        <w:t>Commander</w:t>
      </w:r>
      <w:r w:rsidR="00746A13">
        <w:t xml:space="preserve"> Basics</w:t>
      </w:r>
      <w:bookmarkEnd w:id="5"/>
    </w:p>
    <w:p w:rsidR="00E839C4" w:rsidRPr="002879A2" w:rsidRDefault="00E839C4" w:rsidP="00F52A6E"/>
    <w:p w:rsidR="00225FD3" w:rsidRDefault="00D620EB" w:rsidP="00F52A6E">
      <w:pPr>
        <w:pStyle w:val="BodyText"/>
      </w:pPr>
      <w:r>
        <w:t>Any program can be a commander – that is, one that issues commands to Executors</w:t>
      </w:r>
      <w:r w:rsidR="00D6550A">
        <w:t>.</w:t>
      </w:r>
      <w:r>
        <w:t xml:space="preserve"> Having just a few classes to instantiate and methods to run makes this a re</w:t>
      </w:r>
      <w:r w:rsidR="00084AB9">
        <w:t xml:space="preserve">latively easy chore. To start with, a Commander is created by instantiating an object of the </w:t>
      </w:r>
      <w:r w:rsidR="00084AB9" w:rsidRPr="00540DCE">
        <w:rPr>
          <w:b/>
        </w:rPr>
        <w:t>org.jlab.code.cMsg.remoteExec.Commander</w:t>
      </w:r>
      <w:r w:rsidR="00084AB9">
        <w:t xml:space="preserve"> class. </w:t>
      </w:r>
      <w:r w:rsidR="003E6AD4">
        <w:t>There are 3</w:t>
      </w:r>
      <w:r>
        <w:t xml:space="preserve"> basic types of commands </w:t>
      </w:r>
      <w:r w:rsidR="00084AB9">
        <w:t>it can</w:t>
      </w:r>
      <w:r>
        <w:t xml:space="preserve"> send to an Executor – those that are executable (synchronous </w:t>
      </w:r>
      <w:r w:rsidR="003E6AD4">
        <w:t>or</w:t>
      </w:r>
      <w:r>
        <w:t xml:space="preserve"> asynchronous) in a separate process</w:t>
      </w:r>
      <w:r w:rsidR="003E6AD4">
        <w:t>, those that are executable as a separate</w:t>
      </w:r>
      <w:r>
        <w:t xml:space="preserve"> thread, and those that manage the Executor itself.</w:t>
      </w:r>
      <w:r w:rsidR="001A21FC">
        <w:t xml:space="preserve"> A full listi</w:t>
      </w:r>
      <w:r w:rsidR="001E47BE">
        <w:t>ng of available classes and their</w:t>
      </w:r>
      <w:r w:rsidR="001A21FC">
        <w:t xml:space="preserve"> </w:t>
      </w:r>
      <w:r w:rsidR="001E47BE">
        <w:t>methods</w:t>
      </w:r>
      <w:r w:rsidR="001A21FC">
        <w:t xml:space="preserve"> is given in the associated javadoc.</w:t>
      </w:r>
    </w:p>
    <w:p w:rsidR="00C37230" w:rsidRDefault="00C37230" w:rsidP="00F52A6E">
      <w:pPr>
        <w:pStyle w:val="BodyText"/>
      </w:pPr>
    </w:p>
    <w:p w:rsidR="003E6AD4" w:rsidRDefault="00C73720" w:rsidP="003E6AD4">
      <w:pPr>
        <w:pStyle w:val="Heading2"/>
        <w:numPr>
          <w:ilvl w:val="1"/>
          <w:numId w:val="2"/>
        </w:numPr>
      </w:pPr>
      <w:bookmarkStart w:id="6" w:name="_Toc283990491"/>
      <w:r>
        <w:t xml:space="preserve">Running </w:t>
      </w:r>
      <w:r w:rsidR="001A21FC">
        <w:t>Command</w:t>
      </w:r>
      <w:r>
        <w:t>s as Processes</w:t>
      </w:r>
      <w:bookmarkEnd w:id="6"/>
    </w:p>
    <w:p w:rsidR="001A21FC" w:rsidRDefault="001A21FC" w:rsidP="001A21FC"/>
    <w:p w:rsidR="001A21FC" w:rsidRDefault="001A21FC" w:rsidP="00540DCE">
      <w:r>
        <w:t xml:space="preserve">A Commander is created by </w:t>
      </w:r>
      <w:r w:rsidR="00AF1936">
        <w:t>instantiating</w:t>
      </w:r>
      <w:r>
        <w:t xml:space="preserve"> an object of the </w:t>
      </w:r>
      <w:r w:rsidR="00540DCE" w:rsidRPr="00540DCE">
        <w:rPr>
          <w:b/>
        </w:rPr>
        <w:t>org.jlab.code.cMsg.remoteExec.</w:t>
      </w:r>
      <w:r w:rsidRPr="00540DCE">
        <w:rPr>
          <w:b/>
        </w:rPr>
        <w:t>Command</w:t>
      </w:r>
      <w:r w:rsidR="00F231FA" w:rsidRPr="00540DCE">
        <w:rPr>
          <w:b/>
        </w:rPr>
        <w:t>er</w:t>
      </w:r>
      <w:r>
        <w:t xml:space="preserve"> class. It</w:t>
      </w:r>
      <w:r w:rsidR="00AF1936">
        <w:t>s constructor</w:t>
      </w:r>
      <w:r>
        <w:t xml:space="preserve"> takes a</w:t>
      </w:r>
      <w:r w:rsidR="00F57453">
        <w:t>s</w:t>
      </w:r>
      <w:r>
        <w:t xml:space="preserve"> arguments </w:t>
      </w:r>
      <w:r w:rsidR="00F57453">
        <w:t>the</w:t>
      </w:r>
      <w:r>
        <w:t xml:space="preserve"> </w:t>
      </w:r>
      <w:r w:rsidR="00540DCE">
        <w:t>udl</w:t>
      </w:r>
      <w:r>
        <w:t xml:space="preserve"> </w:t>
      </w:r>
      <w:r w:rsidR="00F57453">
        <w:t>enabling it</w:t>
      </w:r>
      <w:r w:rsidR="00540DCE">
        <w:t xml:space="preserve"> to connect to a cMsg server</w:t>
      </w:r>
      <w:r w:rsidR="00F57453">
        <w:t xml:space="preserve">, </w:t>
      </w:r>
      <w:r>
        <w:t xml:space="preserve">a unique cMsg client name, a description, and a password </w:t>
      </w:r>
      <w:r w:rsidR="00AF1936">
        <w:t>(</w:t>
      </w:r>
      <w:r>
        <w:t>if required by any Executors</w:t>
      </w:r>
      <w:r w:rsidR="00AF1936">
        <w:t>)</w:t>
      </w:r>
      <w:r>
        <w:t>.</w:t>
      </w:r>
    </w:p>
    <w:p w:rsidR="000D0260" w:rsidRDefault="000D0260" w:rsidP="001A21FC"/>
    <w:p w:rsidR="000D0260" w:rsidRDefault="000D0260" w:rsidP="001A21FC">
      <w:r>
        <w:t xml:space="preserve">The following is a simple example </w:t>
      </w:r>
      <w:r w:rsidR="00B40470">
        <w:t xml:space="preserve">with no error handling </w:t>
      </w:r>
      <w:r w:rsidR="00540DCE">
        <w:t>for clarity</w:t>
      </w:r>
      <w:r w:rsidR="00B40470">
        <w:t>:</w:t>
      </w:r>
      <w:r>
        <w:t xml:space="preserve"> </w:t>
      </w:r>
    </w:p>
    <w:p w:rsidR="001A21FC" w:rsidRDefault="001A21FC" w:rsidP="001A21FC"/>
    <w:p w:rsidR="000D0260" w:rsidRDefault="000D0260" w:rsidP="002346C1">
      <w:pPr>
        <w:pStyle w:val="code"/>
      </w:pPr>
      <w:r>
        <w:t>1</w:t>
      </w:r>
      <w:r>
        <w:tab/>
        <w:t>String cmd = “ls”;</w:t>
      </w:r>
    </w:p>
    <w:p w:rsidR="002346C1" w:rsidRDefault="000D0260" w:rsidP="002346C1">
      <w:pPr>
        <w:pStyle w:val="code"/>
      </w:pPr>
      <w:r>
        <w:t>2</w:t>
      </w:r>
      <w:r>
        <w:tab/>
      </w:r>
      <w:r w:rsidR="002346C1">
        <w:t>String udl = “cMsg://localhost/cmsg/ns”;</w:t>
      </w:r>
    </w:p>
    <w:p w:rsidR="002346C1" w:rsidRDefault="000D0260" w:rsidP="002346C1">
      <w:pPr>
        <w:pStyle w:val="code"/>
      </w:pPr>
      <w:r>
        <w:t>3</w:t>
      </w:r>
      <w:r>
        <w:tab/>
      </w:r>
      <w:r w:rsidR="002346C1">
        <w:t>String name = “me”, description = “commander”, password = “pswd”;</w:t>
      </w:r>
    </w:p>
    <w:p w:rsidR="002346C1" w:rsidRDefault="002346C1" w:rsidP="002346C1">
      <w:pPr>
        <w:pStyle w:val="code"/>
      </w:pPr>
    </w:p>
    <w:p w:rsidR="002346C1" w:rsidRDefault="000D0260" w:rsidP="002346C1">
      <w:pPr>
        <w:pStyle w:val="code"/>
      </w:pPr>
      <w:r>
        <w:t>4</w:t>
      </w:r>
      <w:r>
        <w:tab/>
      </w:r>
      <w:r w:rsidR="002346C1">
        <w:t>Commander cmdr = new Commander(udl, name, description, password);</w:t>
      </w:r>
    </w:p>
    <w:p w:rsidR="002346C1" w:rsidRDefault="000D0260" w:rsidP="002346C1">
      <w:pPr>
        <w:pStyle w:val="code"/>
      </w:pPr>
      <w:r>
        <w:t>5</w:t>
      </w:r>
      <w:r>
        <w:tab/>
      </w:r>
      <w:r w:rsidR="002346C1">
        <w:t>Collection&lt;ExecutorInfo&gt; execList = cmdr.getExecutors();</w:t>
      </w:r>
    </w:p>
    <w:p w:rsidR="002346C1" w:rsidRDefault="000D0260" w:rsidP="002346C1">
      <w:pPr>
        <w:pStyle w:val="code"/>
      </w:pPr>
      <w:r>
        <w:t>6</w:t>
      </w:r>
      <w:r>
        <w:tab/>
      </w:r>
      <w:r w:rsidR="002346C1">
        <w:t>for (ExecutorInfo info : execList) {</w:t>
      </w:r>
    </w:p>
    <w:p w:rsidR="002346C1" w:rsidRDefault="00001FDB" w:rsidP="000D0260">
      <w:pPr>
        <w:pStyle w:val="code"/>
      </w:pPr>
      <w:r>
        <w:t>7</w:t>
      </w:r>
      <w:r>
        <w:tab/>
        <w:t xml:space="preserve">    </w:t>
      </w:r>
      <w:r w:rsidR="000D0260">
        <w:t>CommandReturn ret = cmdr.startProcess(info, cmd, true, 12000);</w:t>
      </w:r>
    </w:p>
    <w:p w:rsidR="00001FDB" w:rsidRDefault="00001FDB" w:rsidP="000D0260">
      <w:pPr>
        <w:pStyle w:val="code"/>
      </w:pPr>
      <w:r>
        <w:t>8</w:t>
      </w:r>
      <w:r>
        <w:tab/>
        <w:t xml:space="preserve">    if (ret.getOutput() != null) {</w:t>
      </w:r>
    </w:p>
    <w:p w:rsidR="00001FDB" w:rsidRDefault="00001FDB" w:rsidP="00001FDB">
      <w:pPr>
        <w:pStyle w:val="code"/>
      </w:pPr>
      <w:r>
        <w:t>9</w:t>
      </w:r>
      <w:r>
        <w:tab/>
        <w:t xml:space="preserve">        System.out.println(“Output of “ + info.getName() +”:”);</w:t>
      </w:r>
    </w:p>
    <w:p w:rsidR="00001FDB" w:rsidRDefault="00001FDB" w:rsidP="000D0260">
      <w:pPr>
        <w:pStyle w:val="code"/>
      </w:pPr>
      <w:r>
        <w:t>10</w:t>
      </w:r>
      <w:r>
        <w:tab/>
        <w:t xml:space="preserve">        System.out.println(ret.getOutpu</w:t>
      </w:r>
      <w:r w:rsidR="00B40470">
        <w:t>t</w:t>
      </w:r>
      <w:r>
        <w:t>());</w:t>
      </w:r>
    </w:p>
    <w:p w:rsidR="005D41D4" w:rsidRDefault="005D41D4" w:rsidP="000D0260">
      <w:pPr>
        <w:pStyle w:val="code"/>
      </w:pPr>
      <w:r>
        <w:t>11</w:t>
      </w:r>
      <w:r>
        <w:tab/>
        <w:t xml:space="preserve">    }</w:t>
      </w:r>
    </w:p>
    <w:p w:rsidR="002346C1" w:rsidRDefault="005D41D4" w:rsidP="002346C1">
      <w:pPr>
        <w:pStyle w:val="code"/>
      </w:pPr>
      <w:r>
        <w:t>12</w:t>
      </w:r>
      <w:r w:rsidR="000D0260">
        <w:tab/>
      </w:r>
      <w:r w:rsidR="002346C1">
        <w:t>}</w:t>
      </w:r>
    </w:p>
    <w:p w:rsidR="002346C1" w:rsidRDefault="002346C1" w:rsidP="002346C1">
      <w:pPr>
        <w:pStyle w:val="code"/>
      </w:pPr>
    </w:p>
    <w:p w:rsidR="002346C1" w:rsidRPr="008D4B0F" w:rsidRDefault="000D0260" w:rsidP="00622708">
      <w:pPr>
        <w:pStyle w:val="CommentText"/>
      </w:pPr>
      <w:r w:rsidRPr="009F4D71">
        <w:rPr>
          <w:b/>
        </w:rPr>
        <w:t>Lines 1-3</w:t>
      </w:r>
      <w:r w:rsidR="00571C23" w:rsidRPr="009F4D71">
        <w:rPr>
          <w:b/>
        </w:rPr>
        <w:t>:</w:t>
      </w:r>
      <w:r w:rsidR="00622708">
        <w:rPr>
          <w:b/>
        </w:rPr>
        <w:tab/>
      </w:r>
      <w:r w:rsidR="00622708">
        <w:rPr>
          <w:b/>
        </w:rPr>
        <w:tab/>
      </w:r>
      <w:r w:rsidR="00FA6DAB" w:rsidRPr="008D4B0F">
        <w:t>D</w:t>
      </w:r>
      <w:r w:rsidR="00F231FA" w:rsidRPr="008D4B0F">
        <w:t>efine some s</w:t>
      </w:r>
      <w:r w:rsidRPr="008D4B0F">
        <w:t>tring</w:t>
      </w:r>
      <w:r w:rsidR="00F231FA" w:rsidRPr="008D4B0F">
        <w:t>s</w:t>
      </w:r>
      <w:r w:rsidRPr="008D4B0F">
        <w:t xml:space="preserve"> including the UNIX command that we will run on all Executors</w:t>
      </w:r>
      <w:r w:rsidR="00540DCE" w:rsidRPr="008D4B0F">
        <w:t>,</w:t>
      </w:r>
      <w:r w:rsidRPr="008D4B0F">
        <w:t xml:space="preserve"> ls.</w:t>
      </w:r>
    </w:p>
    <w:p w:rsidR="00FA6DAB" w:rsidRPr="008D4B0F" w:rsidRDefault="00FA6DAB" w:rsidP="00622708">
      <w:pPr>
        <w:pStyle w:val="CommentText"/>
      </w:pPr>
      <w:r w:rsidRPr="009F4D71">
        <w:rPr>
          <w:b/>
        </w:rPr>
        <w:t>Line  4</w:t>
      </w:r>
      <w:r w:rsidR="00571C23" w:rsidRPr="009F4D71">
        <w:rPr>
          <w:b/>
        </w:rPr>
        <w:t>:</w:t>
      </w:r>
      <w:r w:rsidR="00622708">
        <w:tab/>
      </w:r>
      <w:r w:rsidR="00622708">
        <w:tab/>
      </w:r>
      <w:r w:rsidR="00622708">
        <w:tab/>
      </w:r>
      <w:r w:rsidRPr="008D4B0F">
        <w:t>Create</w:t>
      </w:r>
      <w:r w:rsidR="00392F11" w:rsidRPr="008D4B0F">
        <w:t xml:space="preserve"> the </w:t>
      </w:r>
      <w:r w:rsidR="00540DCE" w:rsidRPr="008D4B0F">
        <w:t>Commander</w:t>
      </w:r>
      <w:r w:rsidR="00392F11" w:rsidRPr="008D4B0F">
        <w:t xml:space="preserve"> object</w:t>
      </w:r>
      <w:r w:rsidRPr="008D4B0F">
        <w:t xml:space="preserve">. </w:t>
      </w:r>
      <w:r w:rsidR="00622708">
        <w:t xml:space="preserve">It automatically </w:t>
      </w:r>
      <w:r w:rsidR="00392F11" w:rsidRPr="008D4B0F">
        <w:t>finds all Executors at the given udl.</w:t>
      </w:r>
    </w:p>
    <w:p w:rsidR="00FA6DAB" w:rsidRPr="008D4B0F" w:rsidRDefault="00FA6DAB" w:rsidP="008D4B0F">
      <w:pPr>
        <w:pStyle w:val="CommentText"/>
      </w:pPr>
      <w:r w:rsidRPr="009F4D71">
        <w:rPr>
          <w:b/>
        </w:rPr>
        <w:t>Line  5:</w:t>
      </w:r>
      <w:r w:rsidR="00622708">
        <w:tab/>
      </w:r>
      <w:r w:rsidR="00622708">
        <w:tab/>
      </w:r>
      <w:r w:rsidR="00622708">
        <w:tab/>
      </w:r>
      <w:r w:rsidRPr="008D4B0F">
        <w:t>The list of Executors is retrieved with a single method call.</w:t>
      </w:r>
    </w:p>
    <w:p w:rsidR="00392F11" w:rsidRDefault="00392F11" w:rsidP="008D4B0F">
      <w:pPr>
        <w:pStyle w:val="CommentText"/>
      </w:pPr>
      <w:r w:rsidRPr="009F4D71">
        <w:rPr>
          <w:b/>
        </w:rPr>
        <w:t xml:space="preserve">Lines </w:t>
      </w:r>
      <w:r w:rsidR="00CE2769" w:rsidRPr="009F4D71">
        <w:rPr>
          <w:b/>
        </w:rPr>
        <w:t>6-1</w:t>
      </w:r>
      <w:r w:rsidR="005D41D4" w:rsidRPr="009F4D71">
        <w:rPr>
          <w:b/>
        </w:rPr>
        <w:t>2</w:t>
      </w:r>
      <w:r w:rsidRPr="009F4D71">
        <w:rPr>
          <w:b/>
        </w:rPr>
        <w:t>:</w:t>
      </w:r>
      <w:r w:rsidR="00622708">
        <w:tab/>
      </w:r>
      <w:r w:rsidR="00FA6DAB" w:rsidRPr="008D4B0F">
        <w:t>F</w:t>
      </w:r>
      <w:r w:rsidR="00001FDB" w:rsidRPr="008D4B0F">
        <w:t>or each Executor, run the “ls” command on it</w:t>
      </w:r>
      <w:r w:rsidR="00CE2769" w:rsidRPr="008D4B0F">
        <w:t xml:space="preserve">, wait </w:t>
      </w:r>
      <w:r w:rsidR="00540DCE" w:rsidRPr="008D4B0F">
        <w:t xml:space="preserve">for </w:t>
      </w:r>
      <w:r w:rsidR="00217217" w:rsidRPr="008D4B0F">
        <w:t>it</w:t>
      </w:r>
      <w:r w:rsidR="00CE2769" w:rsidRPr="008D4B0F">
        <w:t xml:space="preserve"> to finish, and print out</w:t>
      </w:r>
      <w:r w:rsidR="00217217" w:rsidRPr="008D4B0F">
        <w:t xml:space="preserve"> the results</w:t>
      </w:r>
      <w:r w:rsidR="00A96718">
        <w:t>.</w:t>
      </w:r>
    </w:p>
    <w:p w:rsidR="007E50C0" w:rsidRPr="008D4B0F" w:rsidRDefault="007E50C0" w:rsidP="008D4B0F">
      <w:pPr>
        <w:pStyle w:val="CommentText"/>
      </w:pPr>
      <w:r w:rsidRPr="009F4D71">
        <w:rPr>
          <w:b/>
        </w:rPr>
        <w:t>Line  7:</w:t>
      </w:r>
      <w:r w:rsidR="00810520">
        <w:tab/>
      </w:r>
      <w:r w:rsidR="00810520">
        <w:tab/>
      </w:r>
      <w:r w:rsidR="00810520">
        <w:tab/>
      </w:r>
      <w:r>
        <w:t>The given command is run in a separate process.</w:t>
      </w:r>
    </w:p>
    <w:p w:rsidR="007C4FFD" w:rsidRPr="008D4B0F" w:rsidRDefault="007C4FFD" w:rsidP="008D4B0F">
      <w:pPr>
        <w:pStyle w:val="CommentText"/>
      </w:pPr>
    </w:p>
    <w:p w:rsidR="007C4FFD" w:rsidRDefault="007C4FFD" w:rsidP="007C4FFD">
      <w:pPr>
        <w:pStyle w:val="BodyText"/>
      </w:pPr>
      <w:r>
        <w:lastRenderedPageBreak/>
        <w:t xml:space="preserve">From this basic example the reader can take away a number of things. It’s relatively simple to use. There is one commander object which issues commands to all Executors. Each individual command returns an object </w:t>
      </w:r>
      <w:r w:rsidR="008D4B0F">
        <w:t xml:space="preserve">of class </w:t>
      </w:r>
      <w:r w:rsidR="008D4B0F" w:rsidRPr="008D4B0F">
        <w:rPr>
          <w:b/>
        </w:rPr>
        <w:t>org.jlab.code.cMsg.remoteExec.CommandReturn</w:t>
      </w:r>
      <w:r w:rsidR="008D4B0F">
        <w:t xml:space="preserve"> </w:t>
      </w:r>
      <w:r>
        <w:t>containing, among other things, the status of that particular command and any results or errors to date.</w:t>
      </w:r>
      <w:r w:rsidR="005912D5">
        <w:t xml:space="preserve"> This example was of a synchronous command in which the Commander waited for </w:t>
      </w:r>
      <w:r w:rsidR="008D4B0F">
        <w:t>each</w:t>
      </w:r>
      <w:r w:rsidR="005912D5">
        <w:t xml:space="preserve"> </w:t>
      </w:r>
      <w:r w:rsidR="00C05159">
        <w:t xml:space="preserve">Executor </w:t>
      </w:r>
      <w:r w:rsidR="005912D5">
        <w:t>output. The following is an asynchr</w:t>
      </w:r>
      <w:r w:rsidR="00BA1DC3">
        <w:t>onous example of the same thing using</w:t>
      </w:r>
      <w:r w:rsidR="005912D5">
        <w:t xml:space="preserve"> callbacks:</w:t>
      </w:r>
    </w:p>
    <w:p w:rsidR="005912D5" w:rsidRDefault="005912D5" w:rsidP="007C4FFD">
      <w:pPr>
        <w:pStyle w:val="BodyText"/>
      </w:pPr>
    </w:p>
    <w:p w:rsidR="005912D5" w:rsidRDefault="005912D5" w:rsidP="007C4FFD">
      <w:pPr>
        <w:pStyle w:val="BodyText"/>
      </w:pPr>
    </w:p>
    <w:p w:rsidR="005912D5" w:rsidRDefault="005912D5" w:rsidP="005912D5">
      <w:pPr>
        <w:pStyle w:val="code"/>
      </w:pPr>
      <w:r>
        <w:t>1</w:t>
      </w:r>
      <w:r>
        <w:tab/>
        <w:t>String cmd = “ls”;</w:t>
      </w:r>
    </w:p>
    <w:p w:rsidR="005912D5" w:rsidRDefault="005912D5" w:rsidP="005912D5">
      <w:pPr>
        <w:pStyle w:val="code"/>
      </w:pPr>
      <w:r>
        <w:t>2</w:t>
      </w:r>
      <w:r>
        <w:tab/>
        <w:t>String udl = “cMsg://localhost/cmsg/ns”;</w:t>
      </w:r>
    </w:p>
    <w:p w:rsidR="005912D5" w:rsidRDefault="005912D5" w:rsidP="005912D5">
      <w:pPr>
        <w:pStyle w:val="code"/>
      </w:pPr>
      <w:r>
        <w:t>3</w:t>
      </w:r>
      <w:r>
        <w:tab/>
        <w:t>String name = “me”, description = “commander”, password = “pswd”;</w:t>
      </w:r>
    </w:p>
    <w:p w:rsidR="005912D5" w:rsidRDefault="005912D5" w:rsidP="005912D5">
      <w:pPr>
        <w:pStyle w:val="code"/>
      </w:pPr>
    </w:p>
    <w:p w:rsidR="005912D5" w:rsidRDefault="005912D5" w:rsidP="005912D5">
      <w:pPr>
        <w:pStyle w:val="code"/>
      </w:pPr>
      <w:r>
        <w:t>4</w:t>
      </w:r>
      <w:r>
        <w:tab/>
        <w:t>Class myCallback extends CommandCallback {</w:t>
      </w:r>
    </w:p>
    <w:p w:rsidR="005912D5" w:rsidRDefault="005912D5" w:rsidP="005912D5">
      <w:pPr>
        <w:pStyle w:val="code"/>
      </w:pPr>
      <w:r>
        <w:t>5</w:t>
      </w:r>
      <w:r>
        <w:tab/>
        <w:t xml:space="preserve">    public void callback(Object userObject, CommandReturn ret) {</w:t>
      </w:r>
    </w:p>
    <w:p w:rsidR="005912D5" w:rsidRDefault="005912D5" w:rsidP="005912D5">
      <w:pPr>
        <w:pStyle w:val="code"/>
      </w:pPr>
      <w:r>
        <w:t>6</w:t>
      </w:r>
      <w:r>
        <w:tab/>
        <w:t xml:space="preserve">        if (ret.getOutput() != null) {</w:t>
      </w:r>
    </w:p>
    <w:p w:rsidR="005912D5" w:rsidRDefault="005912D5" w:rsidP="005912D5">
      <w:pPr>
        <w:pStyle w:val="code"/>
      </w:pPr>
      <w:r>
        <w:t>7</w:t>
      </w:r>
      <w:r>
        <w:tab/>
        <w:t xml:space="preserve">            System.out.println(“Output of “ + info.getName() +”:”);</w:t>
      </w:r>
    </w:p>
    <w:p w:rsidR="005912D5" w:rsidRDefault="005912D5" w:rsidP="005912D5">
      <w:pPr>
        <w:pStyle w:val="code"/>
      </w:pPr>
      <w:r>
        <w:t>8</w:t>
      </w:r>
      <w:r>
        <w:tab/>
        <w:t xml:space="preserve">            System.out.println(ret.getOutput());</w:t>
      </w:r>
    </w:p>
    <w:p w:rsidR="005912D5" w:rsidRDefault="005912D5" w:rsidP="005912D5">
      <w:pPr>
        <w:pStyle w:val="code"/>
      </w:pPr>
      <w:r>
        <w:t>9</w:t>
      </w:r>
      <w:r>
        <w:tab/>
        <w:t xml:space="preserve">        }</w:t>
      </w:r>
    </w:p>
    <w:p w:rsidR="005912D5" w:rsidRDefault="005912D5" w:rsidP="005912D5">
      <w:pPr>
        <w:pStyle w:val="code"/>
      </w:pPr>
      <w:r>
        <w:t>10</w:t>
      </w:r>
      <w:r>
        <w:tab/>
        <w:t xml:space="preserve">    }</w:t>
      </w:r>
    </w:p>
    <w:p w:rsidR="00533A12" w:rsidRDefault="005912D5" w:rsidP="005912D5">
      <w:pPr>
        <w:pStyle w:val="code"/>
      </w:pPr>
      <w:r>
        <w:t>11</w:t>
      </w:r>
      <w:r>
        <w:tab/>
        <w:t>}</w:t>
      </w:r>
    </w:p>
    <w:p w:rsidR="00533A12" w:rsidRDefault="00533A12" w:rsidP="005912D5">
      <w:pPr>
        <w:pStyle w:val="code"/>
      </w:pPr>
      <w:r>
        <w:t>12</w:t>
      </w:r>
      <w:r>
        <w:tab/>
        <w:t>myCallback myCbk = new myCallback();</w:t>
      </w:r>
    </w:p>
    <w:p w:rsidR="005912D5" w:rsidRDefault="005912D5" w:rsidP="005912D5">
      <w:pPr>
        <w:pStyle w:val="code"/>
      </w:pPr>
    </w:p>
    <w:p w:rsidR="005912D5" w:rsidRDefault="00533A12" w:rsidP="005912D5">
      <w:pPr>
        <w:pStyle w:val="code"/>
      </w:pPr>
      <w:r>
        <w:t>13</w:t>
      </w:r>
      <w:r w:rsidR="005912D5">
        <w:tab/>
        <w:t>Commander cmdr = new Commander(udl, name, description, password);</w:t>
      </w:r>
    </w:p>
    <w:p w:rsidR="005912D5" w:rsidRDefault="00533A12" w:rsidP="005912D5">
      <w:pPr>
        <w:pStyle w:val="code"/>
      </w:pPr>
      <w:r>
        <w:t>14</w:t>
      </w:r>
      <w:r w:rsidR="005912D5">
        <w:tab/>
        <w:t>Collection&lt;ExecutorInfo&gt; execList = cmdr.getExecutors();</w:t>
      </w:r>
    </w:p>
    <w:p w:rsidR="005912D5" w:rsidRDefault="00533A12" w:rsidP="005912D5">
      <w:pPr>
        <w:pStyle w:val="code"/>
      </w:pPr>
      <w:r>
        <w:t>15</w:t>
      </w:r>
      <w:r w:rsidR="005912D5">
        <w:tab/>
        <w:t>for (ExecutorInfo info : execList) {</w:t>
      </w:r>
    </w:p>
    <w:p w:rsidR="005912D5" w:rsidRDefault="00533A12" w:rsidP="005912D5">
      <w:pPr>
        <w:pStyle w:val="code"/>
      </w:pPr>
      <w:r>
        <w:t>16</w:t>
      </w:r>
      <w:r w:rsidR="005912D5">
        <w:tab/>
        <w:t xml:space="preserve">    CommandReturn ret = cmdr.startProcess(info, cmd, true, </w:t>
      </w:r>
      <w:r>
        <w:t>myCbk, null</w:t>
      </w:r>
      <w:r w:rsidR="005912D5">
        <w:t>);</w:t>
      </w:r>
    </w:p>
    <w:p w:rsidR="005912D5" w:rsidRDefault="005912D5" w:rsidP="005912D5">
      <w:pPr>
        <w:pStyle w:val="code"/>
      </w:pPr>
      <w:r>
        <w:t>1</w:t>
      </w:r>
      <w:r w:rsidR="00533A12">
        <w:t>7</w:t>
      </w:r>
      <w:r>
        <w:tab/>
        <w:t>}</w:t>
      </w:r>
    </w:p>
    <w:p w:rsidR="005912D5" w:rsidRDefault="005912D5" w:rsidP="007C4FFD">
      <w:pPr>
        <w:pStyle w:val="BodyText"/>
      </w:pPr>
    </w:p>
    <w:p w:rsidR="008D4B0F" w:rsidRPr="00571C23" w:rsidRDefault="008D4B0F" w:rsidP="009F4D71">
      <w:pPr>
        <w:pStyle w:val="CommentText"/>
      </w:pPr>
      <w:r w:rsidRPr="009F4D71">
        <w:rPr>
          <w:b/>
        </w:rPr>
        <w:t>Lines 1-3:</w:t>
      </w:r>
      <w:r w:rsidR="00487733">
        <w:tab/>
      </w:r>
      <w:r w:rsidR="00487733">
        <w:tab/>
      </w:r>
      <w:r w:rsidR="00487733">
        <w:tab/>
      </w:r>
      <w:r>
        <w:t>Define some s</w:t>
      </w:r>
      <w:r w:rsidRPr="00571C23">
        <w:t>tring</w:t>
      </w:r>
      <w:r>
        <w:t>s</w:t>
      </w:r>
      <w:r w:rsidRPr="00571C23">
        <w:t xml:space="preserve"> including the UNIX command that we will run on all Executors</w:t>
      </w:r>
      <w:r>
        <w:t>,</w:t>
      </w:r>
      <w:r w:rsidRPr="00571C23">
        <w:t xml:space="preserve"> ls.</w:t>
      </w:r>
    </w:p>
    <w:p w:rsidR="008D4B0F" w:rsidRDefault="008D4B0F" w:rsidP="008D4B0F">
      <w:pPr>
        <w:pStyle w:val="CommentText"/>
      </w:pPr>
      <w:r w:rsidRPr="009F4D71">
        <w:rPr>
          <w:b/>
        </w:rPr>
        <w:t>Line</w:t>
      </w:r>
      <w:r w:rsidR="00416BE6">
        <w:rPr>
          <w:b/>
        </w:rPr>
        <w:t xml:space="preserve">s </w:t>
      </w:r>
      <w:r w:rsidRPr="009F4D71">
        <w:rPr>
          <w:b/>
        </w:rPr>
        <w:t>4-11:</w:t>
      </w:r>
      <w:r w:rsidR="009F4D71">
        <w:tab/>
      </w:r>
      <w:r w:rsidR="00487733">
        <w:tab/>
      </w:r>
      <w:r>
        <w:t xml:space="preserve">Define the </w:t>
      </w:r>
      <w:r w:rsidR="0059322B">
        <w:t xml:space="preserve">class containing the </w:t>
      </w:r>
      <w:r>
        <w:t xml:space="preserve">callback to run each time an Executor command finishes. This </w:t>
      </w:r>
      <w:r w:rsidR="0059322B">
        <w:t>class</w:t>
      </w:r>
      <w:r>
        <w:t xml:space="preserve"> must extend the CommandCallback </w:t>
      </w:r>
      <w:r w:rsidR="002D26D2">
        <w:t>interface</w:t>
      </w:r>
      <w:r>
        <w:t xml:space="preserve"> which only has the one callback method in it. In this case the callback prints out the results of the executed command.</w:t>
      </w:r>
    </w:p>
    <w:p w:rsidR="008D4B0F" w:rsidRDefault="008D4B0F" w:rsidP="008D4B0F">
      <w:pPr>
        <w:pStyle w:val="CommentText"/>
      </w:pPr>
      <w:r w:rsidRPr="009F4D71">
        <w:rPr>
          <w:b/>
        </w:rPr>
        <w:t>Line  12:</w:t>
      </w:r>
      <w:r w:rsidR="009F4D71">
        <w:t xml:space="preserve"> </w:t>
      </w:r>
      <w:r w:rsidR="009F4D71">
        <w:tab/>
      </w:r>
      <w:r w:rsidR="009F4D71">
        <w:tab/>
      </w:r>
      <w:r w:rsidR="00487733">
        <w:tab/>
      </w:r>
      <w:r>
        <w:t xml:space="preserve">Create an object of the </w:t>
      </w:r>
      <w:r w:rsidR="0059322B">
        <w:t>myCallback class</w:t>
      </w:r>
      <w:r>
        <w:t>.</w:t>
      </w:r>
    </w:p>
    <w:p w:rsidR="008D4B0F" w:rsidRDefault="0059322B" w:rsidP="008D4B0F">
      <w:pPr>
        <w:pStyle w:val="CommentText"/>
      </w:pPr>
      <w:r w:rsidRPr="009F4D71">
        <w:rPr>
          <w:b/>
        </w:rPr>
        <w:t>Line  13:</w:t>
      </w:r>
      <w:r w:rsidR="009F4D71">
        <w:tab/>
      </w:r>
      <w:r w:rsidR="009F4D71">
        <w:tab/>
      </w:r>
      <w:r w:rsidR="00487733">
        <w:tab/>
      </w:r>
      <w:r w:rsidRPr="008D4B0F">
        <w:t xml:space="preserve">Create the Commander object. </w:t>
      </w:r>
      <w:r w:rsidR="00487733">
        <w:t>I</w:t>
      </w:r>
      <w:r w:rsidRPr="008D4B0F">
        <w:t>t automatically finds all Executors at the given udl.</w:t>
      </w:r>
    </w:p>
    <w:p w:rsidR="008D4B0F" w:rsidRDefault="0059322B" w:rsidP="008D4B0F">
      <w:pPr>
        <w:pStyle w:val="CommentText"/>
      </w:pPr>
      <w:r w:rsidRPr="009F4D71">
        <w:rPr>
          <w:b/>
        </w:rPr>
        <w:t>Line  14</w:t>
      </w:r>
      <w:r w:rsidR="008D4B0F" w:rsidRPr="009F4D71">
        <w:rPr>
          <w:b/>
        </w:rPr>
        <w:t>:</w:t>
      </w:r>
      <w:r w:rsidR="009F4D71">
        <w:tab/>
      </w:r>
      <w:r w:rsidR="009F4D71">
        <w:tab/>
      </w:r>
      <w:r w:rsidR="00487733">
        <w:tab/>
      </w:r>
      <w:r w:rsidR="008D4B0F">
        <w:t>The list of Executors is retrieved with a single method call.</w:t>
      </w:r>
    </w:p>
    <w:p w:rsidR="008D4B0F" w:rsidRDefault="0059322B" w:rsidP="008D4B0F">
      <w:pPr>
        <w:pStyle w:val="CommentText"/>
      </w:pPr>
      <w:r w:rsidRPr="009F4D71">
        <w:rPr>
          <w:b/>
        </w:rPr>
        <w:t>Lines 15-17</w:t>
      </w:r>
      <w:r w:rsidR="008D4B0F" w:rsidRPr="009F4D71">
        <w:rPr>
          <w:b/>
        </w:rPr>
        <w:t>:</w:t>
      </w:r>
      <w:r w:rsidR="00487733">
        <w:tab/>
      </w:r>
      <w:r w:rsidR="008D4B0F">
        <w:t>For each Execut</w:t>
      </w:r>
      <w:r>
        <w:t>or, run the “ls” command on it</w:t>
      </w:r>
      <w:r w:rsidR="002D26D2">
        <w:t>, and run the callback when the results are in.</w:t>
      </w:r>
    </w:p>
    <w:p w:rsidR="008D4B0F" w:rsidRPr="00571C23" w:rsidRDefault="008D4B0F" w:rsidP="007C4FFD">
      <w:pPr>
        <w:pStyle w:val="BodyText"/>
      </w:pPr>
    </w:p>
    <w:p w:rsidR="00392F11" w:rsidRDefault="007E413F" w:rsidP="007C4FFD">
      <w:pPr>
        <w:pStyle w:val="BodyText"/>
      </w:pPr>
      <w:r>
        <w:t>Although a few lines longer than the previous example, it allows the programmer to avoid any delays due to long execution or communication times.</w:t>
      </w:r>
      <w:r w:rsidR="00F15533">
        <w:t xml:space="preserve"> One thing to note here is that the CommandReturn object obtained from the startProcess() method and the one passed into the callback are the very same object.</w:t>
      </w:r>
      <w:r w:rsidR="00A626AA">
        <w:t xml:space="preserve"> The status of the </w:t>
      </w:r>
      <w:r w:rsidR="00380F56">
        <w:t xml:space="preserve">command and </w:t>
      </w:r>
      <w:r w:rsidR="00A626AA">
        <w:t>callback can be seen</w:t>
      </w:r>
      <w:r w:rsidR="00380F56">
        <w:t xml:space="preserve"> by calling </w:t>
      </w:r>
      <w:r w:rsidR="00683C29">
        <w:t>this</w:t>
      </w:r>
      <w:r w:rsidR="00855C8E">
        <w:t xml:space="preserve"> object’s various</w:t>
      </w:r>
      <w:r w:rsidR="00380F56">
        <w:t xml:space="preserve"> methods</w:t>
      </w:r>
      <w:r w:rsidR="00A626AA">
        <w:t>.</w:t>
      </w:r>
    </w:p>
    <w:p w:rsidR="00A9544B" w:rsidRDefault="00A9544B" w:rsidP="007C4FFD">
      <w:pPr>
        <w:pStyle w:val="BodyText"/>
      </w:pPr>
    </w:p>
    <w:p w:rsidR="00A9544B" w:rsidRDefault="00A9544B" w:rsidP="00A9544B">
      <w:pPr>
        <w:pStyle w:val="Heading2"/>
        <w:numPr>
          <w:ilvl w:val="1"/>
          <w:numId w:val="2"/>
        </w:numPr>
      </w:pPr>
      <w:bookmarkStart w:id="7" w:name="_Toc283990492"/>
      <w:r>
        <w:t>Running Commands in Xterms</w:t>
      </w:r>
      <w:bookmarkEnd w:id="7"/>
    </w:p>
    <w:p w:rsidR="001159E2" w:rsidRDefault="001159E2" w:rsidP="007C4FFD">
      <w:pPr>
        <w:pStyle w:val="BodyText"/>
      </w:pPr>
    </w:p>
    <w:p w:rsidR="00A9544B" w:rsidRDefault="00A9544B" w:rsidP="007C4FFD">
      <w:pPr>
        <w:pStyle w:val="BodyText"/>
      </w:pPr>
      <w:r>
        <w:t>Instead of simply running a command on an Executor, it is also possible to run this same command in an xterm which</w:t>
      </w:r>
      <w:r w:rsidR="00BF583A">
        <w:t>, in turn,</w:t>
      </w:r>
      <w:r>
        <w:t xml:space="preserve"> is run by the Executor. Although this really falls under the purview of the previous section, there needs to be a few words of explanation in order to avoid problems</w:t>
      </w:r>
      <w:r w:rsidR="00300F3A">
        <w:t>.</w:t>
      </w:r>
    </w:p>
    <w:p w:rsidR="00A9544B" w:rsidRDefault="00A9544B" w:rsidP="007C4FFD">
      <w:pPr>
        <w:pStyle w:val="BodyText"/>
      </w:pPr>
    </w:p>
    <w:p w:rsidR="001159E2" w:rsidRDefault="00300F3A" w:rsidP="007C4FFD">
      <w:pPr>
        <w:pStyle w:val="BodyText"/>
      </w:pPr>
      <w:r>
        <w:t>Before we tackle these problems, say</w:t>
      </w:r>
      <w:r w:rsidR="00DE2C22">
        <w:t xml:space="preserve"> for example</w:t>
      </w:r>
      <w:r>
        <w:t xml:space="preserve"> that</w:t>
      </w:r>
      <w:r w:rsidR="00DE2C22">
        <w:t xml:space="preserve"> the user wants to run a command in a terminal. The method </w:t>
      </w:r>
      <w:r w:rsidR="00DE2C22" w:rsidRPr="00631EC4">
        <w:rPr>
          <w:b/>
        </w:rPr>
        <w:t>startXterm</w:t>
      </w:r>
      <w:r w:rsidR="00E419FB">
        <w:rPr>
          <w:b/>
        </w:rPr>
        <w:t>()</w:t>
      </w:r>
      <w:r w:rsidR="00DE2C22">
        <w:t xml:space="preserve"> will do that and </w:t>
      </w:r>
      <w:r>
        <w:t xml:space="preserve">also </w:t>
      </w:r>
      <w:r w:rsidR="00DE2C22">
        <w:t>allow use of the xterm for other purposes. Based on that method</w:t>
      </w:r>
      <w:r w:rsidR="00025FB8">
        <w:t>,</w:t>
      </w:r>
      <w:r w:rsidR="00DE2C22">
        <w:t xml:space="preserve"> </w:t>
      </w:r>
      <w:r w:rsidR="00DE2C22" w:rsidRPr="00631EC4">
        <w:rPr>
          <w:b/>
        </w:rPr>
        <w:t>startWindows</w:t>
      </w:r>
      <w:r w:rsidR="00E419FB">
        <w:rPr>
          <w:b/>
        </w:rPr>
        <w:t>()</w:t>
      </w:r>
      <w:r w:rsidR="00DE2C22">
        <w:t xml:space="preserve"> will create as many xterms as desired while </w:t>
      </w:r>
      <w:r w:rsidR="00C05159">
        <w:t>arranging</w:t>
      </w:r>
      <w:r w:rsidR="00DE2C22">
        <w:t xml:space="preserve"> them neatly on the monitor. Similarly, </w:t>
      </w:r>
      <w:r w:rsidR="00183967">
        <w:rPr>
          <w:b/>
        </w:rPr>
        <w:t>startCommand(s)</w:t>
      </w:r>
      <w:r w:rsidR="00DE2C22" w:rsidRPr="00631EC4">
        <w:rPr>
          <w:b/>
        </w:rPr>
        <w:t>InWindows</w:t>
      </w:r>
      <w:r w:rsidR="00E419FB">
        <w:rPr>
          <w:b/>
        </w:rPr>
        <w:t>()</w:t>
      </w:r>
      <w:r w:rsidR="00DE2C22">
        <w:t xml:space="preserve"> will start the given command</w:t>
      </w:r>
      <w:r w:rsidR="006909C9">
        <w:t>(s)</w:t>
      </w:r>
      <w:r w:rsidR="00DE2C22">
        <w:t xml:space="preserve"> in the desired number of xterms and arrange them neatly on the monitor</w:t>
      </w:r>
      <w:r w:rsidR="00025FB8">
        <w:t>.</w:t>
      </w:r>
    </w:p>
    <w:p w:rsidR="00300F3A" w:rsidRDefault="00300F3A" w:rsidP="007C4FFD">
      <w:pPr>
        <w:pStyle w:val="BodyText"/>
      </w:pPr>
    </w:p>
    <w:p w:rsidR="00F93E9C" w:rsidRDefault="00300F3A" w:rsidP="007C4FFD">
      <w:pPr>
        <w:pStyle w:val="BodyText"/>
      </w:pPr>
      <w:r>
        <w:t>Problems arise due to the nature of the xterm program</w:t>
      </w:r>
      <w:r w:rsidR="00F93E9C">
        <w:t xml:space="preserve"> and having to run it through the Java JVM</w:t>
      </w:r>
      <w:r>
        <w:t xml:space="preserve">. </w:t>
      </w:r>
      <w:r w:rsidR="00F93E9C">
        <w:t>To make a long story short, any command with an argument or arguments will not be parsed correctly as the arguments will appear to be additional commands. Thus when using the methods mentioned above, only commands with no white space and therefore no arguments will be accepted.</w:t>
      </w:r>
      <w:r w:rsidR="00AE52F3">
        <w:t xml:space="preserve"> This restriction can be circumvented by placing commands into a shell script and using the script</w:t>
      </w:r>
      <w:r w:rsidR="00646CF9">
        <w:t>’s name</w:t>
      </w:r>
      <w:r w:rsidR="00AE52F3">
        <w:t xml:space="preserve"> as the user’s command.</w:t>
      </w:r>
    </w:p>
    <w:p w:rsidR="003E6AD4" w:rsidRDefault="00F93E9C" w:rsidP="007C4FFD">
      <w:pPr>
        <w:pStyle w:val="BodyText"/>
      </w:pPr>
      <w:r>
        <w:t xml:space="preserve"> </w:t>
      </w:r>
    </w:p>
    <w:p w:rsidR="003E6AD4" w:rsidRDefault="003E6AD4" w:rsidP="00A9544B">
      <w:pPr>
        <w:pStyle w:val="Heading2"/>
        <w:numPr>
          <w:ilvl w:val="1"/>
          <w:numId w:val="2"/>
        </w:numPr>
      </w:pPr>
      <w:bookmarkStart w:id="8" w:name="_Toc283990493"/>
      <w:r>
        <w:t>Running Commands as Threads</w:t>
      </w:r>
      <w:bookmarkEnd w:id="8"/>
    </w:p>
    <w:p w:rsidR="000F288B" w:rsidRDefault="000F288B" w:rsidP="000F288B"/>
    <w:p w:rsidR="000F288B" w:rsidRDefault="000F288B" w:rsidP="000F288B">
      <w:pPr>
        <w:pStyle w:val="BodyText"/>
      </w:pPr>
      <w:r>
        <w:t>In addition to running commands in a separate process, a Commander can run threads in any Java-based Executor. This may be useful if, for example, memory is limited and the user only desires one Java JVM to be running on a specific machine at any one time.</w:t>
      </w:r>
    </w:p>
    <w:p w:rsidR="00E419FB" w:rsidRDefault="00E419FB" w:rsidP="000F288B">
      <w:pPr>
        <w:pStyle w:val="BodyText"/>
      </w:pPr>
    </w:p>
    <w:p w:rsidR="00DE17AA" w:rsidRDefault="00E419FB" w:rsidP="0043200F">
      <w:pPr>
        <w:pStyle w:val="BodyText"/>
      </w:pPr>
      <w:r>
        <w:t xml:space="preserve">To do this, the user must provide a class, accessible to the Executor by being in its CLASSPATH, </w:t>
      </w:r>
      <w:r w:rsidR="00FB2415">
        <w:t>which</w:t>
      </w:r>
      <w:r>
        <w:t xml:space="preserve"> extends the </w:t>
      </w:r>
      <w:r w:rsidRPr="00E419FB">
        <w:rPr>
          <w:b/>
        </w:rPr>
        <w:t>org.jlab.code.cMsg.remoteExec.IExecutorThread</w:t>
      </w:r>
      <w:r>
        <w:t xml:space="preserve"> interface </w:t>
      </w:r>
      <w:r w:rsidR="003D5726">
        <w:t>and its</w:t>
      </w:r>
      <w:r>
        <w:t xml:space="preserve"> 3 methods. </w:t>
      </w:r>
      <w:r w:rsidR="00FB2415">
        <w:t>T</w:t>
      </w:r>
      <w:r>
        <w:t xml:space="preserve">he first method, </w:t>
      </w:r>
      <w:r w:rsidRPr="00E419FB">
        <w:rPr>
          <w:b/>
        </w:rPr>
        <w:t>startItUp()</w:t>
      </w:r>
      <w:r>
        <w:rPr>
          <w:b/>
        </w:rPr>
        <w:t>,</w:t>
      </w:r>
      <w:r>
        <w:t xml:space="preserve"> starts up the thread. </w:t>
      </w:r>
      <w:r w:rsidR="00FB2415">
        <w:t>T</w:t>
      </w:r>
      <w:r>
        <w:t xml:space="preserve">he second method, </w:t>
      </w:r>
      <w:r w:rsidRPr="00DE17AA">
        <w:rPr>
          <w:b/>
        </w:rPr>
        <w:t>shutItDown()</w:t>
      </w:r>
      <w:r>
        <w:t xml:space="preserve">, ends the thread. </w:t>
      </w:r>
      <w:r w:rsidR="00FB2415">
        <w:t>And</w:t>
      </w:r>
      <w:r>
        <w:t xml:space="preserve"> the last method</w:t>
      </w:r>
      <w:r w:rsidR="00DE17AA">
        <w:t>,</w:t>
      </w:r>
      <w:r>
        <w:t xml:space="preserve"> </w:t>
      </w:r>
      <w:r w:rsidRPr="00DE17AA">
        <w:rPr>
          <w:b/>
        </w:rPr>
        <w:t>waitUntilDone()</w:t>
      </w:r>
      <w:r>
        <w:t>,</w:t>
      </w:r>
      <w:r w:rsidR="00D261AE">
        <w:t xml:space="preserve"> </w:t>
      </w:r>
      <w:r>
        <w:t>wait</w:t>
      </w:r>
      <w:r w:rsidR="00D261AE">
        <w:t>s</w:t>
      </w:r>
      <w:r>
        <w:t xml:space="preserve"> </w:t>
      </w:r>
      <w:r w:rsidR="00DE17AA">
        <w:t>for the thread to finish its work</w:t>
      </w:r>
      <w:r w:rsidR="00D261AE">
        <w:t xml:space="preserve"> which allows the Commander to do the same</w:t>
      </w:r>
      <w:r>
        <w:t>.</w:t>
      </w:r>
    </w:p>
    <w:p w:rsidR="00DE17AA" w:rsidRDefault="00DE17AA" w:rsidP="0043200F">
      <w:pPr>
        <w:pStyle w:val="BodyText"/>
      </w:pPr>
    </w:p>
    <w:p w:rsidR="0043200F" w:rsidRDefault="00DE17AA" w:rsidP="0043200F">
      <w:pPr>
        <w:pStyle w:val="BodyText"/>
      </w:pPr>
      <w:r>
        <w:t xml:space="preserve">Part of the difficulty in running such a thread is creating the object of the class that implements the </w:t>
      </w:r>
      <w:r w:rsidRPr="00397F0E">
        <w:t>IExecutorThread</w:t>
      </w:r>
      <w:r>
        <w:t xml:space="preserve"> interface to begin with.</w:t>
      </w:r>
      <w:r w:rsidR="008E6214">
        <w:t xml:space="preserve"> Since</w:t>
      </w:r>
      <w:r w:rsidR="00C52A86">
        <w:t>, in general,</w:t>
      </w:r>
      <w:r w:rsidR="008E6214">
        <w:t xml:space="preserve"> the constructor of </w:t>
      </w:r>
      <w:r w:rsidR="00133B8F">
        <w:t>such an</w:t>
      </w:r>
      <w:r w:rsidR="00C52A86">
        <w:t xml:space="preserve"> object </w:t>
      </w:r>
      <w:r w:rsidR="008E6214">
        <w:t xml:space="preserve">requires arguments, some of which are objects which themselves require constructors </w:t>
      </w:r>
      <w:r w:rsidR="00397F0E">
        <w:t xml:space="preserve">with args </w:t>
      </w:r>
      <w:r w:rsidR="008E6214">
        <w:t>etc., it can be tricky to do this properly.</w:t>
      </w:r>
      <w:r w:rsidR="00133B8F">
        <w:t xml:space="preserve"> In the code distribution there is a class, </w:t>
      </w:r>
      <w:r w:rsidR="00133B8F" w:rsidRPr="00A17E66">
        <w:rPr>
          <w:b/>
        </w:rPr>
        <w:t>org.jlab.code.cMsg.remoteExec.ExampleThread</w:t>
      </w:r>
      <w:r w:rsidR="00133B8F">
        <w:t xml:space="preserve"> which provides just </w:t>
      </w:r>
      <w:r w:rsidR="00C52A86">
        <w:t xml:space="preserve">what it says, an example of such a </w:t>
      </w:r>
      <w:r w:rsidR="00EB44A3">
        <w:t>class</w:t>
      </w:r>
      <w:r w:rsidR="00133B8F">
        <w:t>.</w:t>
      </w:r>
    </w:p>
    <w:p w:rsidR="00AA3BE3" w:rsidRDefault="00AA3BE3" w:rsidP="0043200F">
      <w:pPr>
        <w:pStyle w:val="BodyText"/>
      </w:pPr>
    </w:p>
    <w:p w:rsidR="00AA3BE3" w:rsidRDefault="00AA3BE3" w:rsidP="0043200F">
      <w:pPr>
        <w:pStyle w:val="BodyText"/>
      </w:pPr>
      <w:r>
        <w:t>The const</w:t>
      </w:r>
      <w:r w:rsidR="006D5F8A">
        <w:t xml:space="preserve">ructor of ExampleThread takes a </w:t>
      </w:r>
      <w:r w:rsidR="00C52A86" w:rsidRPr="00397F0E">
        <w:t>java.awt.</w:t>
      </w:r>
      <w:r w:rsidR="006D5F8A" w:rsidRPr="00397F0E">
        <w:t>Rectangle</w:t>
      </w:r>
      <w:r w:rsidR="00C52A86">
        <w:t xml:space="preserve"> object as the single argument which, in turn, takes a </w:t>
      </w:r>
      <w:r w:rsidR="00C52A86" w:rsidRPr="00397F0E">
        <w:t>java.awt.Dimension</w:t>
      </w:r>
      <w:r w:rsidR="00C52A86">
        <w:t xml:space="preserve"> object as an argument.</w:t>
      </w:r>
      <w:r w:rsidR="006D5F8A">
        <w:t xml:space="preserve"> To use the ExampleThread in a Commander, one would do the following:</w:t>
      </w:r>
    </w:p>
    <w:p w:rsidR="00361CC8" w:rsidRDefault="00361CC8" w:rsidP="006D5F8A">
      <w:pPr>
        <w:pStyle w:val="code"/>
      </w:pPr>
    </w:p>
    <w:p w:rsidR="00361CC8" w:rsidRDefault="00A17E66" w:rsidP="00361CC8">
      <w:pPr>
        <w:pStyle w:val="code"/>
      </w:pPr>
      <w:r>
        <w:t>15</w:t>
      </w:r>
      <w:r w:rsidR="00361CC8">
        <w:tab/>
        <w:t>ConstructorInfo exmplThreadCI = new ConstructorInfo();</w:t>
      </w:r>
    </w:p>
    <w:p w:rsidR="00361CC8" w:rsidRDefault="00361CC8" w:rsidP="00361CC8">
      <w:pPr>
        <w:pStyle w:val="code"/>
      </w:pPr>
      <w:r>
        <w:t>16</w:t>
      </w:r>
      <w:r>
        <w:tab/>
        <w:t>ConstructorInfo rectangleCI   = new ConstructorInfo();</w:t>
      </w:r>
    </w:p>
    <w:p w:rsidR="00361CC8" w:rsidRDefault="00A17E66" w:rsidP="00361CC8">
      <w:pPr>
        <w:pStyle w:val="code"/>
      </w:pPr>
      <w:r>
        <w:t>17</w:t>
      </w:r>
      <w:r w:rsidR="00361CC8">
        <w:tab/>
        <w:t>ConstructorInfo dimensionCI   = new ConstructorInfo();</w:t>
      </w:r>
    </w:p>
    <w:p w:rsidR="00361CC8" w:rsidRDefault="00361CC8" w:rsidP="00361CC8">
      <w:pPr>
        <w:pStyle w:val="code"/>
      </w:pPr>
    </w:p>
    <w:p w:rsidR="00537BB3" w:rsidRDefault="00780F17" w:rsidP="00537BB3">
      <w:pPr>
        <w:pStyle w:val="code"/>
      </w:pPr>
      <w:r>
        <w:t>18</w:t>
      </w:r>
      <w:r w:rsidR="00537BB3">
        <w:tab/>
        <w:t>dimensionCI.addPrimitiveArg(“int”, “1”);</w:t>
      </w:r>
    </w:p>
    <w:p w:rsidR="00537BB3" w:rsidRDefault="00780F17" w:rsidP="00537BB3">
      <w:pPr>
        <w:pStyle w:val="code"/>
      </w:pPr>
      <w:r>
        <w:t>19</w:t>
      </w:r>
      <w:r w:rsidR="00537BB3">
        <w:tab/>
        <w:t>dimensionCI.addPrimitiveArg(“int”, “2”);</w:t>
      </w:r>
    </w:p>
    <w:p w:rsidR="00780F17" w:rsidRDefault="00780F17" w:rsidP="00780F17">
      <w:pPr>
        <w:pStyle w:val="code"/>
      </w:pPr>
      <w:r>
        <w:t>20</w:t>
      </w:r>
      <w:r>
        <w:tab/>
        <w:t>rectangleCI.addReferenceArg(“java.awt.Dimension”, dimensionCI);</w:t>
      </w:r>
    </w:p>
    <w:p w:rsidR="00780F17" w:rsidRDefault="00780F17" w:rsidP="00780F17">
      <w:pPr>
        <w:pStyle w:val="code"/>
      </w:pPr>
      <w:r>
        <w:t>21</w:t>
      </w:r>
      <w:r>
        <w:tab/>
        <w:t>exmplThreadCI.addReferenceArg(“java.awt.Rectangle”, rectangleCI);</w:t>
      </w:r>
    </w:p>
    <w:p w:rsidR="00361CC8" w:rsidRDefault="00361CC8" w:rsidP="00361CC8">
      <w:pPr>
        <w:pStyle w:val="code"/>
      </w:pPr>
    </w:p>
    <w:p w:rsidR="00E11B52" w:rsidRDefault="00A17E66" w:rsidP="006D5F8A">
      <w:pPr>
        <w:pStyle w:val="code"/>
      </w:pPr>
      <w:r>
        <w:lastRenderedPageBreak/>
        <w:t>22</w:t>
      </w:r>
      <w:r w:rsidR="006D5F8A">
        <w:tab/>
        <w:t>for (ExecutorInfo info : execList) {</w:t>
      </w:r>
    </w:p>
    <w:p w:rsidR="00E11B52" w:rsidRDefault="00A17E66" w:rsidP="006D5F8A">
      <w:pPr>
        <w:pStyle w:val="code"/>
      </w:pPr>
      <w:r>
        <w:t>23</w:t>
      </w:r>
      <w:r w:rsidR="00E11B52">
        <w:tab/>
        <w:t xml:space="preserve">    CommandReturn ret = cmdr.startThread(info,</w:t>
      </w:r>
    </w:p>
    <w:p w:rsidR="00E11B52" w:rsidRDefault="00A17E66" w:rsidP="006D5F8A">
      <w:pPr>
        <w:pStyle w:val="code"/>
      </w:pPr>
      <w:r>
        <w:t xml:space="preserve">                             </w:t>
      </w:r>
      <w:r w:rsidR="00E11B52">
        <w:t>“org.jlab.code.cMsg.remoteExec.ExampleThread</w:t>
      </w:r>
      <w:r w:rsidR="00705B2C">
        <w:t>”</w:t>
      </w:r>
      <w:r w:rsidR="00E11B52">
        <w:t>,</w:t>
      </w:r>
    </w:p>
    <w:p w:rsidR="00E11B52" w:rsidRDefault="00E11B52" w:rsidP="00C63A65">
      <w:pPr>
        <w:pStyle w:val="code"/>
      </w:pPr>
      <w:r>
        <w:t xml:space="preserve">                            </w:t>
      </w:r>
      <w:r w:rsidR="00A17AA5">
        <w:t xml:space="preserve">  </w:t>
      </w:r>
      <w:r>
        <w:t>myCbk, null, exmplThreaCI);</w:t>
      </w:r>
    </w:p>
    <w:p w:rsidR="006D5F8A" w:rsidRDefault="007E2940" w:rsidP="006D5F8A">
      <w:pPr>
        <w:pStyle w:val="code"/>
      </w:pPr>
      <w:r>
        <w:t>24</w:t>
      </w:r>
      <w:r w:rsidR="006D5F8A">
        <w:tab/>
        <w:t>}</w:t>
      </w:r>
    </w:p>
    <w:p w:rsidR="006D5F8A" w:rsidRDefault="006D5F8A" w:rsidP="006D5F8A">
      <w:pPr>
        <w:pStyle w:val="BodyText"/>
      </w:pPr>
    </w:p>
    <w:p w:rsidR="006D5F8A" w:rsidRDefault="00A17E66" w:rsidP="006D5F8A">
      <w:pPr>
        <w:pStyle w:val="CommentText"/>
      </w:pPr>
      <w:r w:rsidRPr="009F4D71">
        <w:rPr>
          <w:b/>
        </w:rPr>
        <w:t>Lines 1-14:</w:t>
      </w:r>
      <w:r w:rsidR="00D31E90">
        <w:tab/>
      </w:r>
      <w:r w:rsidR="00D31E90">
        <w:tab/>
      </w:r>
      <w:r>
        <w:t xml:space="preserve">See </w:t>
      </w:r>
      <w:r w:rsidR="00DE79A7">
        <w:t xml:space="preserve">the </w:t>
      </w:r>
      <w:r>
        <w:t>previous example</w:t>
      </w:r>
      <w:r w:rsidR="00DE79A7">
        <w:t>.</w:t>
      </w:r>
    </w:p>
    <w:p w:rsidR="00C52A86" w:rsidRDefault="00A17E66" w:rsidP="006D5F8A">
      <w:pPr>
        <w:pStyle w:val="CommentText"/>
      </w:pPr>
      <w:r w:rsidRPr="009F4D71">
        <w:rPr>
          <w:b/>
        </w:rPr>
        <w:t xml:space="preserve">Lines </w:t>
      </w:r>
      <w:r w:rsidR="00C52A86" w:rsidRPr="009F4D71">
        <w:rPr>
          <w:b/>
        </w:rPr>
        <w:t>15-17:</w:t>
      </w:r>
      <w:r w:rsidR="00D31E90">
        <w:tab/>
      </w:r>
      <w:r w:rsidR="00C52A86">
        <w:t>A ConstructorInfo object is needed for each constructor used</w:t>
      </w:r>
      <w:r w:rsidR="006D75A1">
        <w:t xml:space="preserve"> which has at least 1 arg</w:t>
      </w:r>
      <w:r w:rsidR="00C52A86">
        <w:t>.</w:t>
      </w:r>
    </w:p>
    <w:p w:rsidR="00A17E66" w:rsidRDefault="00C52A86" w:rsidP="006D5F8A">
      <w:pPr>
        <w:pStyle w:val="CommentText"/>
      </w:pPr>
      <w:r w:rsidRPr="009F4D71">
        <w:rPr>
          <w:b/>
        </w:rPr>
        <w:t>Lines 18-19:</w:t>
      </w:r>
      <w:r w:rsidR="00B50D91">
        <w:tab/>
      </w:r>
      <w:r>
        <w:t>Dimension object has a constructor which has 2 primit</w:t>
      </w:r>
      <w:r w:rsidR="006D75A1">
        <w:t>ive integers (int) as its arg</w:t>
      </w:r>
      <w:r w:rsidR="00C52499">
        <w:t xml:space="preserve">s. Those are specified in a distinct </w:t>
      </w:r>
      <w:r>
        <w:t>order with first</w:t>
      </w:r>
      <w:r w:rsidR="006D75A1">
        <w:t xml:space="preserve"> arg</w:t>
      </w:r>
      <w:r w:rsidR="00C52499">
        <w:t xml:space="preserve"> being specified first, etc.</w:t>
      </w:r>
    </w:p>
    <w:p w:rsidR="00C52A86" w:rsidRDefault="00C52A86" w:rsidP="006D5F8A">
      <w:pPr>
        <w:pStyle w:val="CommentText"/>
      </w:pPr>
      <w:r w:rsidRPr="009F4D71">
        <w:rPr>
          <w:b/>
        </w:rPr>
        <w:t>Line  20:</w:t>
      </w:r>
      <w:r w:rsidR="00B50D91">
        <w:tab/>
      </w:r>
      <w:r w:rsidR="00B50D91">
        <w:tab/>
      </w:r>
      <w:r w:rsidR="00D31E90">
        <w:tab/>
      </w:r>
      <w:r w:rsidR="00F11BE4">
        <w:t>R</w:t>
      </w:r>
      <w:r>
        <w:t>ectangle object has a constructor which has a Dimension objec</w:t>
      </w:r>
      <w:r w:rsidR="00F11BE4">
        <w:t>t as first and only arg</w:t>
      </w:r>
      <w:r>
        <w:t xml:space="preserve">. </w:t>
      </w:r>
    </w:p>
    <w:p w:rsidR="00FC1071" w:rsidRPr="00571C23" w:rsidRDefault="00FC1071" w:rsidP="006D5F8A">
      <w:pPr>
        <w:pStyle w:val="CommentText"/>
      </w:pPr>
      <w:r w:rsidRPr="009F4D71">
        <w:rPr>
          <w:b/>
        </w:rPr>
        <w:t>Line  21:</w:t>
      </w:r>
      <w:r w:rsidR="00F11BE4">
        <w:tab/>
      </w:r>
      <w:r w:rsidR="00F11BE4">
        <w:tab/>
      </w:r>
      <w:r w:rsidR="00F11BE4">
        <w:tab/>
      </w:r>
      <w:r>
        <w:t>ExampleThread object has a constructor which has a Rectangle objec</w:t>
      </w:r>
      <w:r w:rsidR="00F11BE4">
        <w:t>t as first and only arg</w:t>
      </w:r>
      <w:r>
        <w:t>.</w:t>
      </w:r>
    </w:p>
    <w:p w:rsidR="00C52499" w:rsidRDefault="00FC1071" w:rsidP="00A25159">
      <w:pPr>
        <w:pStyle w:val="CommentText"/>
      </w:pPr>
      <w:r w:rsidRPr="009F4D71">
        <w:rPr>
          <w:b/>
        </w:rPr>
        <w:t xml:space="preserve">Lines </w:t>
      </w:r>
      <w:r w:rsidR="007E2940" w:rsidRPr="009F4D71">
        <w:rPr>
          <w:b/>
        </w:rPr>
        <w:t>22-24</w:t>
      </w:r>
      <w:r w:rsidRPr="009F4D71">
        <w:rPr>
          <w:b/>
        </w:rPr>
        <w:t>:</w:t>
      </w:r>
      <w:r w:rsidR="00D31E90">
        <w:tab/>
      </w:r>
      <w:r>
        <w:t>For each Executor, start a thread using the given class and constructor info. Run the given callback when the results are in.</w:t>
      </w:r>
    </w:p>
    <w:p w:rsidR="0043200F" w:rsidRPr="0043200F" w:rsidRDefault="0043200F" w:rsidP="0043200F"/>
    <w:p w:rsidR="0043200F" w:rsidRDefault="00C73720" w:rsidP="00A9544B">
      <w:pPr>
        <w:pStyle w:val="Heading2"/>
        <w:numPr>
          <w:ilvl w:val="1"/>
          <w:numId w:val="2"/>
        </w:numPr>
      </w:pPr>
      <w:bookmarkStart w:id="9" w:name="_Toc283990494"/>
      <w:r>
        <w:t xml:space="preserve">Managing </w:t>
      </w:r>
      <w:r w:rsidR="00D216DE">
        <w:t>the</w:t>
      </w:r>
      <w:r>
        <w:t xml:space="preserve"> Executor</w:t>
      </w:r>
      <w:bookmarkEnd w:id="9"/>
    </w:p>
    <w:p w:rsidR="00A83CC4" w:rsidRPr="00A83CC4" w:rsidRDefault="00A83CC4" w:rsidP="00A83CC4"/>
    <w:p w:rsidR="00296CD5" w:rsidRPr="00296CD5" w:rsidRDefault="00296CD5" w:rsidP="00A9544B">
      <w:pPr>
        <w:pStyle w:val="Heading2"/>
        <w:numPr>
          <w:ilvl w:val="2"/>
          <w:numId w:val="2"/>
        </w:numPr>
      </w:pPr>
      <w:bookmarkStart w:id="10" w:name="_Toc283990495"/>
      <w:r>
        <w:t>Identifying itself</w:t>
      </w:r>
      <w:bookmarkEnd w:id="10"/>
    </w:p>
    <w:p w:rsidR="00D620EB" w:rsidRPr="00D620EB" w:rsidRDefault="00D620EB" w:rsidP="00D620EB"/>
    <w:p w:rsidR="007726E1" w:rsidRDefault="00296CD5" w:rsidP="00BD7D7F">
      <w:pPr>
        <w:pStyle w:val="BodyText"/>
      </w:pPr>
      <w:r>
        <w:t>An</w:t>
      </w:r>
      <w:r w:rsidR="0043200F">
        <w:t xml:space="preserve"> </w:t>
      </w:r>
      <w:r w:rsidR="00AE6945">
        <w:t xml:space="preserve">Executor </w:t>
      </w:r>
      <w:r>
        <w:t>does nobody any good if Commanders don’t know about it. When creating a Commander, its constructor will issue a command to all Executors using the same cMsg udl to identify themselves. The user can also tell Executors to identify themselves explicitly by calling Comma</w:t>
      </w:r>
      <w:r w:rsidR="00397F0E">
        <w:t>n</w:t>
      </w:r>
      <w:r>
        <w:t>der.findExecutors().</w:t>
      </w:r>
    </w:p>
    <w:p w:rsidR="00A83CC4" w:rsidRDefault="00A83CC4" w:rsidP="00BD7D7F">
      <w:pPr>
        <w:pStyle w:val="BodyText"/>
      </w:pPr>
    </w:p>
    <w:p w:rsidR="00296CD5" w:rsidRDefault="00296CD5" w:rsidP="00A9544B">
      <w:pPr>
        <w:pStyle w:val="Heading2"/>
        <w:numPr>
          <w:ilvl w:val="2"/>
          <w:numId w:val="2"/>
        </w:numPr>
      </w:pPr>
      <w:bookmarkStart w:id="11" w:name="_Toc283990496"/>
      <w:r>
        <w:t>Stop</w:t>
      </w:r>
      <w:r w:rsidR="00397F0E">
        <w:t>ping</w:t>
      </w:r>
      <w:r>
        <w:t xml:space="preserve"> </w:t>
      </w:r>
      <w:r w:rsidR="00C848F3">
        <w:t xml:space="preserve">a Specific </w:t>
      </w:r>
      <w:r>
        <w:t>Process</w:t>
      </w:r>
      <w:r w:rsidR="00AC4676">
        <w:t xml:space="preserve"> or </w:t>
      </w:r>
      <w:r>
        <w:t>Thread</w:t>
      </w:r>
      <w:bookmarkEnd w:id="11"/>
    </w:p>
    <w:p w:rsidR="00296CD5" w:rsidRDefault="00296CD5" w:rsidP="00296CD5"/>
    <w:p w:rsidR="00F50232" w:rsidRDefault="00296CD5" w:rsidP="00F50232">
      <w:pPr>
        <w:pStyle w:val="BodyText"/>
      </w:pPr>
      <w:r>
        <w:t>A Commander can stop a process or thread in the middle of its execution</w:t>
      </w:r>
      <w:r w:rsidR="00F50232">
        <w:t xml:space="preserve">. In general, stopping a </w:t>
      </w:r>
      <w:r w:rsidR="00F50232" w:rsidRPr="00F50232">
        <w:rPr>
          <w:b/>
        </w:rPr>
        <w:t>process</w:t>
      </w:r>
      <w:r w:rsidR="00F50232">
        <w:t xml:space="preserve"> can be done immediately, but how a </w:t>
      </w:r>
      <w:r w:rsidR="00F50232" w:rsidRPr="00F50232">
        <w:rPr>
          <w:b/>
        </w:rPr>
        <w:t>thread</w:t>
      </w:r>
      <w:r w:rsidR="00F50232">
        <w:t xml:space="preserve"> is stopped will actually depend on how its shutItDown() method was programmed.</w:t>
      </w:r>
    </w:p>
    <w:p w:rsidR="00F50232" w:rsidRDefault="00F50232" w:rsidP="00F50232">
      <w:pPr>
        <w:pStyle w:val="BodyText"/>
      </w:pPr>
    </w:p>
    <w:p w:rsidR="00584258" w:rsidRDefault="00F50232" w:rsidP="00BD7D7F">
      <w:pPr>
        <w:pStyle w:val="BodyText"/>
      </w:pPr>
      <w:r>
        <w:t>Either can be stopped</w:t>
      </w:r>
      <w:r w:rsidR="00296CD5">
        <w:t xml:space="preserve"> by </w:t>
      </w:r>
      <w:r w:rsidR="007443B0">
        <w:t>calling the</w:t>
      </w:r>
      <w:r w:rsidR="00296CD5">
        <w:t xml:space="preserve"> </w:t>
      </w:r>
      <w:r w:rsidR="007443B0">
        <w:t>CommandReturn.</w:t>
      </w:r>
      <w:r w:rsidR="00296CD5">
        <w:t>stop</w:t>
      </w:r>
      <w:r w:rsidR="007443B0">
        <w:t>()</w:t>
      </w:r>
      <w:r w:rsidR="00296CD5">
        <w:t xml:space="preserve"> </w:t>
      </w:r>
      <w:r w:rsidR="007443B0">
        <w:t>method</w:t>
      </w:r>
      <w:r>
        <w:t xml:space="preserve"> of</w:t>
      </w:r>
      <w:r w:rsidR="00296CD5">
        <w:t xml:space="preserve"> the CommandReturn object obtained by </w:t>
      </w:r>
      <w:r w:rsidR="007443B0">
        <w:t>the initial call to</w:t>
      </w:r>
      <w:r w:rsidR="00296CD5">
        <w:t xml:space="preserve"> Commander.startProcess() or startThread().</w:t>
      </w:r>
      <w:r w:rsidR="002242F5">
        <w:t xml:space="preserve"> </w:t>
      </w:r>
      <w:r w:rsidR="00584258">
        <w:t xml:space="preserve">Another way to do </w:t>
      </w:r>
      <w:r>
        <w:t>the same thing</w:t>
      </w:r>
      <w:r w:rsidR="00584258">
        <w:t xml:space="preserve"> is</w:t>
      </w:r>
      <w:r>
        <w:t xml:space="preserve"> by calling</w:t>
      </w:r>
      <w:r w:rsidR="00584258">
        <w:t xml:space="preserve"> the Commander.stop() method which requires arguments specifying the Executor and the id of the process or thread it is trying to stop</w:t>
      </w:r>
      <w:r>
        <w:t>.</w:t>
      </w:r>
    </w:p>
    <w:p w:rsidR="00F50232" w:rsidRDefault="00F50232" w:rsidP="00BD7D7F">
      <w:pPr>
        <w:pStyle w:val="BodyText"/>
      </w:pPr>
    </w:p>
    <w:p w:rsidR="00584258" w:rsidRDefault="00584258" w:rsidP="00584258">
      <w:pPr>
        <w:pStyle w:val="code"/>
      </w:pPr>
      <w:r>
        <w:t>1</w:t>
      </w:r>
      <w:r>
        <w:tab/>
        <w:t>CommandReturn ret = cmdr.startProcess(info, cmd, true, myCbk, null);</w:t>
      </w:r>
    </w:p>
    <w:p w:rsidR="00584258" w:rsidRDefault="00584258" w:rsidP="00584258">
      <w:pPr>
        <w:pStyle w:val="code"/>
      </w:pPr>
      <w:r>
        <w:t>2</w:t>
      </w:r>
      <w:r>
        <w:tab/>
        <w:t>ret.stop();</w:t>
      </w:r>
    </w:p>
    <w:p w:rsidR="00584258" w:rsidRDefault="00584258" w:rsidP="00584258">
      <w:pPr>
        <w:pStyle w:val="code"/>
      </w:pPr>
      <w:r>
        <w:t>3</w:t>
      </w:r>
      <w:r>
        <w:tab/>
        <w:t>cmdr.stop(info, ret.getId());</w:t>
      </w:r>
    </w:p>
    <w:p w:rsidR="00584258" w:rsidRDefault="00584258" w:rsidP="00584258">
      <w:pPr>
        <w:pStyle w:val="code"/>
      </w:pPr>
    </w:p>
    <w:p w:rsidR="00584258" w:rsidRDefault="00584258" w:rsidP="00584258">
      <w:pPr>
        <w:pStyle w:val="CommentText"/>
      </w:pPr>
      <w:r w:rsidRPr="009F4D71">
        <w:rPr>
          <w:b/>
        </w:rPr>
        <w:t>Line 1:</w:t>
      </w:r>
      <w:r w:rsidR="002217BC">
        <w:tab/>
      </w:r>
      <w:r>
        <w:t>Commander</w:t>
      </w:r>
      <w:r w:rsidR="00D27AA5">
        <w:t xml:space="preserve"> sends a command to an Executor which returns a CommandReturn object.</w:t>
      </w:r>
    </w:p>
    <w:p w:rsidR="00584258" w:rsidRDefault="00584258" w:rsidP="00584258">
      <w:pPr>
        <w:pStyle w:val="CommentText"/>
      </w:pPr>
      <w:r w:rsidRPr="009F4D71">
        <w:rPr>
          <w:b/>
        </w:rPr>
        <w:t>Line 2:</w:t>
      </w:r>
      <w:r w:rsidR="002217BC">
        <w:tab/>
      </w:r>
      <w:r>
        <w:t>Stop the given command using the CommandReturn object.</w:t>
      </w:r>
    </w:p>
    <w:p w:rsidR="00E00B85" w:rsidRDefault="00584258" w:rsidP="00584258">
      <w:pPr>
        <w:pStyle w:val="CommentText"/>
      </w:pPr>
      <w:r w:rsidRPr="009F4D71">
        <w:rPr>
          <w:b/>
        </w:rPr>
        <w:t>Line 3:</w:t>
      </w:r>
      <w:r w:rsidR="002217BC">
        <w:tab/>
      </w:r>
      <w:r>
        <w:t>Stop the given command using the Commander object.</w:t>
      </w:r>
    </w:p>
    <w:p w:rsidR="00A83CC4" w:rsidRDefault="00A83CC4" w:rsidP="00584258">
      <w:pPr>
        <w:pStyle w:val="CommentText"/>
      </w:pPr>
    </w:p>
    <w:p w:rsidR="00C859EB" w:rsidRDefault="00C859EB" w:rsidP="00C859EB"/>
    <w:p w:rsidR="00C848F3" w:rsidRDefault="00C848F3" w:rsidP="00584258">
      <w:pPr>
        <w:pStyle w:val="Heading2"/>
        <w:numPr>
          <w:ilvl w:val="2"/>
          <w:numId w:val="2"/>
        </w:numPr>
      </w:pPr>
      <w:bookmarkStart w:id="12" w:name="_Toc283990497"/>
      <w:r>
        <w:lastRenderedPageBreak/>
        <w:t>Sto</w:t>
      </w:r>
      <w:r w:rsidR="00397F0E">
        <w:t>p</w:t>
      </w:r>
      <w:r>
        <w:t>p</w:t>
      </w:r>
      <w:r w:rsidR="00397F0E">
        <w:t>ing</w:t>
      </w:r>
      <w:r>
        <w:t xml:space="preserve"> all Processes and Threads</w:t>
      </w:r>
      <w:bookmarkEnd w:id="12"/>
    </w:p>
    <w:p w:rsidR="009E3C7C" w:rsidRPr="009E3C7C" w:rsidRDefault="009E3C7C" w:rsidP="009E3C7C"/>
    <w:p w:rsidR="007726E1" w:rsidRDefault="00BD7D7F" w:rsidP="00C848F3">
      <w:pPr>
        <w:pStyle w:val="BodyText"/>
      </w:pPr>
      <w:r>
        <w:t>A Commander can stop</w:t>
      </w:r>
      <w:r w:rsidR="00C848F3">
        <w:t xml:space="preserve"> all processes and threads </w:t>
      </w:r>
      <w:r w:rsidR="00C521B7">
        <w:t xml:space="preserve">on a specific Executor </w:t>
      </w:r>
      <w:r w:rsidR="00C848F3">
        <w:t>at once by calling Commander.stopAll() and giving the Executor as an argument.</w:t>
      </w:r>
      <w:r w:rsidR="00C521B7">
        <w:t xml:space="preserve"> Or the Commander can stop all processes and threads on all Executors by calling the same (overloaded) method with no arguments.</w:t>
      </w:r>
    </w:p>
    <w:p w:rsidR="00A83CC4" w:rsidRDefault="00A83CC4" w:rsidP="00C848F3">
      <w:pPr>
        <w:pStyle w:val="BodyText"/>
      </w:pPr>
    </w:p>
    <w:p w:rsidR="00C848F3" w:rsidRDefault="00C521B7" w:rsidP="00C859EB">
      <w:pPr>
        <w:pStyle w:val="Heading2"/>
        <w:numPr>
          <w:ilvl w:val="2"/>
          <w:numId w:val="2"/>
        </w:numPr>
      </w:pPr>
      <w:bookmarkStart w:id="13" w:name="_Toc283990498"/>
      <w:r>
        <w:t xml:space="preserve">Killing </w:t>
      </w:r>
      <w:r w:rsidR="00C848F3">
        <w:t>Executor</w:t>
      </w:r>
      <w:r>
        <w:t>s</w:t>
      </w:r>
      <w:bookmarkEnd w:id="13"/>
    </w:p>
    <w:p w:rsidR="00C848F3" w:rsidRDefault="00C848F3" w:rsidP="00C848F3">
      <w:pPr>
        <w:pStyle w:val="CommentText"/>
      </w:pPr>
    </w:p>
    <w:p w:rsidR="005C412E" w:rsidRDefault="00C848F3" w:rsidP="00F52A6E">
      <w:pPr>
        <w:pStyle w:val="BodyText"/>
      </w:pPr>
      <w:r>
        <w:t xml:space="preserve">A Commander </w:t>
      </w:r>
      <w:r w:rsidR="00C521B7">
        <w:t>can kill a specific</w:t>
      </w:r>
      <w:r>
        <w:t xml:space="preserve"> Executor process by calling Commander.kill() and giving the Executor as a</w:t>
      </w:r>
      <w:r w:rsidR="004E7103">
        <w:t>n argument.</w:t>
      </w:r>
      <w:r w:rsidR="00C521B7">
        <w:t xml:space="preserve"> Or the Commander can kill all Executors by calling Commander.killAll(). Both methods have the option of whether to kill </w:t>
      </w:r>
      <w:r w:rsidR="000349C7">
        <w:t>the</w:t>
      </w:r>
      <w:r w:rsidR="00EA7149">
        <w:t xml:space="preserve"> running processes as well.</w:t>
      </w:r>
    </w:p>
    <w:p w:rsidR="00EA7149" w:rsidRDefault="00EA7149" w:rsidP="00F52A6E">
      <w:pPr>
        <w:pStyle w:val="BodyText"/>
      </w:pPr>
    </w:p>
    <w:p w:rsidR="00E00B85" w:rsidRDefault="00E00B85" w:rsidP="00C859EB">
      <w:pPr>
        <w:pStyle w:val="Heading2"/>
        <w:numPr>
          <w:ilvl w:val="1"/>
          <w:numId w:val="2"/>
        </w:numPr>
      </w:pPr>
      <w:bookmarkStart w:id="14" w:name="_Toc283990499"/>
      <w:r>
        <w:t>Commander Code Examples</w:t>
      </w:r>
      <w:bookmarkEnd w:id="14"/>
    </w:p>
    <w:p w:rsidR="00E00B85" w:rsidRDefault="00E00B85" w:rsidP="00F52A6E">
      <w:pPr>
        <w:pStyle w:val="BodyText"/>
      </w:pPr>
    </w:p>
    <w:p w:rsidR="00E00B85" w:rsidRDefault="00E00B85" w:rsidP="00F52A6E">
      <w:pPr>
        <w:pStyle w:val="BodyText"/>
      </w:pPr>
      <w:r>
        <w:t xml:space="preserve">Examples of Commander code doing various tasks are located that the end of the Commander.java file. </w:t>
      </w:r>
      <w:r w:rsidR="007A4964">
        <w:t>There are e</w:t>
      </w:r>
      <w:r>
        <w:t>xamples of:</w:t>
      </w:r>
    </w:p>
    <w:p w:rsidR="00E00B85" w:rsidRDefault="00E00B85" w:rsidP="00F52A6E">
      <w:pPr>
        <w:pStyle w:val="BodyText"/>
      </w:pPr>
    </w:p>
    <w:p w:rsidR="00E00B85" w:rsidRDefault="00DC45E3" w:rsidP="00E00B85">
      <w:pPr>
        <w:pStyle w:val="ListBullet"/>
      </w:pPr>
      <w:r>
        <w:t>g</w:t>
      </w:r>
      <w:r w:rsidR="00E00B85">
        <w:t xml:space="preserve">iving a single command </w:t>
      </w:r>
      <w:r w:rsidR="00C774E7">
        <w:t>to</w:t>
      </w:r>
      <w:r w:rsidR="00E00B85">
        <w:t xml:space="preserve"> all Executors</w:t>
      </w:r>
    </w:p>
    <w:p w:rsidR="00E00B85" w:rsidRDefault="00DC45E3" w:rsidP="00E00B85">
      <w:pPr>
        <w:pStyle w:val="ListBullet"/>
      </w:pPr>
      <w:r>
        <w:t>s</w:t>
      </w:r>
      <w:r w:rsidR="00E00B85">
        <w:t>tarting up 20 xterms from one Executor and shutting them down one-by-one</w:t>
      </w:r>
    </w:p>
    <w:p w:rsidR="00E00B85" w:rsidRDefault="00DC45E3" w:rsidP="00E00B85">
      <w:pPr>
        <w:pStyle w:val="ListBullet"/>
      </w:pPr>
      <w:r>
        <w:t>run</w:t>
      </w:r>
      <w:r w:rsidR="007A4964">
        <w:t>ning</w:t>
      </w:r>
      <w:r>
        <w:t xml:space="preserve"> </w:t>
      </w:r>
      <w:r w:rsidR="007A4964">
        <w:t>an</w:t>
      </w:r>
      <w:r>
        <w:t xml:space="preserve"> ExampleThread object as a thread in 1 Executor, wait</w:t>
      </w:r>
      <w:r w:rsidR="002E1578">
        <w:t>ing</w:t>
      </w:r>
      <w:r>
        <w:t>, shut</w:t>
      </w:r>
      <w:r w:rsidR="002E1578">
        <w:t>ting</w:t>
      </w:r>
      <w:r>
        <w:t xml:space="preserve"> it down</w:t>
      </w:r>
    </w:p>
    <w:p w:rsidR="00DC45E3" w:rsidRDefault="00DC45E3" w:rsidP="00E00B85">
      <w:pPr>
        <w:pStyle w:val="ListBullet"/>
      </w:pPr>
      <w:r>
        <w:t>run</w:t>
      </w:r>
      <w:r w:rsidR="007A4964">
        <w:t>ning</w:t>
      </w:r>
      <w:r>
        <w:t xml:space="preserve"> a cMsg server as a thread in 1 Executor, wait</w:t>
      </w:r>
      <w:r w:rsidR="002E1578">
        <w:t>ing</w:t>
      </w:r>
      <w:r>
        <w:t>, and then shut</w:t>
      </w:r>
      <w:r w:rsidR="002E1578">
        <w:t>ting</w:t>
      </w:r>
      <w:r>
        <w:t xml:space="preserve"> it down</w:t>
      </w:r>
    </w:p>
    <w:p w:rsidR="00DC45E3" w:rsidRDefault="00DC45E3" w:rsidP="00E00B85">
      <w:pPr>
        <w:pStyle w:val="ListBullet"/>
      </w:pPr>
      <w:r>
        <w:t>kill</w:t>
      </w:r>
      <w:r w:rsidR="007A4964">
        <w:t>ing</w:t>
      </w:r>
      <w:r>
        <w:t xml:space="preserve"> all Executors and their spawned processes either one-by-one or all at once</w:t>
      </w:r>
    </w:p>
    <w:p w:rsidR="00DC45E3" w:rsidRDefault="00DC45E3" w:rsidP="00E00B85">
      <w:pPr>
        <w:pStyle w:val="ListBullet"/>
      </w:pPr>
      <w:r>
        <w:t>t</w:t>
      </w:r>
      <w:r w:rsidR="007A4964">
        <w:t>aking</w:t>
      </w:r>
      <w:r>
        <w:t xml:space="preserve"> keyboard input, pass</w:t>
      </w:r>
      <w:r w:rsidR="002E1578">
        <w:t>ing it</w:t>
      </w:r>
      <w:r>
        <w:t xml:space="preserve"> as commands to 1 Executor, and print</w:t>
      </w:r>
      <w:r w:rsidR="002E1578">
        <w:t>ing</w:t>
      </w:r>
      <w:r>
        <w:t xml:space="preserve"> results </w:t>
      </w:r>
      <w:r w:rsidR="006B4A5D">
        <w:t xml:space="preserve">- </w:t>
      </w:r>
      <w:r>
        <w:t>like a simple, remote terminal.</w:t>
      </w:r>
    </w:p>
    <w:p w:rsidR="007A4964" w:rsidRDefault="007A4964" w:rsidP="007A4964">
      <w:pPr>
        <w:pStyle w:val="BodyText"/>
      </w:pPr>
    </w:p>
    <w:p w:rsidR="00E00B85" w:rsidRPr="002879A2" w:rsidRDefault="0055709C" w:rsidP="00F52A6E">
      <w:pPr>
        <w:pStyle w:val="BodyText"/>
      </w:pPr>
      <w:r>
        <w:t>These examples are a good place for the user to start and can be easily expanded upon.</w:t>
      </w:r>
    </w:p>
    <w:p w:rsidR="00E839C4" w:rsidRDefault="00E839C4" w:rsidP="00E839C4">
      <w:pPr>
        <w:pStyle w:val="PartTitle"/>
        <w:framePr w:wrap="notBeside" w:hAnchor="page" w:x="8454" w:y="901"/>
      </w:pPr>
      <w:r>
        <w:lastRenderedPageBreak/>
        <w:t>Section</w:t>
      </w:r>
    </w:p>
    <w:p w:rsidR="00E839C4" w:rsidRDefault="00E839C4" w:rsidP="00E839C4">
      <w:pPr>
        <w:pStyle w:val="PartLabel"/>
        <w:framePr w:wrap="notBeside" w:hAnchor="page" w:x="8454" w:y="901"/>
      </w:pPr>
      <w:r>
        <w:t>3</w:t>
      </w:r>
    </w:p>
    <w:p w:rsidR="009F114C" w:rsidRPr="00E370F6" w:rsidRDefault="009F114C" w:rsidP="00C859EB">
      <w:pPr>
        <w:pStyle w:val="Heading1"/>
        <w:numPr>
          <w:ilvl w:val="0"/>
          <w:numId w:val="2"/>
        </w:numPr>
        <w:rPr>
          <w:sz w:val="28"/>
        </w:rPr>
      </w:pPr>
      <w:bookmarkStart w:id="15" w:name="_Toc283990500"/>
      <w:r>
        <w:t>Executor Basics</w:t>
      </w:r>
      <w:bookmarkEnd w:id="15"/>
    </w:p>
    <w:p w:rsidR="00E839C4" w:rsidRPr="002879A2" w:rsidRDefault="00E839C4" w:rsidP="00F52A6E"/>
    <w:p w:rsidR="00E839C4" w:rsidRDefault="009F114C" w:rsidP="00F52A6E">
      <w:pPr>
        <w:pStyle w:val="BodyText"/>
      </w:pPr>
      <w:r>
        <w:t xml:space="preserve">There are 2 types of Executors. </w:t>
      </w:r>
      <w:r w:rsidR="006A5C5B">
        <w:t>The first type</w:t>
      </w:r>
      <w:r>
        <w:t xml:space="preserve"> is written in the Java programming language and </w:t>
      </w:r>
      <w:r w:rsidR="005333C7">
        <w:t>can</w:t>
      </w:r>
      <w:r>
        <w:t xml:space="preserve"> run wherever a Java virtual machine (JVM) can be run</w:t>
      </w:r>
      <w:r w:rsidR="00E839C4" w:rsidRPr="002879A2">
        <w:t>.</w:t>
      </w:r>
      <w:r>
        <w:t xml:space="preserve"> The other type is written in the C programming language and run</w:t>
      </w:r>
      <w:r w:rsidR="00494955">
        <w:t>s</w:t>
      </w:r>
      <w:r>
        <w:t xml:space="preserve"> on vxWorks version 6 or later.</w:t>
      </w:r>
    </w:p>
    <w:p w:rsidR="00442139" w:rsidRDefault="00442139" w:rsidP="00F52A6E">
      <w:pPr>
        <w:pStyle w:val="BodyText"/>
      </w:pPr>
    </w:p>
    <w:p w:rsidR="00442139" w:rsidRDefault="00442139" w:rsidP="00C859EB">
      <w:pPr>
        <w:pStyle w:val="Heading2"/>
        <w:numPr>
          <w:ilvl w:val="1"/>
          <w:numId w:val="2"/>
        </w:numPr>
      </w:pPr>
      <w:bookmarkStart w:id="16" w:name="_Toc283990501"/>
      <w:r>
        <w:t>Java-based Executor</w:t>
      </w:r>
      <w:bookmarkEnd w:id="16"/>
    </w:p>
    <w:p w:rsidR="00442139" w:rsidRDefault="00442139" w:rsidP="00442139"/>
    <w:p w:rsidR="00FE59B3" w:rsidRPr="0032754D" w:rsidRDefault="00442139" w:rsidP="0032754D">
      <w:pPr>
        <w:sectPr w:rsidR="00FE59B3" w:rsidRPr="0032754D" w:rsidSect="005C412E">
          <w:headerReference w:type="default" r:id="rId13"/>
          <w:type w:val="continuous"/>
          <w:pgSz w:w="12240" w:h="15840"/>
          <w:pgMar w:top="1440" w:right="1800" w:bottom="1440" w:left="1800" w:header="720" w:footer="720" w:gutter="0"/>
          <w:cols w:space="720"/>
          <w:docGrid w:linePitch="360"/>
        </w:sectPr>
      </w:pPr>
      <w:r>
        <w:t>The</w:t>
      </w:r>
      <w:r w:rsidR="0032754D">
        <w:t xml:space="preserve"> Executor class is executable with the following command line options:</w:t>
      </w:r>
    </w:p>
    <w:p w:rsidR="00FE59B3" w:rsidRDefault="00FE59B3" w:rsidP="00FE59B3">
      <w:pPr>
        <w:pStyle w:val="BodyText"/>
      </w:pPr>
    </w:p>
    <w:tbl>
      <w:tblPr>
        <w:tblW w:w="8733" w:type="dxa"/>
        <w:jc w:val="center"/>
        <w:tblInd w:w="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2387"/>
        <w:gridCol w:w="6346"/>
      </w:tblGrid>
      <w:tr w:rsidR="0032754D" w:rsidTr="0032754D">
        <w:trPr>
          <w:trHeight w:val="332"/>
          <w:jc w:val="center"/>
        </w:trPr>
        <w:tc>
          <w:tcPr>
            <w:tcW w:w="2387" w:type="dxa"/>
          </w:tcPr>
          <w:p w:rsidR="0032754D" w:rsidRPr="00A43589" w:rsidRDefault="0032754D" w:rsidP="0032754D">
            <w:pPr>
              <w:pStyle w:val="Bodytext0"/>
              <w:rPr>
                <w:b/>
              </w:rPr>
            </w:pPr>
            <w:r>
              <w:rPr>
                <w:b/>
              </w:rPr>
              <w:t>Command line option</w:t>
            </w:r>
          </w:p>
        </w:tc>
        <w:tc>
          <w:tcPr>
            <w:tcW w:w="6346" w:type="dxa"/>
          </w:tcPr>
          <w:p w:rsidR="0032754D" w:rsidRPr="00A43589" w:rsidRDefault="0032754D" w:rsidP="00A63971">
            <w:pPr>
              <w:pStyle w:val="Bodytext0"/>
              <w:rPr>
                <w:b/>
              </w:rPr>
            </w:pPr>
            <w:r w:rsidRPr="00A43589">
              <w:rPr>
                <w:b/>
              </w:rPr>
              <w:t>Description</w:t>
            </w:r>
          </w:p>
        </w:tc>
      </w:tr>
      <w:tr w:rsidR="0032754D" w:rsidTr="0032754D">
        <w:trPr>
          <w:trHeight w:val="287"/>
          <w:jc w:val="center"/>
        </w:trPr>
        <w:tc>
          <w:tcPr>
            <w:tcW w:w="2387" w:type="dxa"/>
          </w:tcPr>
          <w:p w:rsidR="0032754D" w:rsidRPr="0032754D" w:rsidRDefault="0032754D" w:rsidP="0032754D">
            <w:pPr>
              <w:pStyle w:val="Bodytext0"/>
            </w:pPr>
            <w:r w:rsidRPr="0032754D">
              <w:t>-n &lt;name&gt;</w:t>
            </w:r>
          </w:p>
        </w:tc>
        <w:tc>
          <w:tcPr>
            <w:tcW w:w="6346" w:type="dxa"/>
          </w:tcPr>
          <w:p w:rsidR="0032754D" w:rsidRDefault="0032754D" w:rsidP="0032754D">
            <w:pPr>
              <w:pStyle w:val="Bodytext0"/>
            </w:pPr>
            <w:r>
              <w:t>Name used to connect to the cMsg server specified by udl</w:t>
            </w:r>
          </w:p>
        </w:tc>
      </w:tr>
      <w:tr w:rsidR="0032754D" w:rsidTr="0032754D">
        <w:trPr>
          <w:trHeight w:val="252"/>
          <w:jc w:val="center"/>
        </w:trPr>
        <w:tc>
          <w:tcPr>
            <w:tcW w:w="2387" w:type="dxa"/>
          </w:tcPr>
          <w:p w:rsidR="0032754D" w:rsidRPr="0032754D" w:rsidRDefault="0032754D" w:rsidP="00A63971">
            <w:pPr>
              <w:pStyle w:val="Bodytext0"/>
            </w:pPr>
            <w:r w:rsidRPr="0032754D">
              <w:t>-u &lt;udl&gt;</w:t>
            </w:r>
          </w:p>
        </w:tc>
        <w:tc>
          <w:tcPr>
            <w:tcW w:w="6346" w:type="dxa"/>
          </w:tcPr>
          <w:p w:rsidR="0032754D" w:rsidRDefault="0032754D" w:rsidP="00A63971">
            <w:pPr>
              <w:pStyle w:val="Bodytext0"/>
            </w:pPr>
            <w:r>
              <w:t>Udl used to connect to the cMsg server</w:t>
            </w:r>
          </w:p>
        </w:tc>
      </w:tr>
      <w:tr w:rsidR="0032754D" w:rsidTr="0032754D">
        <w:trPr>
          <w:trHeight w:val="252"/>
          <w:jc w:val="center"/>
        </w:trPr>
        <w:tc>
          <w:tcPr>
            <w:tcW w:w="2387" w:type="dxa"/>
          </w:tcPr>
          <w:p w:rsidR="0032754D" w:rsidRPr="0032754D" w:rsidRDefault="0032754D" w:rsidP="00A63971">
            <w:pPr>
              <w:pStyle w:val="Bodytext0"/>
            </w:pPr>
            <w:r w:rsidRPr="0032754D">
              <w:t>-p &lt;password&gt;</w:t>
            </w:r>
          </w:p>
        </w:tc>
        <w:tc>
          <w:tcPr>
            <w:tcW w:w="6346" w:type="dxa"/>
          </w:tcPr>
          <w:p w:rsidR="0032754D" w:rsidRDefault="0032754D" w:rsidP="00A63971">
            <w:pPr>
              <w:pStyle w:val="Bodytext0"/>
            </w:pPr>
            <w:r>
              <w:t>Password a Commander must provide to access Executor</w:t>
            </w:r>
          </w:p>
        </w:tc>
      </w:tr>
    </w:tbl>
    <w:p w:rsidR="0032754D" w:rsidRDefault="0032754D" w:rsidP="00FE59B3">
      <w:pPr>
        <w:pStyle w:val="BodyText"/>
      </w:pPr>
    </w:p>
    <w:p w:rsidR="0032754D" w:rsidRDefault="00A331D8" w:rsidP="00FE59B3">
      <w:pPr>
        <w:pStyle w:val="BodyText"/>
      </w:pPr>
      <w:r>
        <w:t>Thus to run an Executor a user would login in to a machine and type something like:</w:t>
      </w:r>
    </w:p>
    <w:p w:rsidR="00A331D8" w:rsidRDefault="00A331D8" w:rsidP="00FE59B3">
      <w:pPr>
        <w:pStyle w:val="BodyText"/>
      </w:pPr>
    </w:p>
    <w:p w:rsidR="00A331D8" w:rsidRDefault="00A331D8" w:rsidP="00A331D8">
      <w:pPr>
        <w:pStyle w:val="code"/>
      </w:pPr>
      <w:r>
        <w:t>java Executor –n myName –u cMsg://</w:t>
      </w:r>
      <w:r w:rsidR="00A63971">
        <w:t>cmsg</w:t>
      </w:r>
      <w:r>
        <w:t>Host/cMsg/myNamespace –p myPassword</w:t>
      </w:r>
    </w:p>
    <w:p w:rsidR="007E704E" w:rsidRDefault="007E704E" w:rsidP="00A331D8">
      <w:pPr>
        <w:pStyle w:val="code"/>
      </w:pPr>
    </w:p>
    <w:p w:rsidR="007E704E" w:rsidRDefault="007E704E" w:rsidP="007E704E">
      <w:pPr>
        <w:pStyle w:val="BodyText"/>
      </w:pPr>
      <w:r>
        <w:t>Note that specifying the name is optional and will default to the host name</w:t>
      </w:r>
      <w:r w:rsidR="005649F2">
        <w:t xml:space="preserve"> if none is given</w:t>
      </w:r>
      <w:r>
        <w:t>. The password is also optional but strongly recommended to be provided. The udl is necessary, however, for the Executor to function.</w:t>
      </w:r>
    </w:p>
    <w:p w:rsidR="00A331D8" w:rsidRDefault="00A331D8" w:rsidP="00FE59B3">
      <w:pPr>
        <w:pStyle w:val="BodyText"/>
      </w:pPr>
    </w:p>
    <w:p w:rsidR="007E704E" w:rsidRDefault="007E704E" w:rsidP="00C859EB">
      <w:pPr>
        <w:pStyle w:val="Heading2"/>
        <w:numPr>
          <w:ilvl w:val="1"/>
          <w:numId w:val="2"/>
        </w:numPr>
      </w:pPr>
      <w:bookmarkStart w:id="17" w:name="_Toc283990502"/>
      <w:r>
        <w:t>C-based Executor</w:t>
      </w:r>
      <w:bookmarkEnd w:id="17"/>
    </w:p>
    <w:p w:rsidR="007E704E" w:rsidRDefault="007E704E" w:rsidP="007E704E"/>
    <w:p w:rsidR="00FB2016" w:rsidRDefault="005649F2" w:rsidP="00902EC7">
      <w:pPr>
        <w:pStyle w:val="BodyText"/>
      </w:pPr>
      <w:r>
        <w:t xml:space="preserve">Currently the vxWorks Executor can only be compiled using cMsg’s scons build system – the BMS makefile system will </w:t>
      </w:r>
      <w:r w:rsidRPr="005649F2">
        <w:rPr>
          <w:b/>
        </w:rPr>
        <w:t>not</w:t>
      </w:r>
      <w:r>
        <w:t xml:space="preserve"> do the build as of this time. Building it requires typing “scons --vx” in the top level cmsg </w:t>
      </w:r>
      <w:r w:rsidRPr="00902EC7">
        <w:t>directory</w:t>
      </w:r>
      <w:r>
        <w:t xml:space="preserve">. </w:t>
      </w:r>
      <w:r w:rsidR="00FB2016">
        <w:t xml:space="preserve">It also requires that the vxWorks version 6 compiler and tools be in the path. To check if this is the case, simply type “which ccppc”. </w:t>
      </w:r>
    </w:p>
    <w:p w:rsidR="00FB2016" w:rsidRDefault="00FB2016" w:rsidP="00902EC7">
      <w:pPr>
        <w:pStyle w:val="BodyText"/>
      </w:pPr>
    </w:p>
    <w:p w:rsidR="00FB2016" w:rsidRDefault="007E704E" w:rsidP="00902EC7">
      <w:pPr>
        <w:pStyle w:val="BodyText"/>
      </w:pPr>
      <w:r>
        <w:t xml:space="preserve">An example bootscript for a vxWorks node would look </w:t>
      </w:r>
      <w:r w:rsidR="00A63971">
        <w:t xml:space="preserve">something </w:t>
      </w:r>
      <w:r w:rsidRPr="007E704E">
        <w:t>like</w:t>
      </w:r>
      <w:r>
        <w:t>:</w:t>
      </w:r>
    </w:p>
    <w:p w:rsidR="00FB2016" w:rsidRDefault="00FB2016">
      <w:r>
        <w:br w:type="page"/>
      </w:r>
    </w:p>
    <w:p w:rsidR="007E704E" w:rsidRDefault="007E704E" w:rsidP="00902EC7">
      <w:pPr>
        <w:pStyle w:val="BodyText"/>
      </w:pPr>
    </w:p>
    <w:p w:rsidR="007E704E" w:rsidRDefault="007E704E" w:rsidP="007E704E">
      <w:pPr>
        <w:pStyle w:val="BodyText"/>
      </w:pPr>
    </w:p>
    <w:p w:rsidR="00902EC7" w:rsidRPr="00902EC7" w:rsidRDefault="00902EC7" w:rsidP="00902EC7">
      <w:pPr>
        <w:pStyle w:val="BodyText"/>
        <w:sectPr w:rsidR="00902EC7" w:rsidRPr="00902EC7" w:rsidSect="005C412E">
          <w:headerReference w:type="default" r:id="rId14"/>
          <w:type w:val="continuous"/>
          <w:pgSz w:w="12240" w:h="15840"/>
          <w:pgMar w:top="1440" w:right="1800" w:bottom="1440" w:left="1800" w:header="720" w:footer="720" w:gutter="0"/>
          <w:cols w:space="720"/>
          <w:docGrid w:linePitch="360"/>
        </w:sectPr>
      </w:pPr>
    </w:p>
    <w:p w:rsidR="007E704E" w:rsidRDefault="007E704E" w:rsidP="0044768C">
      <w:pPr>
        <w:pStyle w:val="code"/>
      </w:pPr>
      <w:r>
        <w:lastRenderedPageBreak/>
        <w:t>hostAdd “</w:t>
      </w:r>
      <w:r w:rsidR="00A63971">
        <w:t>cmsg</w:t>
      </w:r>
      <w:r>
        <w:t>Host”, 129.57.29.1”</w:t>
      </w:r>
    </w:p>
    <w:p w:rsidR="007E704E" w:rsidRDefault="007E704E" w:rsidP="0044768C">
      <w:pPr>
        <w:pStyle w:val="code"/>
      </w:pPr>
      <w:r>
        <w:t xml:space="preserve">hostAdd </w:t>
      </w:r>
      <w:r w:rsidR="00A63971">
        <w:t>“cmsg</w:t>
      </w:r>
      <w:r>
        <w:t>Host.jlab.org”, 129.57.29.1”</w:t>
      </w:r>
    </w:p>
    <w:p w:rsidR="007E704E" w:rsidRDefault="007E704E" w:rsidP="0044768C">
      <w:pPr>
        <w:pStyle w:val="code"/>
      </w:pPr>
      <w:r>
        <w:t>cd “/myPath/myCmsgDist</w:t>
      </w:r>
      <w:r w:rsidR="00A63971">
        <w:t>ribution</w:t>
      </w:r>
      <w:r>
        <w:t>”</w:t>
      </w:r>
    </w:p>
    <w:p w:rsidR="007E704E" w:rsidRDefault="007E704E" w:rsidP="0044768C">
      <w:pPr>
        <w:pStyle w:val="code"/>
      </w:pPr>
      <w:r>
        <w:t>ld &lt; lib/libcmsgRegex.o</w:t>
      </w:r>
    </w:p>
    <w:p w:rsidR="007E704E" w:rsidRDefault="007E704E" w:rsidP="0044768C">
      <w:pPr>
        <w:pStyle w:val="code"/>
      </w:pPr>
      <w:r>
        <w:t>ld &lt; lib/libcmsg.o</w:t>
      </w:r>
    </w:p>
    <w:p w:rsidR="007E704E" w:rsidRDefault="007E704E" w:rsidP="0044768C">
      <w:pPr>
        <w:pStyle w:val="code"/>
      </w:pPr>
      <w:r>
        <w:t>ld &lt; bin/cMsgExecutor.o</w:t>
      </w:r>
    </w:p>
    <w:p w:rsidR="0044768C" w:rsidRDefault="007E704E" w:rsidP="0044768C">
      <w:pPr>
        <w:pStyle w:val="code"/>
      </w:pPr>
      <w:r>
        <w:t>taskSpawn “executor”, 51, “VX_FP_TASK”</w:t>
      </w:r>
      <w:r w:rsidR="0044768C">
        <w:t>, 20000, executorMain,</w:t>
      </w:r>
    </w:p>
    <w:p w:rsidR="007E704E" w:rsidRDefault="0044768C" w:rsidP="0044768C">
      <w:pPr>
        <w:pStyle w:val="code"/>
      </w:pPr>
      <w:r>
        <w:tab/>
      </w:r>
      <w:r>
        <w:tab/>
      </w:r>
      <w:r w:rsidR="007E704E">
        <w:t>“</w:t>
      </w:r>
      <w:r w:rsidR="00A63971">
        <w:t>cMsg://cmsg</w:t>
      </w:r>
      <w:r w:rsidR="007E704E">
        <w:t>Host/cMsg/myNamespace”, “myPassword”, “myName”</w:t>
      </w:r>
    </w:p>
    <w:p w:rsidR="0044768C" w:rsidRDefault="0044768C" w:rsidP="0044768C">
      <w:pPr>
        <w:pStyle w:val="code"/>
      </w:pPr>
      <w:r>
        <w:t>taskDelay(3*60)</w:t>
      </w:r>
    </w:p>
    <w:p w:rsidR="00902EC7" w:rsidRDefault="00902EC7" w:rsidP="0044768C">
      <w:pPr>
        <w:pStyle w:val="code"/>
      </w:pPr>
    </w:p>
    <w:p w:rsidR="0044768C" w:rsidRDefault="0044768C" w:rsidP="0044768C">
      <w:pPr>
        <w:pStyle w:val="BodyText"/>
      </w:pPr>
      <w:r>
        <w:t xml:space="preserve">This will run an Executor with the given udl, password, and name. As </w:t>
      </w:r>
      <w:r w:rsidR="00397F0E">
        <w:t>for</w:t>
      </w:r>
      <w:r>
        <w:t xml:space="preserve"> the java Executor, only the udl is required with the name defaulting to the host name.</w:t>
      </w:r>
    </w:p>
    <w:p w:rsidR="00A63971" w:rsidRDefault="00A63971" w:rsidP="0044768C">
      <w:pPr>
        <w:pStyle w:val="BodyText"/>
      </w:pPr>
    </w:p>
    <w:p w:rsidR="00A63971" w:rsidRDefault="00A63971" w:rsidP="00C859EB">
      <w:pPr>
        <w:pStyle w:val="Heading2"/>
        <w:numPr>
          <w:ilvl w:val="1"/>
          <w:numId w:val="2"/>
        </w:numPr>
      </w:pPr>
      <w:bookmarkStart w:id="18" w:name="_Toc283990503"/>
      <w:r>
        <w:t>Security</w:t>
      </w:r>
      <w:bookmarkEnd w:id="18"/>
    </w:p>
    <w:p w:rsidR="00A63971" w:rsidRDefault="00A63971" w:rsidP="00A63971"/>
    <w:p w:rsidR="00A63971" w:rsidRDefault="00A63971" w:rsidP="00A63971">
      <w:r>
        <w:t xml:space="preserve">The astute reader (I hope you are one of them) will by now have realized that this software package, while powerful, can be used to cause harm by a malicious programmer. If as a Commander I can run any code on an Executor, I could do some real damage. That is why the use of passwords is so important. Running each Executor with a secure password is extremely </w:t>
      </w:r>
      <w:r w:rsidR="00397F0E">
        <w:t>critical</w:t>
      </w:r>
      <w:r>
        <w:t>. This require</w:t>
      </w:r>
      <w:r w:rsidR="00397F0E">
        <w:t>s all Commanders to provide the same</w:t>
      </w:r>
      <w:r>
        <w:t xml:space="preserve"> password to the Executor before any command will be carried out.</w:t>
      </w:r>
    </w:p>
    <w:p w:rsidR="00A63971" w:rsidRDefault="00A63971" w:rsidP="00A63971"/>
    <w:p w:rsidR="00F335A8" w:rsidRPr="003B5335" w:rsidRDefault="00A63971" w:rsidP="007B2C0C">
      <w:r>
        <w:t xml:space="preserve">Let the reader </w:t>
      </w:r>
      <w:r w:rsidR="009E2D6D">
        <w:t>rest</w:t>
      </w:r>
      <w:r>
        <w:t xml:space="preserve"> assured that passwords are encrypted by a 128-bit AES algorithm and then converted to text </w:t>
      </w:r>
      <w:r w:rsidR="00397F0E">
        <w:t>using</w:t>
      </w:r>
      <w:r>
        <w:t xml:space="preserve"> the base64 standard before </w:t>
      </w:r>
      <w:r w:rsidR="00397F0E">
        <w:t>being transmitted between Commander and Executor</w:t>
      </w:r>
      <w:r>
        <w:t>.</w:t>
      </w:r>
    </w:p>
    <w:sectPr w:rsidR="00F335A8" w:rsidRPr="003B5335" w:rsidSect="005C412E">
      <w:headerReference w:type="default" r:id="rId15"/>
      <w:type w:val="continuous"/>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2AE8" w:rsidRDefault="00E22AE8">
      <w:r>
        <w:separator/>
      </w:r>
    </w:p>
  </w:endnote>
  <w:endnote w:type="continuationSeparator" w:id="0">
    <w:p w:rsidR="00E22AE8" w:rsidRDefault="00E22A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AE8" w:rsidRDefault="00E22AE8">
    <w:pPr>
      <w:pStyle w:val="Footer"/>
    </w:pPr>
    <w:r>
      <w:rPr>
        <w:rStyle w:val="PageNumber"/>
      </w:rPr>
      <w:fldChar w:fldCharType="begin"/>
    </w:r>
    <w:r>
      <w:rPr>
        <w:rStyle w:val="PageNumber"/>
      </w:rPr>
      <w:instrText xml:space="preserve"> PAGE </w:instrText>
    </w:r>
    <w:r>
      <w:rPr>
        <w:rStyle w:val="PageNumber"/>
      </w:rPr>
      <w:fldChar w:fldCharType="separate"/>
    </w:r>
    <w:r w:rsidR="00C774E7">
      <w:rPr>
        <w:rStyle w:val="PageNumber"/>
        <w:noProof/>
      </w:rPr>
      <w:t>9</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AE8" w:rsidRDefault="00E22A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2AE8" w:rsidRDefault="00E22AE8">
      <w:r>
        <w:separator/>
      </w:r>
    </w:p>
  </w:footnote>
  <w:footnote w:type="continuationSeparator" w:id="0">
    <w:p w:rsidR="00E22AE8" w:rsidRDefault="00E22A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AE8" w:rsidRDefault="00E22AE8" w:rsidP="005C412E">
    <w:pPr>
      <w:pStyle w:val="NoteHeading"/>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AE8" w:rsidRDefault="00E22AE8" w:rsidP="005C412E">
    <w:pPr>
      <w:pStyle w:val="NoteHeading"/>
    </w:pPr>
    <w:r>
      <w:t>introduction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AE8" w:rsidRDefault="00E22AE8" w:rsidP="005C412E">
    <w:pPr>
      <w:pStyle w:val="NoteHeading"/>
    </w:pPr>
    <w:r>
      <w:t>EXECUTOR basics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AE8" w:rsidRDefault="00E22AE8" w:rsidP="005C412E">
    <w:pPr>
      <w:pStyle w:val="NoteHeading"/>
    </w:pPr>
    <w:r>
      <w:t>EXECUTOR basics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AE8" w:rsidRDefault="00E22AE8" w:rsidP="005C412E">
    <w:pPr>
      <w:pStyle w:val="NoteHeading"/>
    </w:pPr>
    <w:r>
      <w:t>contact information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9283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1E483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F66F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4E66D2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3D2F46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922790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BC013C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3A8965C"/>
    <w:lvl w:ilvl="0">
      <w:start w:val="1"/>
      <w:numFmt w:val="decimal"/>
      <w:pStyle w:val="ListNumber"/>
      <w:lvlText w:val="%1."/>
      <w:lvlJc w:val="left"/>
      <w:pPr>
        <w:tabs>
          <w:tab w:val="num" w:pos="360"/>
        </w:tabs>
        <w:ind w:left="360" w:hanging="360"/>
      </w:pPr>
    </w:lvl>
  </w:abstractNum>
  <w:abstractNum w:abstractNumId="9">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F908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FA8415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nsid w:val="2CF146AE"/>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2E76122A"/>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nsid w:val="372D0970"/>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3CD61137"/>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3E9D600A"/>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43BF40E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58BC69ED"/>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6E50445"/>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1"/>
  </w:num>
  <w:num w:numId="15">
    <w:abstractNumId w:val="10"/>
  </w:num>
  <w:num w:numId="16">
    <w:abstractNumId w:val="15"/>
  </w:num>
  <w:num w:numId="17">
    <w:abstractNumId w:val="22"/>
  </w:num>
  <w:num w:numId="18">
    <w:abstractNumId w:val="20"/>
  </w:num>
  <w:num w:numId="19">
    <w:abstractNumId w:val="18"/>
  </w:num>
  <w:num w:numId="20">
    <w:abstractNumId w:val="17"/>
  </w:num>
  <w:num w:numId="21">
    <w:abstractNumId w:val="19"/>
  </w:num>
  <w:num w:numId="22">
    <w:abstractNumId w:val="16"/>
  </w:num>
  <w:num w:numId="23">
    <w:abstractNumId w:val="1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activeWritingStyle w:appName="MSWord" w:lang="en-US" w:vendorID="64" w:dllVersion="131078" w:nlCheck="1" w:checkStyle="1"/>
  <w:stylePaneFormatFilter w:val="0004"/>
  <w:defaultTabStop w:val="720"/>
  <w:drawingGridHorizontalSpacing w:val="120"/>
  <w:displayHorizontalDrawingGridEvery w:val="2"/>
  <w:noPunctuationKerning/>
  <w:characterSpacingControl w:val="doNotCompress"/>
  <w:hdrShapeDefaults>
    <o:shapedefaults v:ext="edit" spidmax="5121" fillcolor="#c9f">
      <v:fill color="#c9f" opacity="19661f"/>
      <o:colormenu v:ext="edit" fillcolor="none" strokecolor="none"/>
    </o:shapedefaults>
  </w:hdrShapeDefaults>
  <w:footnotePr>
    <w:footnote w:id="-1"/>
    <w:footnote w:id="0"/>
  </w:footnotePr>
  <w:endnotePr>
    <w:endnote w:id="-1"/>
    <w:endnote w:id="0"/>
  </w:endnotePr>
  <w:compat/>
  <w:rsids>
    <w:rsidRoot w:val="00E839C4"/>
    <w:rsid w:val="00000330"/>
    <w:rsid w:val="00001FDB"/>
    <w:rsid w:val="00002613"/>
    <w:rsid w:val="00005262"/>
    <w:rsid w:val="00011595"/>
    <w:rsid w:val="000212C0"/>
    <w:rsid w:val="00023AD3"/>
    <w:rsid w:val="0002423F"/>
    <w:rsid w:val="00024333"/>
    <w:rsid w:val="00025FB8"/>
    <w:rsid w:val="00026CC1"/>
    <w:rsid w:val="00032C62"/>
    <w:rsid w:val="000349C7"/>
    <w:rsid w:val="0003555D"/>
    <w:rsid w:val="00047BB7"/>
    <w:rsid w:val="00047D90"/>
    <w:rsid w:val="0005363E"/>
    <w:rsid w:val="00054A17"/>
    <w:rsid w:val="00055E42"/>
    <w:rsid w:val="00056D4F"/>
    <w:rsid w:val="000613A6"/>
    <w:rsid w:val="00064DE4"/>
    <w:rsid w:val="0006623C"/>
    <w:rsid w:val="000663E0"/>
    <w:rsid w:val="00067CD4"/>
    <w:rsid w:val="00070458"/>
    <w:rsid w:val="000716B2"/>
    <w:rsid w:val="00080DA9"/>
    <w:rsid w:val="00084400"/>
    <w:rsid w:val="000847DF"/>
    <w:rsid w:val="00084AB9"/>
    <w:rsid w:val="00085E6B"/>
    <w:rsid w:val="0008610E"/>
    <w:rsid w:val="000870D8"/>
    <w:rsid w:val="00092F7F"/>
    <w:rsid w:val="00093FFE"/>
    <w:rsid w:val="00095A3D"/>
    <w:rsid w:val="000A148E"/>
    <w:rsid w:val="000A1753"/>
    <w:rsid w:val="000A44A6"/>
    <w:rsid w:val="000A6744"/>
    <w:rsid w:val="000B1428"/>
    <w:rsid w:val="000B2988"/>
    <w:rsid w:val="000B5042"/>
    <w:rsid w:val="000B7F8C"/>
    <w:rsid w:val="000C0553"/>
    <w:rsid w:val="000C18A1"/>
    <w:rsid w:val="000C2047"/>
    <w:rsid w:val="000C43F4"/>
    <w:rsid w:val="000C7E1B"/>
    <w:rsid w:val="000C7E2F"/>
    <w:rsid w:val="000D0260"/>
    <w:rsid w:val="000D32A8"/>
    <w:rsid w:val="000D39F7"/>
    <w:rsid w:val="000D56B3"/>
    <w:rsid w:val="000D6288"/>
    <w:rsid w:val="000D668B"/>
    <w:rsid w:val="000E68E8"/>
    <w:rsid w:val="000E71F8"/>
    <w:rsid w:val="000E756E"/>
    <w:rsid w:val="000F14A1"/>
    <w:rsid w:val="000F288B"/>
    <w:rsid w:val="00100B2D"/>
    <w:rsid w:val="00100CE1"/>
    <w:rsid w:val="001041C7"/>
    <w:rsid w:val="00105A61"/>
    <w:rsid w:val="00105BB8"/>
    <w:rsid w:val="00110227"/>
    <w:rsid w:val="00112EA5"/>
    <w:rsid w:val="001159E2"/>
    <w:rsid w:val="001200EB"/>
    <w:rsid w:val="00121556"/>
    <w:rsid w:val="00123BF2"/>
    <w:rsid w:val="0013036E"/>
    <w:rsid w:val="00131126"/>
    <w:rsid w:val="00131878"/>
    <w:rsid w:val="001338CA"/>
    <w:rsid w:val="00133B8F"/>
    <w:rsid w:val="001346C6"/>
    <w:rsid w:val="00134830"/>
    <w:rsid w:val="00134F0A"/>
    <w:rsid w:val="0013629A"/>
    <w:rsid w:val="00137EB3"/>
    <w:rsid w:val="00147066"/>
    <w:rsid w:val="0015000F"/>
    <w:rsid w:val="001553E7"/>
    <w:rsid w:val="00160F00"/>
    <w:rsid w:val="00162976"/>
    <w:rsid w:val="00167981"/>
    <w:rsid w:val="001707B3"/>
    <w:rsid w:val="00171139"/>
    <w:rsid w:val="00172125"/>
    <w:rsid w:val="00173CBD"/>
    <w:rsid w:val="001751DC"/>
    <w:rsid w:val="00180BCB"/>
    <w:rsid w:val="00181C78"/>
    <w:rsid w:val="00183967"/>
    <w:rsid w:val="001850B3"/>
    <w:rsid w:val="001876FD"/>
    <w:rsid w:val="00191B6F"/>
    <w:rsid w:val="001926A0"/>
    <w:rsid w:val="001970E0"/>
    <w:rsid w:val="001A0718"/>
    <w:rsid w:val="001A1A83"/>
    <w:rsid w:val="001A21FC"/>
    <w:rsid w:val="001B4398"/>
    <w:rsid w:val="001B659E"/>
    <w:rsid w:val="001B79F5"/>
    <w:rsid w:val="001C0119"/>
    <w:rsid w:val="001C0A8A"/>
    <w:rsid w:val="001C0B78"/>
    <w:rsid w:val="001C283B"/>
    <w:rsid w:val="001C2965"/>
    <w:rsid w:val="001D22B3"/>
    <w:rsid w:val="001D3927"/>
    <w:rsid w:val="001D3EA9"/>
    <w:rsid w:val="001D793A"/>
    <w:rsid w:val="001E3553"/>
    <w:rsid w:val="001E47BE"/>
    <w:rsid w:val="001E5D2B"/>
    <w:rsid w:val="001E7E90"/>
    <w:rsid w:val="001F1F01"/>
    <w:rsid w:val="001F2CCD"/>
    <w:rsid w:val="001F77AC"/>
    <w:rsid w:val="00201880"/>
    <w:rsid w:val="00201942"/>
    <w:rsid w:val="00204C03"/>
    <w:rsid w:val="002145D0"/>
    <w:rsid w:val="00215694"/>
    <w:rsid w:val="00217217"/>
    <w:rsid w:val="00220ABD"/>
    <w:rsid w:val="002217BC"/>
    <w:rsid w:val="002222C5"/>
    <w:rsid w:val="002242F5"/>
    <w:rsid w:val="00225FD3"/>
    <w:rsid w:val="00231CFB"/>
    <w:rsid w:val="002346C1"/>
    <w:rsid w:val="002403AA"/>
    <w:rsid w:val="00241E33"/>
    <w:rsid w:val="00242347"/>
    <w:rsid w:val="00242A8C"/>
    <w:rsid w:val="0024397E"/>
    <w:rsid w:val="002460FD"/>
    <w:rsid w:val="002465DA"/>
    <w:rsid w:val="0025120D"/>
    <w:rsid w:val="002512AE"/>
    <w:rsid w:val="002527AE"/>
    <w:rsid w:val="002601FC"/>
    <w:rsid w:val="00262C2A"/>
    <w:rsid w:val="00273DCD"/>
    <w:rsid w:val="002747D8"/>
    <w:rsid w:val="002763D5"/>
    <w:rsid w:val="00282DA1"/>
    <w:rsid w:val="0029362D"/>
    <w:rsid w:val="00295122"/>
    <w:rsid w:val="00296CD5"/>
    <w:rsid w:val="002A4679"/>
    <w:rsid w:val="002A4DD0"/>
    <w:rsid w:val="002A642F"/>
    <w:rsid w:val="002B2B38"/>
    <w:rsid w:val="002B4881"/>
    <w:rsid w:val="002B5A1A"/>
    <w:rsid w:val="002B5A83"/>
    <w:rsid w:val="002C44C5"/>
    <w:rsid w:val="002C50CA"/>
    <w:rsid w:val="002C5384"/>
    <w:rsid w:val="002D2113"/>
    <w:rsid w:val="002D26D2"/>
    <w:rsid w:val="002D6043"/>
    <w:rsid w:val="002E1578"/>
    <w:rsid w:val="002E26C8"/>
    <w:rsid w:val="002E3D29"/>
    <w:rsid w:val="002E4E69"/>
    <w:rsid w:val="002E5552"/>
    <w:rsid w:val="002F1B17"/>
    <w:rsid w:val="00300908"/>
    <w:rsid w:val="00300F3A"/>
    <w:rsid w:val="00307D5C"/>
    <w:rsid w:val="003102EE"/>
    <w:rsid w:val="00310FB1"/>
    <w:rsid w:val="00311BCB"/>
    <w:rsid w:val="00313601"/>
    <w:rsid w:val="003154D7"/>
    <w:rsid w:val="00326BFA"/>
    <w:rsid w:val="0032754D"/>
    <w:rsid w:val="00327E9D"/>
    <w:rsid w:val="003318FE"/>
    <w:rsid w:val="003334A1"/>
    <w:rsid w:val="003336DA"/>
    <w:rsid w:val="00336FEA"/>
    <w:rsid w:val="00337808"/>
    <w:rsid w:val="003403CE"/>
    <w:rsid w:val="003405C2"/>
    <w:rsid w:val="003423C9"/>
    <w:rsid w:val="00342FD6"/>
    <w:rsid w:val="00344753"/>
    <w:rsid w:val="00345D24"/>
    <w:rsid w:val="00347390"/>
    <w:rsid w:val="003559AE"/>
    <w:rsid w:val="00355A6C"/>
    <w:rsid w:val="00361CC8"/>
    <w:rsid w:val="00363529"/>
    <w:rsid w:val="00363B01"/>
    <w:rsid w:val="003673C4"/>
    <w:rsid w:val="00370230"/>
    <w:rsid w:val="00373350"/>
    <w:rsid w:val="00376A7D"/>
    <w:rsid w:val="00380F56"/>
    <w:rsid w:val="003869F9"/>
    <w:rsid w:val="003872A9"/>
    <w:rsid w:val="003872DB"/>
    <w:rsid w:val="003906BF"/>
    <w:rsid w:val="00392F11"/>
    <w:rsid w:val="003965B4"/>
    <w:rsid w:val="00397EF0"/>
    <w:rsid w:val="00397F0E"/>
    <w:rsid w:val="003A1235"/>
    <w:rsid w:val="003A3F27"/>
    <w:rsid w:val="003B2ED3"/>
    <w:rsid w:val="003B46E0"/>
    <w:rsid w:val="003B4E3E"/>
    <w:rsid w:val="003B5335"/>
    <w:rsid w:val="003B5C2B"/>
    <w:rsid w:val="003C00ED"/>
    <w:rsid w:val="003C1065"/>
    <w:rsid w:val="003C2041"/>
    <w:rsid w:val="003C6DE2"/>
    <w:rsid w:val="003D0D6A"/>
    <w:rsid w:val="003D3B83"/>
    <w:rsid w:val="003D42D7"/>
    <w:rsid w:val="003D4B6D"/>
    <w:rsid w:val="003D5726"/>
    <w:rsid w:val="003E6AD4"/>
    <w:rsid w:val="003E7A81"/>
    <w:rsid w:val="003F0704"/>
    <w:rsid w:val="003F3ECF"/>
    <w:rsid w:val="0040044F"/>
    <w:rsid w:val="00405C65"/>
    <w:rsid w:val="00407498"/>
    <w:rsid w:val="0041075E"/>
    <w:rsid w:val="00410B14"/>
    <w:rsid w:val="00412D30"/>
    <w:rsid w:val="00416BE6"/>
    <w:rsid w:val="0042059A"/>
    <w:rsid w:val="0042191E"/>
    <w:rsid w:val="0043063E"/>
    <w:rsid w:val="0043200F"/>
    <w:rsid w:val="0043566B"/>
    <w:rsid w:val="0043691F"/>
    <w:rsid w:val="00440461"/>
    <w:rsid w:val="00442139"/>
    <w:rsid w:val="0044768C"/>
    <w:rsid w:val="00447911"/>
    <w:rsid w:val="004526A6"/>
    <w:rsid w:val="004529D5"/>
    <w:rsid w:val="00453D89"/>
    <w:rsid w:val="00454659"/>
    <w:rsid w:val="00455E73"/>
    <w:rsid w:val="004570A8"/>
    <w:rsid w:val="00461DAB"/>
    <w:rsid w:val="004621A8"/>
    <w:rsid w:val="00462493"/>
    <w:rsid w:val="00463BE5"/>
    <w:rsid w:val="00470A08"/>
    <w:rsid w:val="00471165"/>
    <w:rsid w:val="0047167B"/>
    <w:rsid w:val="00480CFF"/>
    <w:rsid w:val="004859AB"/>
    <w:rsid w:val="00487733"/>
    <w:rsid w:val="0049489B"/>
    <w:rsid w:val="00494955"/>
    <w:rsid w:val="00494B07"/>
    <w:rsid w:val="00494F57"/>
    <w:rsid w:val="00495CC9"/>
    <w:rsid w:val="004966D9"/>
    <w:rsid w:val="004A6909"/>
    <w:rsid w:val="004A7983"/>
    <w:rsid w:val="004B61AF"/>
    <w:rsid w:val="004B6804"/>
    <w:rsid w:val="004B7579"/>
    <w:rsid w:val="004C081E"/>
    <w:rsid w:val="004C14BB"/>
    <w:rsid w:val="004C19EB"/>
    <w:rsid w:val="004C5865"/>
    <w:rsid w:val="004C6FDC"/>
    <w:rsid w:val="004C79C8"/>
    <w:rsid w:val="004D630A"/>
    <w:rsid w:val="004E4407"/>
    <w:rsid w:val="004E6645"/>
    <w:rsid w:val="004E7103"/>
    <w:rsid w:val="004F262F"/>
    <w:rsid w:val="004F37FF"/>
    <w:rsid w:val="00502168"/>
    <w:rsid w:val="00502AB6"/>
    <w:rsid w:val="00506D6F"/>
    <w:rsid w:val="005141BF"/>
    <w:rsid w:val="00517BF7"/>
    <w:rsid w:val="0052012E"/>
    <w:rsid w:val="00522561"/>
    <w:rsid w:val="00524E57"/>
    <w:rsid w:val="005333C7"/>
    <w:rsid w:val="00533A12"/>
    <w:rsid w:val="00534174"/>
    <w:rsid w:val="00534D25"/>
    <w:rsid w:val="00537BB3"/>
    <w:rsid w:val="00540DCE"/>
    <w:rsid w:val="00543FAB"/>
    <w:rsid w:val="00544738"/>
    <w:rsid w:val="0055112B"/>
    <w:rsid w:val="005531D8"/>
    <w:rsid w:val="00556CF3"/>
    <w:rsid w:val="0055709C"/>
    <w:rsid w:val="0056338C"/>
    <w:rsid w:val="005649F2"/>
    <w:rsid w:val="00567E51"/>
    <w:rsid w:val="00570711"/>
    <w:rsid w:val="0057131D"/>
    <w:rsid w:val="00571C23"/>
    <w:rsid w:val="005720E4"/>
    <w:rsid w:val="005729DD"/>
    <w:rsid w:val="00572C8B"/>
    <w:rsid w:val="00573B54"/>
    <w:rsid w:val="00576721"/>
    <w:rsid w:val="0058059C"/>
    <w:rsid w:val="00581B96"/>
    <w:rsid w:val="00581D7E"/>
    <w:rsid w:val="005820C1"/>
    <w:rsid w:val="0058277B"/>
    <w:rsid w:val="00584258"/>
    <w:rsid w:val="00584459"/>
    <w:rsid w:val="0058626E"/>
    <w:rsid w:val="005866C8"/>
    <w:rsid w:val="005912D5"/>
    <w:rsid w:val="0059144A"/>
    <w:rsid w:val="0059322B"/>
    <w:rsid w:val="005938A1"/>
    <w:rsid w:val="00595A6F"/>
    <w:rsid w:val="005963AA"/>
    <w:rsid w:val="00596712"/>
    <w:rsid w:val="005A0628"/>
    <w:rsid w:val="005A10A1"/>
    <w:rsid w:val="005A20C0"/>
    <w:rsid w:val="005B0D92"/>
    <w:rsid w:val="005B2E6A"/>
    <w:rsid w:val="005B3C81"/>
    <w:rsid w:val="005C1E14"/>
    <w:rsid w:val="005C412E"/>
    <w:rsid w:val="005D3668"/>
    <w:rsid w:val="005D41D4"/>
    <w:rsid w:val="005D5093"/>
    <w:rsid w:val="005E1B9A"/>
    <w:rsid w:val="005E466E"/>
    <w:rsid w:val="005F03C5"/>
    <w:rsid w:val="005F12FD"/>
    <w:rsid w:val="005F40BF"/>
    <w:rsid w:val="005F4460"/>
    <w:rsid w:val="005F6886"/>
    <w:rsid w:val="005F6BC0"/>
    <w:rsid w:val="00602629"/>
    <w:rsid w:val="0060515D"/>
    <w:rsid w:val="00606676"/>
    <w:rsid w:val="00606AEF"/>
    <w:rsid w:val="006070C2"/>
    <w:rsid w:val="0061014C"/>
    <w:rsid w:val="006127CD"/>
    <w:rsid w:val="006128C8"/>
    <w:rsid w:val="00613238"/>
    <w:rsid w:val="00616DCF"/>
    <w:rsid w:val="00622708"/>
    <w:rsid w:val="00627611"/>
    <w:rsid w:val="00631EC4"/>
    <w:rsid w:val="00641DD5"/>
    <w:rsid w:val="006430E7"/>
    <w:rsid w:val="00644F8A"/>
    <w:rsid w:val="006457B5"/>
    <w:rsid w:val="00646CF9"/>
    <w:rsid w:val="00646F6E"/>
    <w:rsid w:val="00650109"/>
    <w:rsid w:val="00650242"/>
    <w:rsid w:val="00651F9F"/>
    <w:rsid w:val="00653545"/>
    <w:rsid w:val="006601B7"/>
    <w:rsid w:val="00661A6D"/>
    <w:rsid w:val="006646EC"/>
    <w:rsid w:val="006650E2"/>
    <w:rsid w:val="00667920"/>
    <w:rsid w:val="006679DF"/>
    <w:rsid w:val="00670AC4"/>
    <w:rsid w:val="00673936"/>
    <w:rsid w:val="006815E9"/>
    <w:rsid w:val="00683C29"/>
    <w:rsid w:val="00687DC3"/>
    <w:rsid w:val="006909C9"/>
    <w:rsid w:val="006946DF"/>
    <w:rsid w:val="006A1F8B"/>
    <w:rsid w:val="006A2525"/>
    <w:rsid w:val="006A544B"/>
    <w:rsid w:val="006A5C5B"/>
    <w:rsid w:val="006A6EAF"/>
    <w:rsid w:val="006B4A5D"/>
    <w:rsid w:val="006C2245"/>
    <w:rsid w:val="006D0F5F"/>
    <w:rsid w:val="006D2B75"/>
    <w:rsid w:val="006D3D7B"/>
    <w:rsid w:val="006D59B5"/>
    <w:rsid w:val="006D5F8A"/>
    <w:rsid w:val="006D75A1"/>
    <w:rsid w:val="006D7B34"/>
    <w:rsid w:val="006D7F20"/>
    <w:rsid w:val="006E5B56"/>
    <w:rsid w:val="006F0627"/>
    <w:rsid w:val="006F0D61"/>
    <w:rsid w:val="006F635C"/>
    <w:rsid w:val="00703E13"/>
    <w:rsid w:val="00704F75"/>
    <w:rsid w:val="00705B2C"/>
    <w:rsid w:val="00705C41"/>
    <w:rsid w:val="00710F54"/>
    <w:rsid w:val="0071289F"/>
    <w:rsid w:val="007131EC"/>
    <w:rsid w:val="00714427"/>
    <w:rsid w:val="007203FF"/>
    <w:rsid w:val="00723284"/>
    <w:rsid w:val="00724C93"/>
    <w:rsid w:val="00724E9F"/>
    <w:rsid w:val="00725E55"/>
    <w:rsid w:val="0072742A"/>
    <w:rsid w:val="0073178E"/>
    <w:rsid w:val="00733AE2"/>
    <w:rsid w:val="007348B4"/>
    <w:rsid w:val="00734FAB"/>
    <w:rsid w:val="007443B0"/>
    <w:rsid w:val="007443B2"/>
    <w:rsid w:val="00746A13"/>
    <w:rsid w:val="007549C0"/>
    <w:rsid w:val="007565E2"/>
    <w:rsid w:val="00756E1E"/>
    <w:rsid w:val="00767ACF"/>
    <w:rsid w:val="0077004D"/>
    <w:rsid w:val="0077009E"/>
    <w:rsid w:val="00770EBB"/>
    <w:rsid w:val="00772112"/>
    <w:rsid w:val="007726E1"/>
    <w:rsid w:val="00772F00"/>
    <w:rsid w:val="00775CFB"/>
    <w:rsid w:val="0078066A"/>
    <w:rsid w:val="00780F17"/>
    <w:rsid w:val="00781D85"/>
    <w:rsid w:val="00782BD0"/>
    <w:rsid w:val="0078387A"/>
    <w:rsid w:val="007852FB"/>
    <w:rsid w:val="00790605"/>
    <w:rsid w:val="007929DD"/>
    <w:rsid w:val="00792A7C"/>
    <w:rsid w:val="00793DBB"/>
    <w:rsid w:val="00795520"/>
    <w:rsid w:val="00795C0F"/>
    <w:rsid w:val="007A4357"/>
    <w:rsid w:val="007A4964"/>
    <w:rsid w:val="007A7EEC"/>
    <w:rsid w:val="007B2C0C"/>
    <w:rsid w:val="007B2C72"/>
    <w:rsid w:val="007B399C"/>
    <w:rsid w:val="007C1CAC"/>
    <w:rsid w:val="007C2AFE"/>
    <w:rsid w:val="007C4FFD"/>
    <w:rsid w:val="007C58E2"/>
    <w:rsid w:val="007E2940"/>
    <w:rsid w:val="007E2EB4"/>
    <w:rsid w:val="007E413F"/>
    <w:rsid w:val="007E44FD"/>
    <w:rsid w:val="007E50C0"/>
    <w:rsid w:val="007E704E"/>
    <w:rsid w:val="007F009D"/>
    <w:rsid w:val="007F4262"/>
    <w:rsid w:val="00802650"/>
    <w:rsid w:val="00804B95"/>
    <w:rsid w:val="00807F5B"/>
    <w:rsid w:val="00810520"/>
    <w:rsid w:val="00811FF3"/>
    <w:rsid w:val="00817EA4"/>
    <w:rsid w:val="00821A5A"/>
    <w:rsid w:val="00825279"/>
    <w:rsid w:val="008274E4"/>
    <w:rsid w:val="00834499"/>
    <w:rsid w:val="008411E5"/>
    <w:rsid w:val="00843310"/>
    <w:rsid w:val="008450D1"/>
    <w:rsid w:val="0085165D"/>
    <w:rsid w:val="00852184"/>
    <w:rsid w:val="00855455"/>
    <w:rsid w:val="00855C8E"/>
    <w:rsid w:val="00856604"/>
    <w:rsid w:val="008614DC"/>
    <w:rsid w:val="008622CC"/>
    <w:rsid w:val="00867C65"/>
    <w:rsid w:val="00867D2D"/>
    <w:rsid w:val="008706A7"/>
    <w:rsid w:val="008752F1"/>
    <w:rsid w:val="008761E4"/>
    <w:rsid w:val="008810CB"/>
    <w:rsid w:val="0088269B"/>
    <w:rsid w:val="00896F45"/>
    <w:rsid w:val="008A0953"/>
    <w:rsid w:val="008A0F97"/>
    <w:rsid w:val="008A2A76"/>
    <w:rsid w:val="008A4B58"/>
    <w:rsid w:val="008A7795"/>
    <w:rsid w:val="008B3FD5"/>
    <w:rsid w:val="008B6039"/>
    <w:rsid w:val="008B655D"/>
    <w:rsid w:val="008B740B"/>
    <w:rsid w:val="008C4E5F"/>
    <w:rsid w:val="008D31F6"/>
    <w:rsid w:val="008D4646"/>
    <w:rsid w:val="008D4B0F"/>
    <w:rsid w:val="008D6C92"/>
    <w:rsid w:val="008E1625"/>
    <w:rsid w:val="008E2883"/>
    <w:rsid w:val="008E32E6"/>
    <w:rsid w:val="008E33C1"/>
    <w:rsid w:val="008E6214"/>
    <w:rsid w:val="008F22BF"/>
    <w:rsid w:val="008F2A15"/>
    <w:rsid w:val="008F7215"/>
    <w:rsid w:val="009025AD"/>
    <w:rsid w:val="00902EC7"/>
    <w:rsid w:val="009051C0"/>
    <w:rsid w:val="009101B3"/>
    <w:rsid w:val="009133A3"/>
    <w:rsid w:val="00914310"/>
    <w:rsid w:val="00920E7E"/>
    <w:rsid w:val="009213A2"/>
    <w:rsid w:val="00930F3E"/>
    <w:rsid w:val="00934298"/>
    <w:rsid w:val="00935198"/>
    <w:rsid w:val="009363E2"/>
    <w:rsid w:val="00943BA7"/>
    <w:rsid w:val="0095553B"/>
    <w:rsid w:val="00956517"/>
    <w:rsid w:val="00956D00"/>
    <w:rsid w:val="00961FED"/>
    <w:rsid w:val="00962DD5"/>
    <w:rsid w:val="0097606B"/>
    <w:rsid w:val="00976CF7"/>
    <w:rsid w:val="00976D6E"/>
    <w:rsid w:val="00980222"/>
    <w:rsid w:val="00983732"/>
    <w:rsid w:val="00985364"/>
    <w:rsid w:val="009866CE"/>
    <w:rsid w:val="00986781"/>
    <w:rsid w:val="009913E7"/>
    <w:rsid w:val="00996CFE"/>
    <w:rsid w:val="009A0498"/>
    <w:rsid w:val="009A1887"/>
    <w:rsid w:val="009A407F"/>
    <w:rsid w:val="009A560B"/>
    <w:rsid w:val="009A7F90"/>
    <w:rsid w:val="009B13D6"/>
    <w:rsid w:val="009B3D0C"/>
    <w:rsid w:val="009B5340"/>
    <w:rsid w:val="009C03A0"/>
    <w:rsid w:val="009C0F75"/>
    <w:rsid w:val="009C28A8"/>
    <w:rsid w:val="009D1CC9"/>
    <w:rsid w:val="009D23A3"/>
    <w:rsid w:val="009E124F"/>
    <w:rsid w:val="009E2368"/>
    <w:rsid w:val="009E2D6D"/>
    <w:rsid w:val="009E3C7C"/>
    <w:rsid w:val="009E3D95"/>
    <w:rsid w:val="009F114C"/>
    <w:rsid w:val="009F3D99"/>
    <w:rsid w:val="009F4D71"/>
    <w:rsid w:val="009F72CE"/>
    <w:rsid w:val="00A00BB3"/>
    <w:rsid w:val="00A025DE"/>
    <w:rsid w:val="00A037A2"/>
    <w:rsid w:val="00A10C1E"/>
    <w:rsid w:val="00A124DB"/>
    <w:rsid w:val="00A13CCB"/>
    <w:rsid w:val="00A13CEF"/>
    <w:rsid w:val="00A1728C"/>
    <w:rsid w:val="00A1744F"/>
    <w:rsid w:val="00A178C2"/>
    <w:rsid w:val="00A17A62"/>
    <w:rsid w:val="00A17AA5"/>
    <w:rsid w:val="00A17E66"/>
    <w:rsid w:val="00A23546"/>
    <w:rsid w:val="00A25159"/>
    <w:rsid w:val="00A331D8"/>
    <w:rsid w:val="00A33983"/>
    <w:rsid w:val="00A34EC3"/>
    <w:rsid w:val="00A41BC2"/>
    <w:rsid w:val="00A433CF"/>
    <w:rsid w:val="00A43546"/>
    <w:rsid w:val="00A43589"/>
    <w:rsid w:val="00A46CA3"/>
    <w:rsid w:val="00A52F35"/>
    <w:rsid w:val="00A54157"/>
    <w:rsid w:val="00A54773"/>
    <w:rsid w:val="00A60273"/>
    <w:rsid w:val="00A60FC5"/>
    <w:rsid w:val="00A626AA"/>
    <w:rsid w:val="00A62E95"/>
    <w:rsid w:val="00A63971"/>
    <w:rsid w:val="00A63D5B"/>
    <w:rsid w:val="00A652E3"/>
    <w:rsid w:val="00A66067"/>
    <w:rsid w:val="00A829DC"/>
    <w:rsid w:val="00A83CC4"/>
    <w:rsid w:val="00A83FD5"/>
    <w:rsid w:val="00A9149D"/>
    <w:rsid w:val="00A924DD"/>
    <w:rsid w:val="00A93B4E"/>
    <w:rsid w:val="00A9544B"/>
    <w:rsid w:val="00A95B0E"/>
    <w:rsid w:val="00A96718"/>
    <w:rsid w:val="00AA3BE3"/>
    <w:rsid w:val="00AA7640"/>
    <w:rsid w:val="00AB3895"/>
    <w:rsid w:val="00AB6E24"/>
    <w:rsid w:val="00AC0FE8"/>
    <w:rsid w:val="00AC4676"/>
    <w:rsid w:val="00AC5B8D"/>
    <w:rsid w:val="00AC77B0"/>
    <w:rsid w:val="00AD53A9"/>
    <w:rsid w:val="00AD7889"/>
    <w:rsid w:val="00AE52F3"/>
    <w:rsid w:val="00AE6945"/>
    <w:rsid w:val="00AE6E94"/>
    <w:rsid w:val="00AF0F51"/>
    <w:rsid w:val="00AF1936"/>
    <w:rsid w:val="00AF7042"/>
    <w:rsid w:val="00AF7DF4"/>
    <w:rsid w:val="00B00EB7"/>
    <w:rsid w:val="00B022F2"/>
    <w:rsid w:val="00B03B01"/>
    <w:rsid w:val="00B20404"/>
    <w:rsid w:val="00B20426"/>
    <w:rsid w:val="00B24340"/>
    <w:rsid w:val="00B246B4"/>
    <w:rsid w:val="00B26C68"/>
    <w:rsid w:val="00B30C9E"/>
    <w:rsid w:val="00B30DE1"/>
    <w:rsid w:val="00B321CD"/>
    <w:rsid w:val="00B33C8B"/>
    <w:rsid w:val="00B34722"/>
    <w:rsid w:val="00B40470"/>
    <w:rsid w:val="00B41972"/>
    <w:rsid w:val="00B430F8"/>
    <w:rsid w:val="00B45A30"/>
    <w:rsid w:val="00B47186"/>
    <w:rsid w:val="00B4720E"/>
    <w:rsid w:val="00B50D91"/>
    <w:rsid w:val="00B60EF3"/>
    <w:rsid w:val="00B621D6"/>
    <w:rsid w:val="00B66B48"/>
    <w:rsid w:val="00B67B63"/>
    <w:rsid w:val="00B7084A"/>
    <w:rsid w:val="00B74C61"/>
    <w:rsid w:val="00B767F7"/>
    <w:rsid w:val="00B8353C"/>
    <w:rsid w:val="00B846A2"/>
    <w:rsid w:val="00B869BF"/>
    <w:rsid w:val="00B90EC9"/>
    <w:rsid w:val="00BA14E3"/>
    <w:rsid w:val="00BA1DC3"/>
    <w:rsid w:val="00BA3542"/>
    <w:rsid w:val="00BA3A55"/>
    <w:rsid w:val="00BA52C1"/>
    <w:rsid w:val="00BA6AD1"/>
    <w:rsid w:val="00BB004C"/>
    <w:rsid w:val="00BC1E99"/>
    <w:rsid w:val="00BC1FFC"/>
    <w:rsid w:val="00BC64A4"/>
    <w:rsid w:val="00BD20C9"/>
    <w:rsid w:val="00BD532D"/>
    <w:rsid w:val="00BD7D7F"/>
    <w:rsid w:val="00BE0F9B"/>
    <w:rsid w:val="00BE1DFB"/>
    <w:rsid w:val="00BF583A"/>
    <w:rsid w:val="00BF5D32"/>
    <w:rsid w:val="00BF6164"/>
    <w:rsid w:val="00BF789A"/>
    <w:rsid w:val="00C01974"/>
    <w:rsid w:val="00C05159"/>
    <w:rsid w:val="00C056E5"/>
    <w:rsid w:val="00C103A2"/>
    <w:rsid w:val="00C12088"/>
    <w:rsid w:val="00C1591B"/>
    <w:rsid w:val="00C217DC"/>
    <w:rsid w:val="00C3008B"/>
    <w:rsid w:val="00C34FBE"/>
    <w:rsid w:val="00C3581F"/>
    <w:rsid w:val="00C359B8"/>
    <w:rsid w:val="00C36D24"/>
    <w:rsid w:val="00C37230"/>
    <w:rsid w:val="00C41D12"/>
    <w:rsid w:val="00C423DC"/>
    <w:rsid w:val="00C44D49"/>
    <w:rsid w:val="00C454D1"/>
    <w:rsid w:val="00C459B2"/>
    <w:rsid w:val="00C521B7"/>
    <w:rsid w:val="00C52499"/>
    <w:rsid w:val="00C5268D"/>
    <w:rsid w:val="00C52A86"/>
    <w:rsid w:val="00C62297"/>
    <w:rsid w:val="00C631A8"/>
    <w:rsid w:val="00C634F7"/>
    <w:rsid w:val="00C63A65"/>
    <w:rsid w:val="00C6401B"/>
    <w:rsid w:val="00C73500"/>
    <w:rsid w:val="00C73720"/>
    <w:rsid w:val="00C774E7"/>
    <w:rsid w:val="00C848F3"/>
    <w:rsid w:val="00C859EB"/>
    <w:rsid w:val="00C910B0"/>
    <w:rsid w:val="00C9511E"/>
    <w:rsid w:val="00CA23FB"/>
    <w:rsid w:val="00CB41E3"/>
    <w:rsid w:val="00CC2D4D"/>
    <w:rsid w:val="00CC3AD9"/>
    <w:rsid w:val="00CC4D92"/>
    <w:rsid w:val="00CC5376"/>
    <w:rsid w:val="00CC5B02"/>
    <w:rsid w:val="00CD2019"/>
    <w:rsid w:val="00CD3531"/>
    <w:rsid w:val="00CD4546"/>
    <w:rsid w:val="00CD5397"/>
    <w:rsid w:val="00CD7980"/>
    <w:rsid w:val="00CE12E5"/>
    <w:rsid w:val="00CE1914"/>
    <w:rsid w:val="00CE2769"/>
    <w:rsid w:val="00CE27FF"/>
    <w:rsid w:val="00CE482E"/>
    <w:rsid w:val="00CE66DE"/>
    <w:rsid w:val="00CE7E09"/>
    <w:rsid w:val="00CF04C5"/>
    <w:rsid w:val="00CF0B1F"/>
    <w:rsid w:val="00CF2C18"/>
    <w:rsid w:val="00CF427B"/>
    <w:rsid w:val="00CF520F"/>
    <w:rsid w:val="00D00CA6"/>
    <w:rsid w:val="00D03346"/>
    <w:rsid w:val="00D03FFE"/>
    <w:rsid w:val="00D05A92"/>
    <w:rsid w:val="00D07C0D"/>
    <w:rsid w:val="00D10A08"/>
    <w:rsid w:val="00D147DD"/>
    <w:rsid w:val="00D1481E"/>
    <w:rsid w:val="00D148A3"/>
    <w:rsid w:val="00D16CC5"/>
    <w:rsid w:val="00D216DE"/>
    <w:rsid w:val="00D220AA"/>
    <w:rsid w:val="00D251CD"/>
    <w:rsid w:val="00D261AE"/>
    <w:rsid w:val="00D27AA5"/>
    <w:rsid w:val="00D27F66"/>
    <w:rsid w:val="00D31E90"/>
    <w:rsid w:val="00D324D3"/>
    <w:rsid w:val="00D33D7C"/>
    <w:rsid w:val="00D37B74"/>
    <w:rsid w:val="00D41A54"/>
    <w:rsid w:val="00D424C5"/>
    <w:rsid w:val="00D46734"/>
    <w:rsid w:val="00D51DEC"/>
    <w:rsid w:val="00D530C1"/>
    <w:rsid w:val="00D53C17"/>
    <w:rsid w:val="00D56495"/>
    <w:rsid w:val="00D608D4"/>
    <w:rsid w:val="00D61FC0"/>
    <w:rsid w:val="00D620EB"/>
    <w:rsid w:val="00D628F7"/>
    <w:rsid w:val="00D6491A"/>
    <w:rsid w:val="00D6550A"/>
    <w:rsid w:val="00D73744"/>
    <w:rsid w:val="00D807A2"/>
    <w:rsid w:val="00D81878"/>
    <w:rsid w:val="00D85F0E"/>
    <w:rsid w:val="00D86C96"/>
    <w:rsid w:val="00D904AC"/>
    <w:rsid w:val="00D92ABB"/>
    <w:rsid w:val="00D9510B"/>
    <w:rsid w:val="00DA4BD9"/>
    <w:rsid w:val="00DA7B8E"/>
    <w:rsid w:val="00DB21A1"/>
    <w:rsid w:val="00DB51FF"/>
    <w:rsid w:val="00DC1EFC"/>
    <w:rsid w:val="00DC45E3"/>
    <w:rsid w:val="00DD2046"/>
    <w:rsid w:val="00DD3DBB"/>
    <w:rsid w:val="00DE07E8"/>
    <w:rsid w:val="00DE17AA"/>
    <w:rsid w:val="00DE2C22"/>
    <w:rsid w:val="00DE79A7"/>
    <w:rsid w:val="00DF17AF"/>
    <w:rsid w:val="00DF2873"/>
    <w:rsid w:val="00DF2BEE"/>
    <w:rsid w:val="00DF4FB8"/>
    <w:rsid w:val="00DF5A4B"/>
    <w:rsid w:val="00E00B85"/>
    <w:rsid w:val="00E03783"/>
    <w:rsid w:val="00E0404C"/>
    <w:rsid w:val="00E048F9"/>
    <w:rsid w:val="00E04D4B"/>
    <w:rsid w:val="00E11B52"/>
    <w:rsid w:val="00E125F5"/>
    <w:rsid w:val="00E1295D"/>
    <w:rsid w:val="00E14327"/>
    <w:rsid w:val="00E16E0E"/>
    <w:rsid w:val="00E16E31"/>
    <w:rsid w:val="00E17BA0"/>
    <w:rsid w:val="00E20E5B"/>
    <w:rsid w:val="00E2111C"/>
    <w:rsid w:val="00E22AE8"/>
    <w:rsid w:val="00E2359E"/>
    <w:rsid w:val="00E2391E"/>
    <w:rsid w:val="00E34666"/>
    <w:rsid w:val="00E36578"/>
    <w:rsid w:val="00E370F6"/>
    <w:rsid w:val="00E419FB"/>
    <w:rsid w:val="00E41A6E"/>
    <w:rsid w:val="00E43351"/>
    <w:rsid w:val="00E433C2"/>
    <w:rsid w:val="00E43BCB"/>
    <w:rsid w:val="00E43E45"/>
    <w:rsid w:val="00E50BE5"/>
    <w:rsid w:val="00E50D68"/>
    <w:rsid w:val="00E526A2"/>
    <w:rsid w:val="00E535CE"/>
    <w:rsid w:val="00E57571"/>
    <w:rsid w:val="00E61453"/>
    <w:rsid w:val="00E62ED7"/>
    <w:rsid w:val="00E647AC"/>
    <w:rsid w:val="00E72D89"/>
    <w:rsid w:val="00E75142"/>
    <w:rsid w:val="00E75F52"/>
    <w:rsid w:val="00E7688E"/>
    <w:rsid w:val="00E772BD"/>
    <w:rsid w:val="00E77C18"/>
    <w:rsid w:val="00E805F0"/>
    <w:rsid w:val="00E80F79"/>
    <w:rsid w:val="00E81CEE"/>
    <w:rsid w:val="00E839C4"/>
    <w:rsid w:val="00E85121"/>
    <w:rsid w:val="00E95B9C"/>
    <w:rsid w:val="00EA01A6"/>
    <w:rsid w:val="00EA0FB1"/>
    <w:rsid w:val="00EA2294"/>
    <w:rsid w:val="00EA4346"/>
    <w:rsid w:val="00EA4C11"/>
    <w:rsid w:val="00EA5A9A"/>
    <w:rsid w:val="00EA7149"/>
    <w:rsid w:val="00EA7424"/>
    <w:rsid w:val="00EB2E70"/>
    <w:rsid w:val="00EB44A3"/>
    <w:rsid w:val="00EB569C"/>
    <w:rsid w:val="00EB56DE"/>
    <w:rsid w:val="00EB576F"/>
    <w:rsid w:val="00EB72E0"/>
    <w:rsid w:val="00EC0C1F"/>
    <w:rsid w:val="00EC0C94"/>
    <w:rsid w:val="00EC1974"/>
    <w:rsid w:val="00EC2A3C"/>
    <w:rsid w:val="00EC468A"/>
    <w:rsid w:val="00ED10AC"/>
    <w:rsid w:val="00ED1123"/>
    <w:rsid w:val="00EE244C"/>
    <w:rsid w:val="00EE2852"/>
    <w:rsid w:val="00EE55B3"/>
    <w:rsid w:val="00EE56AB"/>
    <w:rsid w:val="00EE72D0"/>
    <w:rsid w:val="00EF030F"/>
    <w:rsid w:val="00EF283C"/>
    <w:rsid w:val="00EF3C99"/>
    <w:rsid w:val="00EF55C8"/>
    <w:rsid w:val="00F06E34"/>
    <w:rsid w:val="00F11BE4"/>
    <w:rsid w:val="00F142F8"/>
    <w:rsid w:val="00F147FC"/>
    <w:rsid w:val="00F14C60"/>
    <w:rsid w:val="00F15533"/>
    <w:rsid w:val="00F17CAD"/>
    <w:rsid w:val="00F2019B"/>
    <w:rsid w:val="00F201A4"/>
    <w:rsid w:val="00F20333"/>
    <w:rsid w:val="00F21D71"/>
    <w:rsid w:val="00F21E97"/>
    <w:rsid w:val="00F231FA"/>
    <w:rsid w:val="00F23595"/>
    <w:rsid w:val="00F2447F"/>
    <w:rsid w:val="00F25B3B"/>
    <w:rsid w:val="00F25CF5"/>
    <w:rsid w:val="00F25D9A"/>
    <w:rsid w:val="00F32B88"/>
    <w:rsid w:val="00F335A8"/>
    <w:rsid w:val="00F347D9"/>
    <w:rsid w:val="00F34834"/>
    <w:rsid w:val="00F3557C"/>
    <w:rsid w:val="00F360AC"/>
    <w:rsid w:val="00F36103"/>
    <w:rsid w:val="00F3799D"/>
    <w:rsid w:val="00F463A6"/>
    <w:rsid w:val="00F46646"/>
    <w:rsid w:val="00F50232"/>
    <w:rsid w:val="00F5177C"/>
    <w:rsid w:val="00F51881"/>
    <w:rsid w:val="00F524DB"/>
    <w:rsid w:val="00F52A6E"/>
    <w:rsid w:val="00F538C9"/>
    <w:rsid w:val="00F57453"/>
    <w:rsid w:val="00F72269"/>
    <w:rsid w:val="00F72E8A"/>
    <w:rsid w:val="00F74B8F"/>
    <w:rsid w:val="00F81297"/>
    <w:rsid w:val="00F812D1"/>
    <w:rsid w:val="00F82B52"/>
    <w:rsid w:val="00F84120"/>
    <w:rsid w:val="00F93E9C"/>
    <w:rsid w:val="00F93EA3"/>
    <w:rsid w:val="00F9755E"/>
    <w:rsid w:val="00FA0E1F"/>
    <w:rsid w:val="00FA23AA"/>
    <w:rsid w:val="00FA5DAE"/>
    <w:rsid w:val="00FA6DAB"/>
    <w:rsid w:val="00FB0205"/>
    <w:rsid w:val="00FB0BDE"/>
    <w:rsid w:val="00FB2016"/>
    <w:rsid w:val="00FB2415"/>
    <w:rsid w:val="00FB47CC"/>
    <w:rsid w:val="00FB63BD"/>
    <w:rsid w:val="00FB67D5"/>
    <w:rsid w:val="00FC1071"/>
    <w:rsid w:val="00FC51E4"/>
    <w:rsid w:val="00FC7E35"/>
    <w:rsid w:val="00FD0E5F"/>
    <w:rsid w:val="00FD3038"/>
    <w:rsid w:val="00FD5297"/>
    <w:rsid w:val="00FD75FF"/>
    <w:rsid w:val="00FD7E81"/>
    <w:rsid w:val="00FE2E51"/>
    <w:rsid w:val="00FE560D"/>
    <w:rsid w:val="00FE59B3"/>
    <w:rsid w:val="00FF0F65"/>
    <w:rsid w:val="00FF1A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5121" fillcolor="#c9f">
      <v:fill color="#c9f" opacity="19661f"/>
      <o:colormenu v:ext="edit" fillcolor="none" strokecolor="none"/>
    </o:shapedefaults>
    <o:shapelayout v:ext="edit">
      <o:idmap v:ext="edit" data="1"/>
      <o:rules v:ext="edit">
        <o:r id="V:Rule6" type="connector" idref="#_x0000_s1042">
          <o:proxy start="" idref="#_x0000_s1038" connectloc="1"/>
          <o:proxy end="" idref="#_x0000_s1058" connectloc="2"/>
        </o:r>
        <o:r id="V:Rule7" type="connector" idref="#_x0000_s1044">
          <o:proxy start="" idref="#_x0000_s1038" connectloc="3"/>
          <o:proxy end="" idref="#_x0000_s1058" connectloc="6"/>
        </o:r>
        <o:r id="V:Rule8" type="connector" idref="#_x0000_s1062">
          <o:proxy start="" idref="#_x0000_s1058" connectloc="5"/>
          <o:proxy end="" idref="#_x0000_s1056" connectloc="0"/>
        </o:r>
        <o:r id="V:Rule9" type="connector" idref="#_x0000_s1060">
          <o:proxy start="" idref="#_x0000_s1058" connectloc="3"/>
          <o:proxy end="" idref="#_x0000_s1039" connectloc="0"/>
        </o:r>
        <o:r id="V:Rule10" type="connector" idref="#_x0000_s1063">
          <o:proxy start="" idref="#_x0000_s1058" connectloc="4"/>
          <o:proxy end="" idref="#_x0000_s1053" connectloc="0"/>
        </o:r>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754D"/>
    <w:rPr>
      <w:sz w:val="24"/>
      <w:szCs w:val="24"/>
    </w:rPr>
  </w:style>
  <w:style w:type="paragraph" w:styleId="Heading1">
    <w:name w:val="heading 1"/>
    <w:basedOn w:val="Normal"/>
    <w:next w:val="Normal"/>
    <w:link w:val="Heading1Char"/>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560B"/>
    <w:pPr>
      <w:keepNext/>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9A560B"/>
    <w:pPr>
      <w:spacing w:before="240" w:after="60"/>
      <w:outlineLvl w:val="4"/>
    </w:pPr>
    <w:rPr>
      <w:b/>
      <w:bCs/>
      <w:i/>
      <w:iCs/>
      <w:sz w:val="26"/>
      <w:szCs w:val="26"/>
    </w:rPr>
  </w:style>
  <w:style w:type="paragraph" w:styleId="Heading6">
    <w:name w:val="heading 6"/>
    <w:basedOn w:val="Normal"/>
    <w:next w:val="Normal"/>
    <w:link w:val="Heading6Char"/>
    <w:unhideWhenUsed/>
    <w:qFormat/>
    <w:rsid w:val="008D4B0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8D4B0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qFormat/>
    <w:rsid w:val="009A560B"/>
    <w:pPr>
      <w:spacing w:before="240" w:after="60"/>
      <w:outlineLvl w:val="7"/>
    </w:pPr>
    <w:rPr>
      <w:i/>
      <w:iCs/>
    </w:rPr>
  </w:style>
  <w:style w:type="paragraph" w:styleId="Heading9">
    <w:name w:val="heading 9"/>
    <w:basedOn w:val="Normal"/>
    <w:next w:val="Normal"/>
    <w:qFormat/>
    <w:rsid w:val="009A560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E85121"/>
  </w:style>
  <w:style w:type="paragraph" w:styleId="TOC1">
    <w:name w:val="toc 1"/>
    <w:basedOn w:val="Normal"/>
    <w:next w:val="Normal"/>
    <w:autoRedefine/>
    <w:uiPriority w:val="39"/>
    <w:rsid w:val="00CF427B"/>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basedOn w:val="DefaultParagraphFont"/>
    <w:uiPriority w:val="99"/>
    <w:rsid w:val="00054A17"/>
    <w:rPr>
      <w:color w:val="0000FF"/>
      <w:u w:val="single"/>
    </w:rPr>
  </w:style>
  <w:style w:type="character" w:styleId="Strong">
    <w:name w:val="Strong"/>
    <w:basedOn w:val="DefaultParagraphFont"/>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basedOn w:val="DefaultParagraphFont"/>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3"/>
      </w:numPr>
    </w:pPr>
  </w:style>
  <w:style w:type="table" w:styleId="TableGrid">
    <w:name w:val="Table Grid"/>
    <w:basedOn w:val="TableNormal"/>
    <w:rsid w:val="00580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05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05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805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05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05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05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05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05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rsid w:val="0058059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05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05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05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DocumentMap">
    <w:name w:val="Document Map"/>
    <w:basedOn w:val="Normal"/>
    <w:semiHidden/>
    <w:rsid w:val="0077009E"/>
    <w:pPr>
      <w:shd w:val="clear" w:color="auto" w:fill="000080"/>
    </w:pPr>
    <w:rPr>
      <w:rFonts w:ascii="Tahoma" w:hAnsi="Tahoma" w:cs="Tahoma"/>
      <w:sz w:val="20"/>
      <w:szCs w:val="20"/>
    </w:rPr>
  </w:style>
  <w:style w:type="paragraph" w:styleId="ListContinue">
    <w:name w:val="List Continue"/>
    <w:basedOn w:val="Normal"/>
    <w:rsid w:val="009A560B"/>
    <w:pPr>
      <w:spacing w:after="120"/>
      <w:ind w:left="360"/>
    </w:pPr>
  </w:style>
  <w:style w:type="paragraph" w:styleId="ListContinue2">
    <w:name w:val="List Continue 2"/>
    <w:basedOn w:val="Normal"/>
    <w:rsid w:val="009A560B"/>
    <w:pPr>
      <w:spacing w:after="120"/>
      <w:ind w:left="720"/>
    </w:pPr>
  </w:style>
  <w:style w:type="paragraph" w:styleId="ListContinue3">
    <w:name w:val="List Continue 3"/>
    <w:basedOn w:val="Normal"/>
    <w:rsid w:val="009A560B"/>
    <w:pPr>
      <w:spacing w:after="120"/>
      <w:ind w:left="1080"/>
    </w:pPr>
  </w:style>
  <w:style w:type="paragraph" w:styleId="ListContinue4">
    <w:name w:val="List Continue 4"/>
    <w:basedOn w:val="Normal"/>
    <w:rsid w:val="009A560B"/>
    <w:pPr>
      <w:spacing w:after="120"/>
      <w:ind w:left="1440"/>
    </w:pPr>
  </w:style>
  <w:style w:type="paragraph" w:styleId="ListContinue5">
    <w:name w:val="List Continue 5"/>
    <w:basedOn w:val="Normal"/>
    <w:rsid w:val="009A560B"/>
    <w:pPr>
      <w:spacing w:after="120"/>
      <w:ind w:left="1800"/>
    </w:pPr>
  </w:style>
  <w:style w:type="table" w:styleId="Table3Deffects1">
    <w:name w:val="Table 3D effects 1"/>
    <w:basedOn w:val="TableNormal"/>
    <w:rsid w:val="002E3D2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F0F51"/>
    <w:pPr>
      <w:ind w:left="720"/>
    </w:pPr>
  </w:style>
  <w:style w:type="paragraph" w:styleId="ListNumber2">
    <w:name w:val="List Number 2"/>
    <w:basedOn w:val="Normal"/>
    <w:rsid w:val="001F1F01"/>
    <w:pPr>
      <w:numPr>
        <w:numId w:val="9"/>
      </w:numPr>
      <w:contextualSpacing/>
    </w:pPr>
  </w:style>
  <w:style w:type="paragraph" w:styleId="ListNumber4">
    <w:name w:val="List Number 4"/>
    <w:basedOn w:val="Normal"/>
    <w:rsid w:val="001F1F01"/>
    <w:pPr>
      <w:numPr>
        <w:numId w:val="11"/>
      </w:numPr>
      <w:contextualSpacing/>
    </w:pPr>
  </w:style>
  <w:style w:type="paragraph" w:styleId="ListNumber3">
    <w:name w:val="List Number 3"/>
    <w:basedOn w:val="Normal"/>
    <w:rsid w:val="001F1F01"/>
    <w:pPr>
      <w:numPr>
        <w:numId w:val="10"/>
      </w:numPr>
      <w:contextualSpacing/>
    </w:pPr>
  </w:style>
  <w:style w:type="paragraph" w:styleId="ListNumber">
    <w:name w:val="List Number"/>
    <w:basedOn w:val="Normal"/>
    <w:rsid w:val="001F1F01"/>
    <w:pPr>
      <w:numPr>
        <w:numId w:val="8"/>
      </w:numPr>
      <w:contextualSpacing/>
    </w:pPr>
  </w:style>
  <w:style w:type="paragraph" w:styleId="ListBullet5">
    <w:name w:val="List Bullet 5"/>
    <w:basedOn w:val="Normal"/>
    <w:rsid w:val="001F1F01"/>
    <w:pPr>
      <w:numPr>
        <w:numId w:val="7"/>
      </w:numPr>
      <w:contextualSpacing/>
    </w:pPr>
  </w:style>
  <w:style w:type="paragraph" w:styleId="ListBullet4">
    <w:name w:val="List Bullet 4"/>
    <w:basedOn w:val="Normal"/>
    <w:rsid w:val="001F1F01"/>
    <w:pPr>
      <w:numPr>
        <w:numId w:val="6"/>
      </w:numPr>
      <w:contextualSpacing/>
    </w:pPr>
  </w:style>
  <w:style w:type="paragraph" w:styleId="ListBullet3">
    <w:name w:val="List Bullet 3"/>
    <w:basedOn w:val="Normal"/>
    <w:rsid w:val="001F1F01"/>
    <w:pPr>
      <w:numPr>
        <w:numId w:val="5"/>
      </w:numPr>
      <w:contextualSpacing/>
    </w:pPr>
  </w:style>
  <w:style w:type="paragraph" w:styleId="List5">
    <w:name w:val="List 5"/>
    <w:basedOn w:val="Normal"/>
    <w:rsid w:val="001F1F01"/>
    <w:pPr>
      <w:ind w:left="1800" w:hanging="360"/>
      <w:contextualSpacing/>
    </w:pPr>
  </w:style>
  <w:style w:type="paragraph" w:styleId="Index1">
    <w:name w:val="index 1"/>
    <w:basedOn w:val="Normal"/>
    <w:next w:val="Normal"/>
    <w:autoRedefine/>
    <w:rsid w:val="001F1F01"/>
    <w:pPr>
      <w:ind w:left="240" w:hanging="240"/>
    </w:pPr>
  </w:style>
  <w:style w:type="paragraph" w:styleId="Index2">
    <w:name w:val="index 2"/>
    <w:basedOn w:val="Normal"/>
    <w:next w:val="Normal"/>
    <w:autoRedefine/>
    <w:rsid w:val="001F1F01"/>
    <w:pPr>
      <w:ind w:left="480" w:hanging="240"/>
    </w:pPr>
  </w:style>
  <w:style w:type="paragraph" w:styleId="Index3">
    <w:name w:val="index 3"/>
    <w:basedOn w:val="Normal"/>
    <w:next w:val="Normal"/>
    <w:autoRedefine/>
    <w:rsid w:val="001F1F01"/>
    <w:pPr>
      <w:ind w:left="720" w:hanging="240"/>
    </w:pPr>
  </w:style>
  <w:style w:type="character" w:styleId="LineNumber">
    <w:name w:val="line number"/>
    <w:basedOn w:val="DefaultParagraphFont"/>
    <w:rsid w:val="001F1F01"/>
  </w:style>
  <w:style w:type="paragraph" w:styleId="BalloonText">
    <w:name w:val="Balloon Text"/>
    <w:basedOn w:val="Normal"/>
    <w:link w:val="BalloonTextChar"/>
    <w:rsid w:val="001F1F01"/>
    <w:rPr>
      <w:rFonts w:ascii="Tahoma" w:hAnsi="Tahoma" w:cs="Tahoma"/>
      <w:sz w:val="16"/>
      <w:szCs w:val="16"/>
    </w:rPr>
  </w:style>
  <w:style w:type="character" w:customStyle="1" w:styleId="BalloonTextChar">
    <w:name w:val="Balloon Text Char"/>
    <w:basedOn w:val="DefaultParagraphFont"/>
    <w:link w:val="BalloonText"/>
    <w:rsid w:val="001F1F01"/>
    <w:rPr>
      <w:rFonts w:ascii="Tahoma" w:hAnsi="Tahoma" w:cs="Tahoma"/>
      <w:sz w:val="16"/>
      <w:szCs w:val="16"/>
    </w:rPr>
  </w:style>
  <w:style w:type="paragraph" w:styleId="BodyTextIndent2">
    <w:name w:val="Body Text Indent 2"/>
    <w:basedOn w:val="Normal"/>
    <w:link w:val="BodyTextIndent2Char"/>
    <w:rsid w:val="001F1F01"/>
    <w:pPr>
      <w:spacing w:after="120" w:line="480" w:lineRule="auto"/>
      <w:ind w:left="360"/>
    </w:pPr>
  </w:style>
  <w:style w:type="character" w:customStyle="1" w:styleId="BodyTextIndent2Char">
    <w:name w:val="Body Text Indent 2 Char"/>
    <w:basedOn w:val="DefaultParagraphFont"/>
    <w:link w:val="BodyTextIndent2"/>
    <w:rsid w:val="001F1F01"/>
    <w:rPr>
      <w:sz w:val="24"/>
      <w:szCs w:val="24"/>
    </w:rPr>
  </w:style>
  <w:style w:type="paragraph" w:styleId="Salutation">
    <w:name w:val="Salutation"/>
    <w:basedOn w:val="Normal"/>
    <w:next w:val="Normal"/>
    <w:link w:val="SalutationChar"/>
    <w:rsid w:val="001F1F01"/>
  </w:style>
  <w:style w:type="character" w:customStyle="1" w:styleId="SalutationChar">
    <w:name w:val="Salutation Char"/>
    <w:basedOn w:val="DefaultParagraphFont"/>
    <w:link w:val="Salutation"/>
    <w:rsid w:val="001F1F01"/>
    <w:rPr>
      <w:sz w:val="24"/>
      <w:szCs w:val="24"/>
    </w:rPr>
  </w:style>
  <w:style w:type="paragraph" w:styleId="ListNumber5">
    <w:name w:val="List Number 5"/>
    <w:basedOn w:val="Normal"/>
    <w:rsid w:val="001F1F01"/>
    <w:pPr>
      <w:numPr>
        <w:numId w:val="12"/>
      </w:numPr>
      <w:contextualSpacing/>
    </w:pPr>
  </w:style>
  <w:style w:type="paragraph" w:styleId="Index4">
    <w:name w:val="index 4"/>
    <w:basedOn w:val="Normal"/>
    <w:next w:val="Normal"/>
    <w:autoRedefine/>
    <w:rsid w:val="001F1F01"/>
    <w:pPr>
      <w:ind w:left="960" w:hanging="240"/>
    </w:pPr>
  </w:style>
  <w:style w:type="paragraph" w:styleId="TOCHeading">
    <w:name w:val="TOC Heading"/>
    <w:basedOn w:val="Heading1"/>
    <w:next w:val="Normal"/>
    <w:uiPriority w:val="39"/>
    <w:unhideWhenUsed/>
    <w:qFormat/>
    <w:rsid w:val="00F82B52"/>
    <w:pPr>
      <w:outlineLvl w:val="9"/>
    </w:pPr>
    <w:rPr>
      <w:rFonts w:ascii="Cambria" w:hAnsi="Cambria" w:cs="Times New Roman"/>
    </w:rPr>
  </w:style>
  <w:style w:type="character" w:styleId="SubtleReference">
    <w:name w:val="Subtle Reference"/>
    <w:basedOn w:val="DefaultParagraphFont"/>
    <w:uiPriority w:val="31"/>
    <w:qFormat/>
    <w:rsid w:val="00F82B52"/>
    <w:rPr>
      <w:smallCaps/>
      <w:color w:val="C0504D"/>
      <w:u w:val="single"/>
    </w:rPr>
  </w:style>
  <w:style w:type="character" w:styleId="IntenseReference">
    <w:name w:val="Intense Reference"/>
    <w:basedOn w:val="DefaultParagraphFont"/>
    <w:uiPriority w:val="32"/>
    <w:qFormat/>
    <w:rsid w:val="00F82B52"/>
    <w:rPr>
      <w:b/>
      <w:bCs/>
      <w:smallCaps/>
      <w:color w:val="C0504D"/>
      <w:spacing w:val="5"/>
      <w:u w:val="single"/>
    </w:rPr>
  </w:style>
  <w:style w:type="character" w:styleId="BookTitle">
    <w:name w:val="Book Title"/>
    <w:basedOn w:val="DefaultParagraphFont"/>
    <w:uiPriority w:val="33"/>
    <w:qFormat/>
    <w:rsid w:val="00F82B52"/>
    <w:rPr>
      <w:b/>
      <w:bCs/>
      <w:smallCaps/>
      <w:spacing w:val="5"/>
    </w:rPr>
  </w:style>
  <w:style w:type="character" w:styleId="HTMLAcronym">
    <w:name w:val="HTML Acronym"/>
    <w:basedOn w:val="DefaultParagraphFont"/>
    <w:rsid w:val="00F82B52"/>
  </w:style>
  <w:style w:type="paragraph" w:styleId="HTMLAddress">
    <w:name w:val="HTML Address"/>
    <w:basedOn w:val="Normal"/>
    <w:link w:val="HTMLAddressChar"/>
    <w:rsid w:val="00F82B52"/>
    <w:rPr>
      <w:i/>
      <w:iCs/>
    </w:rPr>
  </w:style>
  <w:style w:type="character" w:customStyle="1" w:styleId="HTMLAddressChar">
    <w:name w:val="HTML Address Char"/>
    <w:basedOn w:val="DefaultParagraphFont"/>
    <w:link w:val="HTMLAddress"/>
    <w:rsid w:val="00F82B52"/>
    <w:rPr>
      <w:i/>
      <w:iCs/>
      <w:sz w:val="24"/>
      <w:szCs w:val="24"/>
    </w:rPr>
  </w:style>
  <w:style w:type="character" w:styleId="HTMLCite">
    <w:name w:val="HTML Cite"/>
    <w:basedOn w:val="DefaultParagraphFont"/>
    <w:rsid w:val="00F82B52"/>
    <w:rPr>
      <w:i/>
      <w:iCs/>
    </w:rPr>
  </w:style>
  <w:style w:type="paragraph" w:styleId="MessageHeader">
    <w:name w:val="Message Header"/>
    <w:basedOn w:val="Normal"/>
    <w:link w:val="MessageHeaderChar"/>
    <w:rsid w:val="00F82B5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rsid w:val="00F82B52"/>
    <w:rPr>
      <w:rFonts w:ascii="Cambria" w:eastAsia="Times New Roman" w:hAnsi="Cambria" w:cs="Times New Roman"/>
      <w:sz w:val="24"/>
      <w:szCs w:val="24"/>
      <w:shd w:val="pct20" w:color="auto" w:fill="auto"/>
    </w:rPr>
  </w:style>
  <w:style w:type="paragraph" w:styleId="NormalWeb">
    <w:name w:val="Normal (Web)"/>
    <w:basedOn w:val="Normal"/>
    <w:rsid w:val="00F82B52"/>
  </w:style>
  <w:style w:type="character" w:customStyle="1" w:styleId="Heading2Char">
    <w:name w:val="Heading 2 Char"/>
    <w:basedOn w:val="DefaultParagraphFont"/>
    <w:link w:val="Heading2"/>
    <w:rsid w:val="00746A13"/>
    <w:rPr>
      <w:rFonts w:ascii="Arial" w:hAnsi="Arial" w:cs="Arial"/>
      <w:b/>
      <w:bCs/>
      <w:i/>
      <w:iCs/>
      <w:sz w:val="28"/>
      <w:szCs w:val="28"/>
    </w:rPr>
  </w:style>
  <w:style w:type="paragraph" w:customStyle="1" w:styleId="Bodytext0">
    <w:name w:val="Bodytext"/>
    <w:next w:val="BodytextIndented"/>
    <w:rsid w:val="00A43589"/>
    <w:pPr>
      <w:jc w:val="both"/>
    </w:pPr>
    <w:rPr>
      <w:rFonts w:ascii="Times" w:hAnsi="Times"/>
      <w:iCs/>
      <w:color w:val="000000"/>
      <w:sz w:val="22"/>
      <w:szCs w:val="22"/>
    </w:rPr>
  </w:style>
  <w:style w:type="paragraph" w:customStyle="1" w:styleId="BodytextIndented">
    <w:name w:val="BodytextIndented"/>
    <w:basedOn w:val="Bodytext0"/>
    <w:rsid w:val="00A43589"/>
    <w:pPr>
      <w:ind w:firstLine="284"/>
    </w:pPr>
  </w:style>
  <w:style w:type="paragraph" w:styleId="Index5">
    <w:name w:val="index 5"/>
    <w:basedOn w:val="Normal"/>
    <w:next w:val="Normal"/>
    <w:autoRedefine/>
    <w:rsid w:val="00F463A6"/>
    <w:pPr>
      <w:ind w:left="1200" w:hanging="240"/>
    </w:pPr>
  </w:style>
  <w:style w:type="paragraph" w:styleId="IndexHeading">
    <w:name w:val="index heading"/>
    <w:basedOn w:val="Normal"/>
    <w:next w:val="Index1"/>
    <w:rsid w:val="00F463A6"/>
    <w:rPr>
      <w:rFonts w:ascii="Cambria" w:hAnsi="Cambria"/>
      <w:b/>
      <w:bCs/>
    </w:rPr>
  </w:style>
  <w:style w:type="character" w:customStyle="1" w:styleId="BodyTextChar">
    <w:name w:val="Body Text Char"/>
    <w:basedOn w:val="DefaultParagraphFont"/>
    <w:link w:val="BodyText"/>
    <w:rsid w:val="00E43E45"/>
    <w:rPr>
      <w:sz w:val="24"/>
      <w:szCs w:val="24"/>
    </w:rPr>
  </w:style>
  <w:style w:type="table" w:styleId="Table3Deffects2">
    <w:name w:val="Table 3D effects 2"/>
    <w:basedOn w:val="TableNormal"/>
    <w:rsid w:val="00AB38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AB38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Indent3">
    <w:name w:val="Body Text Indent 3"/>
    <w:basedOn w:val="Normal"/>
    <w:link w:val="BodyTextIndent3Char"/>
    <w:rsid w:val="00571C23"/>
    <w:pPr>
      <w:spacing w:after="120"/>
      <w:ind w:left="360"/>
    </w:pPr>
    <w:rPr>
      <w:sz w:val="16"/>
      <w:szCs w:val="16"/>
    </w:rPr>
  </w:style>
  <w:style w:type="character" w:customStyle="1" w:styleId="BodyTextIndent3Char">
    <w:name w:val="Body Text Indent 3 Char"/>
    <w:basedOn w:val="DefaultParagraphFont"/>
    <w:link w:val="BodyTextIndent3"/>
    <w:rsid w:val="00571C23"/>
    <w:rPr>
      <w:sz w:val="16"/>
      <w:szCs w:val="16"/>
    </w:rPr>
  </w:style>
  <w:style w:type="paragraph" w:styleId="BlockText">
    <w:name w:val="Block Text"/>
    <w:basedOn w:val="Normal"/>
    <w:rsid w:val="00571C2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Caption">
    <w:name w:val="caption"/>
    <w:basedOn w:val="Normal"/>
    <w:next w:val="Normal"/>
    <w:unhideWhenUsed/>
    <w:qFormat/>
    <w:rsid w:val="00571C23"/>
    <w:pPr>
      <w:spacing w:after="200"/>
    </w:pPr>
    <w:rPr>
      <w:b/>
      <w:bCs/>
      <w:color w:val="4F81BD" w:themeColor="accent1"/>
      <w:sz w:val="18"/>
      <w:szCs w:val="18"/>
    </w:rPr>
  </w:style>
  <w:style w:type="paragraph" w:styleId="Closing">
    <w:name w:val="Closing"/>
    <w:basedOn w:val="Normal"/>
    <w:link w:val="ClosingChar"/>
    <w:rsid w:val="00571C23"/>
    <w:pPr>
      <w:ind w:left="4320"/>
    </w:pPr>
  </w:style>
  <w:style w:type="character" w:customStyle="1" w:styleId="ClosingChar">
    <w:name w:val="Closing Char"/>
    <w:basedOn w:val="DefaultParagraphFont"/>
    <w:link w:val="Closing"/>
    <w:rsid w:val="00571C23"/>
    <w:rPr>
      <w:sz w:val="24"/>
      <w:szCs w:val="24"/>
    </w:rPr>
  </w:style>
  <w:style w:type="character" w:styleId="CommentReference">
    <w:name w:val="annotation reference"/>
    <w:basedOn w:val="DefaultParagraphFont"/>
    <w:rsid w:val="00571C23"/>
    <w:rPr>
      <w:sz w:val="16"/>
      <w:szCs w:val="16"/>
    </w:rPr>
  </w:style>
  <w:style w:type="paragraph" w:styleId="CommentText">
    <w:name w:val="annotation text"/>
    <w:basedOn w:val="Normal"/>
    <w:link w:val="CommentTextChar"/>
    <w:rsid w:val="00622708"/>
    <w:pPr>
      <w:tabs>
        <w:tab w:val="left" w:pos="144"/>
        <w:tab w:val="left" w:pos="288"/>
        <w:tab w:val="left" w:pos="432"/>
        <w:tab w:val="left" w:pos="576"/>
        <w:tab w:val="left" w:pos="720"/>
        <w:tab w:val="left" w:pos="864"/>
        <w:tab w:val="left" w:pos="1008"/>
        <w:tab w:val="left" w:pos="1152"/>
        <w:tab w:val="left" w:pos="1296"/>
        <w:tab w:val="left" w:pos="1440"/>
      </w:tabs>
    </w:pPr>
    <w:rPr>
      <w:sz w:val="20"/>
      <w:szCs w:val="20"/>
    </w:rPr>
  </w:style>
  <w:style w:type="character" w:customStyle="1" w:styleId="CommentTextChar">
    <w:name w:val="Comment Text Char"/>
    <w:basedOn w:val="DefaultParagraphFont"/>
    <w:link w:val="CommentText"/>
    <w:rsid w:val="00622708"/>
  </w:style>
  <w:style w:type="paragraph" w:styleId="CommentSubject">
    <w:name w:val="annotation subject"/>
    <w:basedOn w:val="CommentText"/>
    <w:next w:val="CommentText"/>
    <w:link w:val="CommentSubjectChar"/>
    <w:rsid w:val="00622708"/>
    <w:pPr>
      <w:tabs>
        <w:tab w:val="left" w:pos="1584"/>
        <w:tab w:val="left" w:pos="1728"/>
      </w:tabs>
    </w:pPr>
    <w:rPr>
      <w:b/>
      <w:bCs/>
    </w:rPr>
  </w:style>
  <w:style w:type="character" w:customStyle="1" w:styleId="CommentSubjectChar">
    <w:name w:val="Comment Subject Char"/>
    <w:basedOn w:val="CommentTextChar"/>
    <w:link w:val="CommentSubject"/>
    <w:rsid w:val="00622708"/>
    <w:rPr>
      <w:b/>
      <w:bCs/>
    </w:rPr>
  </w:style>
  <w:style w:type="character" w:customStyle="1" w:styleId="Heading6Char">
    <w:name w:val="Heading 6 Char"/>
    <w:basedOn w:val="DefaultParagraphFont"/>
    <w:link w:val="Heading6"/>
    <w:rsid w:val="008D4B0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8D4B0F"/>
    <w:rPr>
      <w:rFonts w:asciiTheme="majorHAnsi" w:eastAsiaTheme="majorEastAsia" w:hAnsiTheme="majorHAnsi" w:cstheme="majorBidi"/>
      <w:i/>
      <w:iCs/>
      <w:color w:val="404040" w:themeColor="text1" w:themeTint="BF"/>
      <w:sz w:val="24"/>
      <w:szCs w:val="24"/>
    </w:rPr>
  </w:style>
  <w:style w:type="character" w:styleId="HTMLDefinition">
    <w:name w:val="HTML Definition"/>
    <w:basedOn w:val="DefaultParagraphFont"/>
    <w:rsid w:val="008D4B0F"/>
    <w:rPr>
      <w:i/>
      <w:iCs/>
    </w:rPr>
  </w:style>
  <w:style w:type="character" w:styleId="HTMLKeyboard">
    <w:name w:val="HTML Keyboard"/>
    <w:basedOn w:val="DefaultParagraphFont"/>
    <w:rsid w:val="008D4B0F"/>
    <w:rPr>
      <w:rFonts w:ascii="Consolas" w:hAnsi="Consolas"/>
      <w:sz w:val="20"/>
      <w:szCs w:val="20"/>
    </w:rPr>
  </w:style>
  <w:style w:type="paragraph" w:styleId="HTMLPreformatted">
    <w:name w:val="HTML Preformatted"/>
    <w:basedOn w:val="Normal"/>
    <w:link w:val="HTMLPreformattedChar"/>
    <w:rsid w:val="008D4B0F"/>
    <w:rPr>
      <w:rFonts w:ascii="Consolas" w:hAnsi="Consolas"/>
      <w:sz w:val="20"/>
      <w:szCs w:val="20"/>
    </w:rPr>
  </w:style>
  <w:style w:type="character" w:customStyle="1" w:styleId="HTMLPreformattedChar">
    <w:name w:val="HTML Preformatted Char"/>
    <w:basedOn w:val="DefaultParagraphFont"/>
    <w:link w:val="HTMLPreformatted"/>
    <w:rsid w:val="008D4B0F"/>
    <w:rPr>
      <w:rFonts w:ascii="Consolas" w:hAnsi="Consolas"/>
    </w:rPr>
  </w:style>
  <w:style w:type="character" w:styleId="HTMLSample">
    <w:name w:val="HTML Sample"/>
    <w:basedOn w:val="DefaultParagraphFont"/>
    <w:rsid w:val="008D4B0F"/>
    <w:rPr>
      <w:rFonts w:ascii="Consolas" w:hAnsi="Consolas"/>
      <w:sz w:val="24"/>
      <w:szCs w:val="24"/>
    </w:rPr>
  </w:style>
  <w:style w:type="character" w:customStyle="1" w:styleId="Heading1Char">
    <w:name w:val="Heading 1 Char"/>
    <w:basedOn w:val="DefaultParagraphFont"/>
    <w:link w:val="Heading1"/>
    <w:rsid w:val="009F114C"/>
    <w:rPr>
      <w:rFonts w:ascii="Arial" w:hAnsi="Arial" w:cs="Arial"/>
      <w:b/>
      <w:bCs/>
      <w:kern w:val="32"/>
      <w:sz w:val="32"/>
      <w:szCs w:val="32"/>
    </w:rPr>
  </w:style>
  <w:style w:type="character" w:customStyle="1" w:styleId="NoteHeadingChar">
    <w:name w:val="Note Heading Char"/>
    <w:basedOn w:val="DefaultParagraphFont"/>
    <w:link w:val="NoteHeading"/>
    <w:rsid w:val="00FE59B3"/>
    <w:rPr>
      <w:b/>
      <w:caps/>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timmer@jlab.org" TargetMode="Externa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4EF27-F3BC-4C12-AC76-FA8A5657B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4598</TotalTime>
  <Pages>12</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18643</CharactersWithSpaces>
  <SharedDoc>false</SharedDoc>
  <HLinks>
    <vt:vector size="498" baseType="variant">
      <vt:variant>
        <vt:i4>262224</vt:i4>
      </vt:variant>
      <vt:variant>
        <vt:i4>486</vt:i4>
      </vt:variant>
      <vt:variant>
        <vt:i4>0</vt:i4>
      </vt:variant>
      <vt:variant>
        <vt:i4>5</vt:i4>
      </vt:variant>
      <vt:variant>
        <vt:lpwstr>http://coda.jlab.org/</vt:lpwstr>
      </vt:variant>
      <vt:variant>
        <vt:lpwstr/>
      </vt:variant>
      <vt:variant>
        <vt:i4>2424887</vt:i4>
      </vt:variant>
      <vt:variant>
        <vt:i4>483</vt:i4>
      </vt:variant>
      <vt:variant>
        <vt:i4>0</vt:i4>
      </vt:variant>
      <vt:variant>
        <vt:i4>5</vt:i4>
      </vt:variant>
      <vt:variant>
        <vt:lpwstr>http://ant.apache.org/</vt:lpwstr>
      </vt:variant>
      <vt:variant>
        <vt:lpwstr/>
      </vt:variant>
      <vt:variant>
        <vt:i4>4980737</vt:i4>
      </vt:variant>
      <vt:variant>
        <vt:i4>480</vt:i4>
      </vt:variant>
      <vt:variant>
        <vt:i4>0</vt:i4>
      </vt:variant>
      <vt:variant>
        <vt:i4>5</vt:i4>
      </vt:variant>
      <vt:variant>
        <vt:lpwstr>http://www.scons.org/</vt:lpwstr>
      </vt:variant>
      <vt:variant>
        <vt:lpwstr/>
      </vt:variant>
      <vt:variant>
        <vt:i4>3342375</vt:i4>
      </vt:variant>
      <vt:variant>
        <vt:i4>477</vt:i4>
      </vt:variant>
      <vt:variant>
        <vt:i4>0</vt:i4>
      </vt:variant>
      <vt:variant>
        <vt:i4>5</vt:i4>
      </vt:variant>
      <vt:variant>
        <vt:lpwstr>http://www.python.org/</vt:lpwstr>
      </vt:variant>
      <vt:variant>
        <vt:lpwstr/>
      </vt:variant>
      <vt:variant>
        <vt:i4>3539071</vt:i4>
      </vt:variant>
      <vt:variant>
        <vt:i4>474</vt:i4>
      </vt:variant>
      <vt:variant>
        <vt:i4>0</vt:i4>
      </vt:variant>
      <vt:variant>
        <vt:i4>5</vt:i4>
      </vt:variant>
      <vt:variant>
        <vt:lpwstr>http://www.doxygen.org/</vt:lpwstr>
      </vt:variant>
      <vt:variant>
        <vt:lpwstr/>
      </vt:variant>
      <vt:variant>
        <vt:i4>262224</vt:i4>
      </vt:variant>
      <vt:variant>
        <vt:i4>471</vt:i4>
      </vt:variant>
      <vt:variant>
        <vt:i4>0</vt:i4>
      </vt:variant>
      <vt:variant>
        <vt:i4>5</vt:i4>
      </vt:variant>
      <vt:variant>
        <vt:lpwstr>http://coda.jlab.org/</vt:lpwstr>
      </vt:variant>
      <vt:variant>
        <vt:lpwstr/>
      </vt:variant>
      <vt:variant>
        <vt:i4>1769521</vt:i4>
      </vt:variant>
      <vt:variant>
        <vt:i4>452</vt:i4>
      </vt:variant>
      <vt:variant>
        <vt:i4>0</vt:i4>
      </vt:variant>
      <vt:variant>
        <vt:i4>5</vt:i4>
      </vt:variant>
      <vt:variant>
        <vt:lpwstr/>
      </vt:variant>
      <vt:variant>
        <vt:lpwstr>_Toc262128334</vt:lpwstr>
      </vt:variant>
      <vt:variant>
        <vt:i4>1769521</vt:i4>
      </vt:variant>
      <vt:variant>
        <vt:i4>446</vt:i4>
      </vt:variant>
      <vt:variant>
        <vt:i4>0</vt:i4>
      </vt:variant>
      <vt:variant>
        <vt:i4>5</vt:i4>
      </vt:variant>
      <vt:variant>
        <vt:lpwstr/>
      </vt:variant>
      <vt:variant>
        <vt:lpwstr>_Toc262128333</vt:lpwstr>
      </vt:variant>
      <vt:variant>
        <vt:i4>1769521</vt:i4>
      </vt:variant>
      <vt:variant>
        <vt:i4>440</vt:i4>
      </vt:variant>
      <vt:variant>
        <vt:i4>0</vt:i4>
      </vt:variant>
      <vt:variant>
        <vt:i4>5</vt:i4>
      </vt:variant>
      <vt:variant>
        <vt:lpwstr/>
      </vt:variant>
      <vt:variant>
        <vt:lpwstr>_Toc262128332</vt:lpwstr>
      </vt:variant>
      <vt:variant>
        <vt:i4>1769521</vt:i4>
      </vt:variant>
      <vt:variant>
        <vt:i4>434</vt:i4>
      </vt:variant>
      <vt:variant>
        <vt:i4>0</vt:i4>
      </vt:variant>
      <vt:variant>
        <vt:i4>5</vt:i4>
      </vt:variant>
      <vt:variant>
        <vt:lpwstr/>
      </vt:variant>
      <vt:variant>
        <vt:lpwstr>_Toc262128331</vt:lpwstr>
      </vt:variant>
      <vt:variant>
        <vt:i4>1769521</vt:i4>
      </vt:variant>
      <vt:variant>
        <vt:i4>428</vt:i4>
      </vt:variant>
      <vt:variant>
        <vt:i4>0</vt:i4>
      </vt:variant>
      <vt:variant>
        <vt:i4>5</vt:i4>
      </vt:variant>
      <vt:variant>
        <vt:lpwstr/>
      </vt:variant>
      <vt:variant>
        <vt:lpwstr>_Toc262128330</vt:lpwstr>
      </vt:variant>
      <vt:variant>
        <vt:i4>1703985</vt:i4>
      </vt:variant>
      <vt:variant>
        <vt:i4>422</vt:i4>
      </vt:variant>
      <vt:variant>
        <vt:i4>0</vt:i4>
      </vt:variant>
      <vt:variant>
        <vt:i4>5</vt:i4>
      </vt:variant>
      <vt:variant>
        <vt:lpwstr/>
      </vt:variant>
      <vt:variant>
        <vt:lpwstr>_Toc262128329</vt:lpwstr>
      </vt:variant>
      <vt:variant>
        <vt:i4>1703985</vt:i4>
      </vt:variant>
      <vt:variant>
        <vt:i4>416</vt:i4>
      </vt:variant>
      <vt:variant>
        <vt:i4>0</vt:i4>
      </vt:variant>
      <vt:variant>
        <vt:i4>5</vt:i4>
      </vt:variant>
      <vt:variant>
        <vt:lpwstr/>
      </vt:variant>
      <vt:variant>
        <vt:lpwstr>_Toc262128328</vt:lpwstr>
      </vt:variant>
      <vt:variant>
        <vt:i4>1703985</vt:i4>
      </vt:variant>
      <vt:variant>
        <vt:i4>410</vt:i4>
      </vt:variant>
      <vt:variant>
        <vt:i4>0</vt:i4>
      </vt:variant>
      <vt:variant>
        <vt:i4>5</vt:i4>
      </vt:variant>
      <vt:variant>
        <vt:lpwstr/>
      </vt:variant>
      <vt:variant>
        <vt:lpwstr>_Toc262128327</vt:lpwstr>
      </vt:variant>
      <vt:variant>
        <vt:i4>1703985</vt:i4>
      </vt:variant>
      <vt:variant>
        <vt:i4>404</vt:i4>
      </vt:variant>
      <vt:variant>
        <vt:i4>0</vt:i4>
      </vt:variant>
      <vt:variant>
        <vt:i4>5</vt:i4>
      </vt:variant>
      <vt:variant>
        <vt:lpwstr/>
      </vt:variant>
      <vt:variant>
        <vt:lpwstr>_Toc262128326</vt:lpwstr>
      </vt:variant>
      <vt:variant>
        <vt:i4>1703985</vt:i4>
      </vt:variant>
      <vt:variant>
        <vt:i4>398</vt:i4>
      </vt:variant>
      <vt:variant>
        <vt:i4>0</vt:i4>
      </vt:variant>
      <vt:variant>
        <vt:i4>5</vt:i4>
      </vt:variant>
      <vt:variant>
        <vt:lpwstr/>
      </vt:variant>
      <vt:variant>
        <vt:lpwstr>_Toc262128325</vt:lpwstr>
      </vt:variant>
      <vt:variant>
        <vt:i4>1703985</vt:i4>
      </vt:variant>
      <vt:variant>
        <vt:i4>392</vt:i4>
      </vt:variant>
      <vt:variant>
        <vt:i4>0</vt:i4>
      </vt:variant>
      <vt:variant>
        <vt:i4>5</vt:i4>
      </vt:variant>
      <vt:variant>
        <vt:lpwstr/>
      </vt:variant>
      <vt:variant>
        <vt:lpwstr>_Toc262128324</vt:lpwstr>
      </vt:variant>
      <vt:variant>
        <vt:i4>1703985</vt:i4>
      </vt:variant>
      <vt:variant>
        <vt:i4>386</vt:i4>
      </vt:variant>
      <vt:variant>
        <vt:i4>0</vt:i4>
      </vt:variant>
      <vt:variant>
        <vt:i4>5</vt:i4>
      </vt:variant>
      <vt:variant>
        <vt:lpwstr/>
      </vt:variant>
      <vt:variant>
        <vt:lpwstr>_Toc262128323</vt:lpwstr>
      </vt:variant>
      <vt:variant>
        <vt:i4>1703985</vt:i4>
      </vt:variant>
      <vt:variant>
        <vt:i4>380</vt:i4>
      </vt:variant>
      <vt:variant>
        <vt:i4>0</vt:i4>
      </vt:variant>
      <vt:variant>
        <vt:i4>5</vt:i4>
      </vt:variant>
      <vt:variant>
        <vt:lpwstr/>
      </vt:variant>
      <vt:variant>
        <vt:lpwstr>_Toc262128322</vt:lpwstr>
      </vt:variant>
      <vt:variant>
        <vt:i4>1703985</vt:i4>
      </vt:variant>
      <vt:variant>
        <vt:i4>374</vt:i4>
      </vt:variant>
      <vt:variant>
        <vt:i4>0</vt:i4>
      </vt:variant>
      <vt:variant>
        <vt:i4>5</vt:i4>
      </vt:variant>
      <vt:variant>
        <vt:lpwstr/>
      </vt:variant>
      <vt:variant>
        <vt:lpwstr>_Toc262128321</vt:lpwstr>
      </vt:variant>
      <vt:variant>
        <vt:i4>1703985</vt:i4>
      </vt:variant>
      <vt:variant>
        <vt:i4>368</vt:i4>
      </vt:variant>
      <vt:variant>
        <vt:i4>0</vt:i4>
      </vt:variant>
      <vt:variant>
        <vt:i4>5</vt:i4>
      </vt:variant>
      <vt:variant>
        <vt:lpwstr/>
      </vt:variant>
      <vt:variant>
        <vt:lpwstr>_Toc262128320</vt:lpwstr>
      </vt:variant>
      <vt:variant>
        <vt:i4>1638449</vt:i4>
      </vt:variant>
      <vt:variant>
        <vt:i4>362</vt:i4>
      </vt:variant>
      <vt:variant>
        <vt:i4>0</vt:i4>
      </vt:variant>
      <vt:variant>
        <vt:i4>5</vt:i4>
      </vt:variant>
      <vt:variant>
        <vt:lpwstr/>
      </vt:variant>
      <vt:variant>
        <vt:lpwstr>_Toc262128319</vt:lpwstr>
      </vt:variant>
      <vt:variant>
        <vt:i4>1638449</vt:i4>
      </vt:variant>
      <vt:variant>
        <vt:i4>356</vt:i4>
      </vt:variant>
      <vt:variant>
        <vt:i4>0</vt:i4>
      </vt:variant>
      <vt:variant>
        <vt:i4>5</vt:i4>
      </vt:variant>
      <vt:variant>
        <vt:lpwstr/>
      </vt:variant>
      <vt:variant>
        <vt:lpwstr>_Toc262128318</vt:lpwstr>
      </vt:variant>
      <vt:variant>
        <vt:i4>1638449</vt:i4>
      </vt:variant>
      <vt:variant>
        <vt:i4>350</vt:i4>
      </vt:variant>
      <vt:variant>
        <vt:i4>0</vt:i4>
      </vt:variant>
      <vt:variant>
        <vt:i4>5</vt:i4>
      </vt:variant>
      <vt:variant>
        <vt:lpwstr/>
      </vt:variant>
      <vt:variant>
        <vt:lpwstr>_Toc262128317</vt:lpwstr>
      </vt:variant>
      <vt:variant>
        <vt:i4>1638449</vt:i4>
      </vt:variant>
      <vt:variant>
        <vt:i4>344</vt:i4>
      </vt:variant>
      <vt:variant>
        <vt:i4>0</vt:i4>
      </vt:variant>
      <vt:variant>
        <vt:i4>5</vt:i4>
      </vt:variant>
      <vt:variant>
        <vt:lpwstr/>
      </vt:variant>
      <vt:variant>
        <vt:lpwstr>_Toc262128316</vt:lpwstr>
      </vt:variant>
      <vt:variant>
        <vt:i4>1638449</vt:i4>
      </vt:variant>
      <vt:variant>
        <vt:i4>338</vt:i4>
      </vt:variant>
      <vt:variant>
        <vt:i4>0</vt:i4>
      </vt:variant>
      <vt:variant>
        <vt:i4>5</vt:i4>
      </vt:variant>
      <vt:variant>
        <vt:lpwstr/>
      </vt:variant>
      <vt:variant>
        <vt:lpwstr>_Toc262128315</vt:lpwstr>
      </vt:variant>
      <vt:variant>
        <vt:i4>1638449</vt:i4>
      </vt:variant>
      <vt:variant>
        <vt:i4>332</vt:i4>
      </vt:variant>
      <vt:variant>
        <vt:i4>0</vt:i4>
      </vt:variant>
      <vt:variant>
        <vt:i4>5</vt:i4>
      </vt:variant>
      <vt:variant>
        <vt:lpwstr/>
      </vt:variant>
      <vt:variant>
        <vt:lpwstr>_Toc262128314</vt:lpwstr>
      </vt:variant>
      <vt:variant>
        <vt:i4>1638449</vt:i4>
      </vt:variant>
      <vt:variant>
        <vt:i4>326</vt:i4>
      </vt:variant>
      <vt:variant>
        <vt:i4>0</vt:i4>
      </vt:variant>
      <vt:variant>
        <vt:i4>5</vt:i4>
      </vt:variant>
      <vt:variant>
        <vt:lpwstr/>
      </vt:variant>
      <vt:variant>
        <vt:lpwstr>_Toc262128313</vt:lpwstr>
      </vt:variant>
      <vt:variant>
        <vt:i4>1638449</vt:i4>
      </vt:variant>
      <vt:variant>
        <vt:i4>320</vt:i4>
      </vt:variant>
      <vt:variant>
        <vt:i4>0</vt:i4>
      </vt:variant>
      <vt:variant>
        <vt:i4>5</vt:i4>
      </vt:variant>
      <vt:variant>
        <vt:lpwstr/>
      </vt:variant>
      <vt:variant>
        <vt:lpwstr>_Toc262128312</vt:lpwstr>
      </vt:variant>
      <vt:variant>
        <vt:i4>1638449</vt:i4>
      </vt:variant>
      <vt:variant>
        <vt:i4>314</vt:i4>
      </vt:variant>
      <vt:variant>
        <vt:i4>0</vt:i4>
      </vt:variant>
      <vt:variant>
        <vt:i4>5</vt:i4>
      </vt:variant>
      <vt:variant>
        <vt:lpwstr/>
      </vt:variant>
      <vt:variant>
        <vt:lpwstr>_Toc262128311</vt:lpwstr>
      </vt:variant>
      <vt:variant>
        <vt:i4>1638449</vt:i4>
      </vt:variant>
      <vt:variant>
        <vt:i4>308</vt:i4>
      </vt:variant>
      <vt:variant>
        <vt:i4>0</vt:i4>
      </vt:variant>
      <vt:variant>
        <vt:i4>5</vt:i4>
      </vt:variant>
      <vt:variant>
        <vt:lpwstr/>
      </vt:variant>
      <vt:variant>
        <vt:lpwstr>_Toc262128310</vt:lpwstr>
      </vt:variant>
      <vt:variant>
        <vt:i4>1572913</vt:i4>
      </vt:variant>
      <vt:variant>
        <vt:i4>302</vt:i4>
      </vt:variant>
      <vt:variant>
        <vt:i4>0</vt:i4>
      </vt:variant>
      <vt:variant>
        <vt:i4>5</vt:i4>
      </vt:variant>
      <vt:variant>
        <vt:lpwstr/>
      </vt:variant>
      <vt:variant>
        <vt:lpwstr>_Toc262128309</vt:lpwstr>
      </vt:variant>
      <vt:variant>
        <vt:i4>1572913</vt:i4>
      </vt:variant>
      <vt:variant>
        <vt:i4>296</vt:i4>
      </vt:variant>
      <vt:variant>
        <vt:i4>0</vt:i4>
      </vt:variant>
      <vt:variant>
        <vt:i4>5</vt:i4>
      </vt:variant>
      <vt:variant>
        <vt:lpwstr/>
      </vt:variant>
      <vt:variant>
        <vt:lpwstr>_Toc262128308</vt:lpwstr>
      </vt:variant>
      <vt:variant>
        <vt:i4>1572913</vt:i4>
      </vt:variant>
      <vt:variant>
        <vt:i4>290</vt:i4>
      </vt:variant>
      <vt:variant>
        <vt:i4>0</vt:i4>
      </vt:variant>
      <vt:variant>
        <vt:i4>5</vt:i4>
      </vt:variant>
      <vt:variant>
        <vt:lpwstr/>
      </vt:variant>
      <vt:variant>
        <vt:lpwstr>_Toc262128307</vt:lpwstr>
      </vt:variant>
      <vt:variant>
        <vt:i4>1572913</vt:i4>
      </vt:variant>
      <vt:variant>
        <vt:i4>284</vt:i4>
      </vt:variant>
      <vt:variant>
        <vt:i4>0</vt:i4>
      </vt:variant>
      <vt:variant>
        <vt:i4>5</vt:i4>
      </vt:variant>
      <vt:variant>
        <vt:lpwstr/>
      </vt:variant>
      <vt:variant>
        <vt:lpwstr>_Toc262128306</vt:lpwstr>
      </vt:variant>
      <vt:variant>
        <vt:i4>1572913</vt:i4>
      </vt:variant>
      <vt:variant>
        <vt:i4>278</vt:i4>
      </vt:variant>
      <vt:variant>
        <vt:i4>0</vt:i4>
      </vt:variant>
      <vt:variant>
        <vt:i4>5</vt:i4>
      </vt:variant>
      <vt:variant>
        <vt:lpwstr/>
      </vt:variant>
      <vt:variant>
        <vt:lpwstr>_Toc262128305</vt:lpwstr>
      </vt:variant>
      <vt:variant>
        <vt:i4>1572913</vt:i4>
      </vt:variant>
      <vt:variant>
        <vt:i4>272</vt:i4>
      </vt:variant>
      <vt:variant>
        <vt:i4>0</vt:i4>
      </vt:variant>
      <vt:variant>
        <vt:i4>5</vt:i4>
      </vt:variant>
      <vt:variant>
        <vt:lpwstr/>
      </vt:variant>
      <vt:variant>
        <vt:lpwstr>_Toc262128304</vt:lpwstr>
      </vt:variant>
      <vt:variant>
        <vt:i4>1572913</vt:i4>
      </vt:variant>
      <vt:variant>
        <vt:i4>266</vt:i4>
      </vt:variant>
      <vt:variant>
        <vt:i4>0</vt:i4>
      </vt:variant>
      <vt:variant>
        <vt:i4>5</vt:i4>
      </vt:variant>
      <vt:variant>
        <vt:lpwstr/>
      </vt:variant>
      <vt:variant>
        <vt:lpwstr>_Toc262128303</vt:lpwstr>
      </vt:variant>
      <vt:variant>
        <vt:i4>1572913</vt:i4>
      </vt:variant>
      <vt:variant>
        <vt:i4>260</vt:i4>
      </vt:variant>
      <vt:variant>
        <vt:i4>0</vt:i4>
      </vt:variant>
      <vt:variant>
        <vt:i4>5</vt:i4>
      </vt:variant>
      <vt:variant>
        <vt:lpwstr/>
      </vt:variant>
      <vt:variant>
        <vt:lpwstr>_Toc262128302</vt:lpwstr>
      </vt:variant>
      <vt:variant>
        <vt:i4>1572913</vt:i4>
      </vt:variant>
      <vt:variant>
        <vt:i4>254</vt:i4>
      </vt:variant>
      <vt:variant>
        <vt:i4>0</vt:i4>
      </vt:variant>
      <vt:variant>
        <vt:i4>5</vt:i4>
      </vt:variant>
      <vt:variant>
        <vt:lpwstr/>
      </vt:variant>
      <vt:variant>
        <vt:lpwstr>_Toc262128301</vt:lpwstr>
      </vt:variant>
      <vt:variant>
        <vt:i4>1572913</vt:i4>
      </vt:variant>
      <vt:variant>
        <vt:i4>248</vt:i4>
      </vt:variant>
      <vt:variant>
        <vt:i4>0</vt:i4>
      </vt:variant>
      <vt:variant>
        <vt:i4>5</vt:i4>
      </vt:variant>
      <vt:variant>
        <vt:lpwstr/>
      </vt:variant>
      <vt:variant>
        <vt:lpwstr>_Toc262128300</vt:lpwstr>
      </vt:variant>
      <vt:variant>
        <vt:i4>1114160</vt:i4>
      </vt:variant>
      <vt:variant>
        <vt:i4>242</vt:i4>
      </vt:variant>
      <vt:variant>
        <vt:i4>0</vt:i4>
      </vt:variant>
      <vt:variant>
        <vt:i4>5</vt:i4>
      </vt:variant>
      <vt:variant>
        <vt:lpwstr/>
      </vt:variant>
      <vt:variant>
        <vt:lpwstr>_Toc262128299</vt:lpwstr>
      </vt:variant>
      <vt:variant>
        <vt:i4>1114160</vt:i4>
      </vt:variant>
      <vt:variant>
        <vt:i4>236</vt:i4>
      </vt:variant>
      <vt:variant>
        <vt:i4>0</vt:i4>
      </vt:variant>
      <vt:variant>
        <vt:i4>5</vt:i4>
      </vt:variant>
      <vt:variant>
        <vt:lpwstr/>
      </vt:variant>
      <vt:variant>
        <vt:lpwstr>_Toc262128298</vt:lpwstr>
      </vt:variant>
      <vt:variant>
        <vt:i4>1114160</vt:i4>
      </vt:variant>
      <vt:variant>
        <vt:i4>230</vt:i4>
      </vt:variant>
      <vt:variant>
        <vt:i4>0</vt:i4>
      </vt:variant>
      <vt:variant>
        <vt:i4>5</vt:i4>
      </vt:variant>
      <vt:variant>
        <vt:lpwstr/>
      </vt:variant>
      <vt:variant>
        <vt:lpwstr>_Toc262128297</vt:lpwstr>
      </vt:variant>
      <vt:variant>
        <vt:i4>1114160</vt:i4>
      </vt:variant>
      <vt:variant>
        <vt:i4>224</vt:i4>
      </vt:variant>
      <vt:variant>
        <vt:i4>0</vt:i4>
      </vt:variant>
      <vt:variant>
        <vt:i4>5</vt:i4>
      </vt:variant>
      <vt:variant>
        <vt:lpwstr/>
      </vt:variant>
      <vt:variant>
        <vt:lpwstr>_Toc262128296</vt:lpwstr>
      </vt:variant>
      <vt:variant>
        <vt:i4>1114160</vt:i4>
      </vt:variant>
      <vt:variant>
        <vt:i4>218</vt:i4>
      </vt:variant>
      <vt:variant>
        <vt:i4>0</vt:i4>
      </vt:variant>
      <vt:variant>
        <vt:i4>5</vt:i4>
      </vt:variant>
      <vt:variant>
        <vt:lpwstr/>
      </vt:variant>
      <vt:variant>
        <vt:lpwstr>_Toc262128295</vt:lpwstr>
      </vt:variant>
      <vt:variant>
        <vt:i4>1114160</vt:i4>
      </vt:variant>
      <vt:variant>
        <vt:i4>212</vt:i4>
      </vt:variant>
      <vt:variant>
        <vt:i4>0</vt:i4>
      </vt:variant>
      <vt:variant>
        <vt:i4>5</vt:i4>
      </vt:variant>
      <vt:variant>
        <vt:lpwstr/>
      </vt:variant>
      <vt:variant>
        <vt:lpwstr>_Toc262128294</vt:lpwstr>
      </vt:variant>
      <vt:variant>
        <vt:i4>1114160</vt:i4>
      </vt:variant>
      <vt:variant>
        <vt:i4>206</vt:i4>
      </vt:variant>
      <vt:variant>
        <vt:i4>0</vt:i4>
      </vt:variant>
      <vt:variant>
        <vt:i4>5</vt:i4>
      </vt:variant>
      <vt:variant>
        <vt:lpwstr/>
      </vt:variant>
      <vt:variant>
        <vt:lpwstr>_Toc262128293</vt:lpwstr>
      </vt:variant>
      <vt:variant>
        <vt:i4>1114160</vt:i4>
      </vt:variant>
      <vt:variant>
        <vt:i4>200</vt:i4>
      </vt:variant>
      <vt:variant>
        <vt:i4>0</vt:i4>
      </vt:variant>
      <vt:variant>
        <vt:i4>5</vt:i4>
      </vt:variant>
      <vt:variant>
        <vt:lpwstr/>
      </vt:variant>
      <vt:variant>
        <vt:lpwstr>_Toc262128292</vt:lpwstr>
      </vt:variant>
      <vt:variant>
        <vt:i4>1114160</vt:i4>
      </vt:variant>
      <vt:variant>
        <vt:i4>194</vt:i4>
      </vt:variant>
      <vt:variant>
        <vt:i4>0</vt:i4>
      </vt:variant>
      <vt:variant>
        <vt:i4>5</vt:i4>
      </vt:variant>
      <vt:variant>
        <vt:lpwstr/>
      </vt:variant>
      <vt:variant>
        <vt:lpwstr>_Toc262128291</vt:lpwstr>
      </vt:variant>
      <vt:variant>
        <vt:i4>1114160</vt:i4>
      </vt:variant>
      <vt:variant>
        <vt:i4>188</vt:i4>
      </vt:variant>
      <vt:variant>
        <vt:i4>0</vt:i4>
      </vt:variant>
      <vt:variant>
        <vt:i4>5</vt:i4>
      </vt:variant>
      <vt:variant>
        <vt:lpwstr/>
      </vt:variant>
      <vt:variant>
        <vt:lpwstr>_Toc262128290</vt:lpwstr>
      </vt:variant>
      <vt:variant>
        <vt:i4>1048624</vt:i4>
      </vt:variant>
      <vt:variant>
        <vt:i4>182</vt:i4>
      </vt:variant>
      <vt:variant>
        <vt:i4>0</vt:i4>
      </vt:variant>
      <vt:variant>
        <vt:i4>5</vt:i4>
      </vt:variant>
      <vt:variant>
        <vt:lpwstr/>
      </vt:variant>
      <vt:variant>
        <vt:lpwstr>_Toc262128289</vt:lpwstr>
      </vt:variant>
      <vt:variant>
        <vt:i4>1048624</vt:i4>
      </vt:variant>
      <vt:variant>
        <vt:i4>176</vt:i4>
      </vt:variant>
      <vt:variant>
        <vt:i4>0</vt:i4>
      </vt:variant>
      <vt:variant>
        <vt:i4>5</vt:i4>
      </vt:variant>
      <vt:variant>
        <vt:lpwstr/>
      </vt:variant>
      <vt:variant>
        <vt:lpwstr>_Toc262128288</vt:lpwstr>
      </vt:variant>
      <vt:variant>
        <vt:i4>1048624</vt:i4>
      </vt:variant>
      <vt:variant>
        <vt:i4>170</vt:i4>
      </vt:variant>
      <vt:variant>
        <vt:i4>0</vt:i4>
      </vt:variant>
      <vt:variant>
        <vt:i4>5</vt:i4>
      </vt:variant>
      <vt:variant>
        <vt:lpwstr/>
      </vt:variant>
      <vt:variant>
        <vt:lpwstr>_Toc262128287</vt:lpwstr>
      </vt:variant>
      <vt:variant>
        <vt:i4>1048624</vt:i4>
      </vt:variant>
      <vt:variant>
        <vt:i4>164</vt:i4>
      </vt:variant>
      <vt:variant>
        <vt:i4>0</vt:i4>
      </vt:variant>
      <vt:variant>
        <vt:i4>5</vt:i4>
      </vt:variant>
      <vt:variant>
        <vt:lpwstr/>
      </vt:variant>
      <vt:variant>
        <vt:lpwstr>_Toc262128286</vt:lpwstr>
      </vt:variant>
      <vt:variant>
        <vt:i4>1048624</vt:i4>
      </vt:variant>
      <vt:variant>
        <vt:i4>158</vt:i4>
      </vt:variant>
      <vt:variant>
        <vt:i4>0</vt:i4>
      </vt:variant>
      <vt:variant>
        <vt:i4>5</vt:i4>
      </vt:variant>
      <vt:variant>
        <vt:lpwstr/>
      </vt:variant>
      <vt:variant>
        <vt:lpwstr>_Toc262128285</vt:lpwstr>
      </vt:variant>
      <vt:variant>
        <vt:i4>1048624</vt:i4>
      </vt:variant>
      <vt:variant>
        <vt:i4>152</vt:i4>
      </vt:variant>
      <vt:variant>
        <vt:i4>0</vt:i4>
      </vt:variant>
      <vt:variant>
        <vt:i4>5</vt:i4>
      </vt:variant>
      <vt:variant>
        <vt:lpwstr/>
      </vt:variant>
      <vt:variant>
        <vt:lpwstr>_Toc262128284</vt:lpwstr>
      </vt:variant>
      <vt:variant>
        <vt:i4>1048624</vt:i4>
      </vt:variant>
      <vt:variant>
        <vt:i4>146</vt:i4>
      </vt:variant>
      <vt:variant>
        <vt:i4>0</vt:i4>
      </vt:variant>
      <vt:variant>
        <vt:i4>5</vt:i4>
      </vt:variant>
      <vt:variant>
        <vt:lpwstr/>
      </vt:variant>
      <vt:variant>
        <vt:lpwstr>_Toc262128283</vt:lpwstr>
      </vt:variant>
      <vt:variant>
        <vt:i4>1048624</vt:i4>
      </vt:variant>
      <vt:variant>
        <vt:i4>140</vt:i4>
      </vt:variant>
      <vt:variant>
        <vt:i4>0</vt:i4>
      </vt:variant>
      <vt:variant>
        <vt:i4>5</vt:i4>
      </vt:variant>
      <vt:variant>
        <vt:lpwstr/>
      </vt:variant>
      <vt:variant>
        <vt:lpwstr>_Toc262128282</vt:lpwstr>
      </vt:variant>
      <vt:variant>
        <vt:i4>1048624</vt:i4>
      </vt:variant>
      <vt:variant>
        <vt:i4>134</vt:i4>
      </vt:variant>
      <vt:variant>
        <vt:i4>0</vt:i4>
      </vt:variant>
      <vt:variant>
        <vt:i4>5</vt:i4>
      </vt:variant>
      <vt:variant>
        <vt:lpwstr/>
      </vt:variant>
      <vt:variant>
        <vt:lpwstr>_Toc262128281</vt:lpwstr>
      </vt:variant>
      <vt:variant>
        <vt:i4>1048624</vt:i4>
      </vt:variant>
      <vt:variant>
        <vt:i4>128</vt:i4>
      </vt:variant>
      <vt:variant>
        <vt:i4>0</vt:i4>
      </vt:variant>
      <vt:variant>
        <vt:i4>5</vt:i4>
      </vt:variant>
      <vt:variant>
        <vt:lpwstr/>
      </vt:variant>
      <vt:variant>
        <vt:lpwstr>_Toc262128280</vt:lpwstr>
      </vt:variant>
      <vt:variant>
        <vt:i4>2031664</vt:i4>
      </vt:variant>
      <vt:variant>
        <vt:i4>122</vt:i4>
      </vt:variant>
      <vt:variant>
        <vt:i4>0</vt:i4>
      </vt:variant>
      <vt:variant>
        <vt:i4>5</vt:i4>
      </vt:variant>
      <vt:variant>
        <vt:lpwstr/>
      </vt:variant>
      <vt:variant>
        <vt:lpwstr>_Toc262128279</vt:lpwstr>
      </vt:variant>
      <vt:variant>
        <vt:i4>2031664</vt:i4>
      </vt:variant>
      <vt:variant>
        <vt:i4>116</vt:i4>
      </vt:variant>
      <vt:variant>
        <vt:i4>0</vt:i4>
      </vt:variant>
      <vt:variant>
        <vt:i4>5</vt:i4>
      </vt:variant>
      <vt:variant>
        <vt:lpwstr/>
      </vt:variant>
      <vt:variant>
        <vt:lpwstr>_Toc262128278</vt:lpwstr>
      </vt:variant>
      <vt:variant>
        <vt:i4>2031664</vt:i4>
      </vt:variant>
      <vt:variant>
        <vt:i4>110</vt:i4>
      </vt:variant>
      <vt:variant>
        <vt:i4>0</vt:i4>
      </vt:variant>
      <vt:variant>
        <vt:i4>5</vt:i4>
      </vt:variant>
      <vt:variant>
        <vt:lpwstr/>
      </vt:variant>
      <vt:variant>
        <vt:lpwstr>_Toc262128277</vt:lpwstr>
      </vt:variant>
      <vt:variant>
        <vt:i4>2031664</vt:i4>
      </vt:variant>
      <vt:variant>
        <vt:i4>104</vt:i4>
      </vt:variant>
      <vt:variant>
        <vt:i4>0</vt:i4>
      </vt:variant>
      <vt:variant>
        <vt:i4>5</vt:i4>
      </vt:variant>
      <vt:variant>
        <vt:lpwstr/>
      </vt:variant>
      <vt:variant>
        <vt:lpwstr>_Toc262128276</vt:lpwstr>
      </vt:variant>
      <vt:variant>
        <vt:i4>2031664</vt:i4>
      </vt:variant>
      <vt:variant>
        <vt:i4>98</vt:i4>
      </vt:variant>
      <vt:variant>
        <vt:i4>0</vt:i4>
      </vt:variant>
      <vt:variant>
        <vt:i4>5</vt:i4>
      </vt:variant>
      <vt:variant>
        <vt:lpwstr/>
      </vt:variant>
      <vt:variant>
        <vt:lpwstr>_Toc262128275</vt:lpwstr>
      </vt:variant>
      <vt:variant>
        <vt:i4>2031664</vt:i4>
      </vt:variant>
      <vt:variant>
        <vt:i4>92</vt:i4>
      </vt:variant>
      <vt:variant>
        <vt:i4>0</vt:i4>
      </vt:variant>
      <vt:variant>
        <vt:i4>5</vt:i4>
      </vt:variant>
      <vt:variant>
        <vt:lpwstr/>
      </vt:variant>
      <vt:variant>
        <vt:lpwstr>_Toc262128274</vt:lpwstr>
      </vt:variant>
      <vt:variant>
        <vt:i4>2031664</vt:i4>
      </vt:variant>
      <vt:variant>
        <vt:i4>86</vt:i4>
      </vt:variant>
      <vt:variant>
        <vt:i4>0</vt:i4>
      </vt:variant>
      <vt:variant>
        <vt:i4>5</vt:i4>
      </vt:variant>
      <vt:variant>
        <vt:lpwstr/>
      </vt:variant>
      <vt:variant>
        <vt:lpwstr>_Toc262128273</vt:lpwstr>
      </vt:variant>
      <vt:variant>
        <vt:i4>2031664</vt:i4>
      </vt:variant>
      <vt:variant>
        <vt:i4>80</vt:i4>
      </vt:variant>
      <vt:variant>
        <vt:i4>0</vt:i4>
      </vt:variant>
      <vt:variant>
        <vt:i4>5</vt:i4>
      </vt:variant>
      <vt:variant>
        <vt:lpwstr/>
      </vt:variant>
      <vt:variant>
        <vt:lpwstr>_Toc262128272</vt:lpwstr>
      </vt:variant>
      <vt:variant>
        <vt:i4>2031664</vt:i4>
      </vt:variant>
      <vt:variant>
        <vt:i4>74</vt:i4>
      </vt:variant>
      <vt:variant>
        <vt:i4>0</vt:i4>
      </vt:variant>
      <vt:variant>
        <vt:i4>5</vt:i4>
      </vt:variant>
      <vt:variant>
        <vt:lpwstr/>
      </vt:variant>
      <vt:variant>
        <vt:lpwstr>_Toc262128271</vt:lpwstr>
      </vt:variant>
      <vt:variant>
        <vt:i4>2031664</vt:i4>
      </vt:variant>
      <vt:variant>
        <vt:i4>68</vt:i4>
      </vt:variant>
      <vt:variant>
        <vt:i4>0</vt:i4>
      </vt:variant>
      <vt:variant>
        <vt:i4>5</vt:i4>
      </vt:variant>
      <vt:variant>
        <vt:lpwstr/>
      </vt:variant>
      <vt:variant>
        <vt:lpwstr>_Toc262128270</vt:lpwstr>
      </vt:variant>
      <vt:variant>
        <vt:i4>1966128</vt:i4>
      </vt:variant>
      <vt:variant>
        <vt:i4>62</vt:i4>
      </vt:variant>
      <vt:variant>
        <vt:i4>0</vt:i4>
      </vt:variant>
      <vt:variant>
        <vt:i4>5</vt:i4>
      </vt:variant>
      <vt:variant>
        <vt:lpwstr/>
      </vt:variant>
      <vt:variant>
        <vt:lpwstr>_Toc262128269</vt:lpwstr>
      </vt:variant>
      <vt:variant>
        <vt:i4>1966128</vt:i4>
      </vt:variant>
      <vt:variant>
        <vt:i4>56</vt:i4>
      </vt:variant>
      <vt:variant>
        <vt:i4>0</vt:i4>
      </vt:variant>
      <vt:variant>
        <vt:i4>5</vt:i4>
      </vt:variant>
      <vt:variant>
        <vt:lpwstr/>
      </vt:variant>
      <vt:variant>
        <vt:lpwstr>_Toc262128268</vt:lpwstr>
      </vt:variant>
      <vt:variant>
        <vt:i4>1966128</vt:i4>
      </vt:variant>
      <vt:variant>
        <vt:i4>50</vt:i4>
      </vt:variant>
      <vt:variant>
        <vt:i4>0</vt:i4>
      </vt:variant>
      <vt:variant>
        <vt:i4>5</vt:i4>
      </vt:variant>
      <vt:variant>
        <vt:lpwstr/>
      </vt:variant>
      <vt:variant>
        <vt:lpwstr>_Toc262128267</vt:lpwstr>
      </vt:variant>
      <vt:variant>
        <vt:i4>1966128</vt:i4>
      </vt:variant>
      <vt:variant>
        <vt:i4>44</vt:i4>
      </vt:variant>
      <vt:variant>
        <vt:i4>0</vt:i4>
      </vt:variant>
      <vt:variant>
        <vt:i4>5</vt:i4>
      </vt:variant>
      <vt:variant>
        <vt:lpwstr/>
      </vt:variant>
      <vt:variant>
        <vt:lpwstr>_Toc262128266</vt:lpwstr>
      </vt:variant>
      <vt:variant>
        <vt:i4>1966128</vt:i4>
      </vt:variant>
      <vt:variant>
        <vt:i4>38</vt:i4>
      </vt:variant>
      <vt:variant>
        <vt:i4>0</vt:i4>
      </vt:variant>
      <vt:variant>
        <vt:i4>5</vt:i4>
      </vt:variant>
      <vt:variant>
        <vt:lpwstr/>
      </vt:variant>
      <vt:variant>
        <vt:lpwstr>_Toc262128265</vt:lpwstr>
      </vt:variant>
      <vt:variant>
        <vt:i4>1966128</vt:i4>
      </vt:variant>
      <vt:variant>
        <vt:i4>32</vt:i4>
      </vt:variant>
      <vt:variant>
        <vt:i4>0</vt:i4>
      </vt:variant>
      <vt:variant>
        <vt:i4>5</vt:i4>
      </vt:variant>
      <vt:variant>
        <vt:lpwstr/>
      </vt:variant>
      <vt:variant>
        <vt:lpwstr>_Toc262128264</vt:lpwstr>
      </vt:variant>
      <vt:variant>
        <vt:i4>1966128</vt:i4>
      </vt:variant>
      <vt:variant>
        <vt:i4>26</vt:i4>
      </vt:variant>
      <vt:variant>
        <vt:i4>0</vt:i4>
      </vt:variant>
      <vt:variant>
        <vt:i4>5</vt:i4>
      </vt:variant>
      <vt:variant>
        <vt:lpwstr/>
      </vt:variant>
      <vt:variant>
        <vt:lpwstr>_Toc262128263</vt:lpwstr>
      </vt:variant>
      <vt:variant>
        <vt:i4>1966128</vt:i4>
      </vt:variant>
      <vt:variant>
        <vt:i4>20</vt:i4>
      </vt:variant>
      <vt:variant>
        <vt:i4>0</vt:i4>
      </vt:variant>
      <vt:variant>
        <vt:i4>5</vt:i4>
      </vt:variant>
      <vt:variant>
        <vt:lpwstr/>
      </vt:variant>
      <vt:variant>
        <vt:lpwstr>_Toc262128262</vt:lpwstr>
      </vt:variant>
      <vt:variant>
        <vt:i4>1966128</vt:i4>
      </vt:variant>
      <vt:variant>
        <vt:i4>14</vt:i4>
      </vt:variant>
      <vt:variant>
        <vt:i4>0</vt:i4>
      </vt:variant>
      <vt:variant>
        <vt:i4>5</vt:i4>
      </vt:variant>
      <vt:variant>
        <vt:lpwstr/>
      </vt:variant>
      <vt:variant>
        <vt:lpwstr>_Toc262128261</vt:lpwstr>
      </vt:variant>
      <vt:variant>
        <vt:i4>1966128</vt:i4>
      </vt:variant>
      <vt:variant>
        <vt:i4>8</vt:i4>
      </vt:variant>
      <vt:variant>
        <vt:i4>0</vt:i4>
      </vt:variant>
      <vt:variant>
        <vt:i4>5</vt:i4>
      </vt:variant>
      <vt:variant>
        <vt:lpwstr/>
      </vt:variant>
      <vt:variant>
        <vt:lpwstr>_Toc262128260</vt:lpwstr>
      </vt:variant>
      <vt:variant>
        <vt:i4>5767275</vt:i4>
      </vt:variant>
      <vt:variant>
        <vt:i4>3</vt:i4>
      </vt:variant>
      <vt:variant>
        <vt:i4>0</vt:i4>
      </vt:variant>
      <vt:variant>
        <vt:i4>5</vt:i4>
      </vt:variant>
      <vt:variant>
        <vt:lpwstr>mailto:timmer@jlab.org</vt:lpwstr>
      </vt:variant>
      <vt:variant>
        <vt:lpwstr/>
      </vt:variant>
      <vt:variant>
        <vt:i4>4194413</vt:i4>
      </vt:variant>
      <vt:variant>
        <vt:i4>0</vt:i4>
      </vt:variant>
      <vt:variant>
        <vt:i4>0</vt:i4>
      </vt:variant>
      <vt:variant>
        <vt:i4>5</vt:i4>
      </vt:variant>
      <vt:variant>
        <vt:lpwstr>mailto:wolin@jlab.org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Jefferson Lab</cp:lastModifiedBy>
  <cp:revision>149</cp:revision>
  <cp:lastPrinted>2011-01-28T20:06:00Z</cp:lastPrinted>
  <dcterms:created xsi:type="dcterms:W3CDTF">2011-01-24T15:40:00Z</dcterms:created>
  <dcterms:modified xsi:type="dcterms:W3CDTF">2011-01-28T20:10:00Z</dcterms:modified>
</cp:coreProperties>
</file>