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F0754" w:rsidRDefault="002D3DD3">
      <w:pPr>
        <w:pStyle w:val="Ttulo"/>
      </w:pPr>
      <w:bookmarkStart w:id="0" w:name="_g8f0jmdqgcdf" w:colFirst="0" w:colLast="0"/>
      <w:bookmarkEnd w:id="0"/>
      <w:r>
        <w:t>Glossário</w:t>
      </w:r>
    </w:p>
    <w:p w:rsidR="00DF0754" w:rsidRDefault="00DF0754">
      <w:pPr>
        <w:rPr>
          <w:b/>
        </w:rPr>
      </w:pPr>
    </w:p>
    <w:p w:rsidR="00DF0754" w:rsidRDefault="00DF0754">
      <w:pPr>
        <w:rPr>
          <w:b/>
        </w:rPr>
      </w:pPr>
    </w:p>
    <w:tbl>
      <w:tblPr>
        <w:tblStyle w:val="a"/>
        <w:tblW w:w="10196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676"/>
        <w:gridCol w:w="6520"/>
      </w:tblGrid>
      <w:tr w:rsidR="00DF0754" w:rsidTr="00DD7636">
        <w:trPr>
          <w:trHeight w:val="560"/>
        </w:trPr>
        <w:tc>
          <w:tcPr>
            <w:tcW w:w="36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54" w:rsidRDefault="002D3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5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54" w:rsidRDefault="002D3D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DF0754" w:rsidTr="00DD7636">
        <w:trPr>
          <w:trHeight w:val="1560"/>
        </w:trPr>
        <w:tc>
          <w:tcPr>
            <w:tcW w:w="367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54" w:rsidRDefault="004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Prazo de Entrega</w:t>
            </w:r>
          </w:p>
        </w:tc>
        <w:tc>
          <w:tcPr>
            <w:tcW w:w="6520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54" w:rsidRDefault="00406648" w:rsidP="004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Rastrear os pedidos, informando ao vendedor/responsável pela venda a cada mudança no status, para que assim os funcionários se organizem e entreguem tudo nos devidos prazos;</w:t>
            </w:r>
          </w:p>
        </w:tc>
        <w:bookmarkStart w:id="1" w:name="_GoBack"/>
        <w:bookmarkEnd w:id="1"/>
      </w:tr>
      <w:tr w:rsidR="00DF0754" w:rsidTr="00DD7636">
        <w:trPr>
          <w:trHeight w:val="1920"/>
        </w:trPr>
        <w:tc>
          <w:tcPr>
            <w:tcW w:w="3676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54" w:rsidRDefault="004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Análises e Decisões de Negócios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48" w:rsidRDefault="00406648" w:rsidP="00406648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uppressAutoHyphens/>
              <w:spacing w:line="240" w:lineRule="auto"/>
              <w:contextualSpacing/>
            </w:pPr>
            <w:r>
              <w:t>Gerenciar as vendas e fazer análises para o desenvolvimento da empresa;</w:t>
            </w:r>
          </w:p>
          <w:p w:rsidR="00406648" w:rsidRDefault="00406648" w:rsidP="00406648">
            <w:pPr>
              <w:widowControl w:val="0"/>
              <w:pBdr>
                <w:top w:val="nil"/>
                <w:left w:val="nil"/>
                <w:bottom w:val="nil"/>
                <w:right w:val="nil"/>
              </w:pBdr>
              <w:suppressAutoHyphens/>
              <w:spacing w:line="240" w:lineRule="auto"/>
              <w:contextualSpacing/>
            </w:pPr>
            <w:r>
              <w:t>Verificar possíveis indicações ou novos projetos;</w:t>
            </w:r>
          </w:p>
          <w:p w:rsidR="00DF0754" w:rsidRDefault="00DF0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F0754" w:rsidTr="00DD7636">
        <w:trPr>
          <w:trHeight w:val="1340"/>
        </w:trPr>
        <w:tc>
          <w:tcPr>
            <w:tcW w:w="3676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54" w:rsidRDefault="004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Controle de Vendas e Clientes de Porta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48" w:rsidRDefault="00406648" w:rsidP="00406648">
            <w:pPr>
              <w:widowControl w:val="0"/>
              <w:suppressAutoHyphens/>
              <w:spacing w:line="240" w:lineRule="auto"/>
              <w:contextualSpacing/>
            </w:pPr>
            <w:r>
              <w:t>Realizar e registrar a documentação de suas vendas;</w:t>
            </w:r>
          </w:p>
          <w:p w:rsidR="00406648" w:rsidRDefault="00406648" w:rsidP="00406648">
            <w:pPr>
              <w:widowControl w:val="0"/>
              <w:suppressAutoHyphens/>
              <w:spacing w:line="240" w:lineRule="auto"/>
              <w:contextualSpacing/>
            </w:pPr>
            <w:r>
              <w:t>Cadastrar clientes de Porta;</w:t>
            </w:r>
          </w:p>
          <w:p w:rsidR="00406648" w:rsidRDefault="00406648" w:rsidP="00406648">
            <w:pPr>
              <w:widowControl w:val="0"/>
              <w:suppressAutoHyphens/>
              <w:spacing w:line="240" w:lineRule="auto"/>
              <w:contextualSpacing/>
            </w:pPr>
            <w:r>
              <w:t>Monitorar os prazos para as determinadas etapas de cada venda;</w:t>
            </w:r>
          </w:p>
          <w:p w:rsidR="00DF0754" w:rsidRDefault="00DF0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DF0754" w:rsidTr="00DD7636">
        <w:trPr>
          <w:trHeight w:val="965"/>
        </w:trPr>
        <w:tc>
          <w:tcPr>
            <w:tcW w:w="3676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0754" w:rsidRDefault="004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SAC – Pós Venda</w:t>
            </w:r>
          </w:p>
        </w:tc>
        <w:tc>
          <w:tcPr>
            <w:tcW w:w="6520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6648" w:rsidRDefault="004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Analisar e tratar os chamados abertos no SAC;</w:t>
            </w:r>
          </w:p>
          <w:p w:rsidR="00DF0754" w:rsidRDefault="00406648" w:rsidP="004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Agendar manutenções e suporte técnico;  </w:t>
            </w:r>
          </w:p>
          <w:p w:rsidR="00406648" w:rsidRDefault="00406648" w:rsidP="00406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Responder aos feedbacks;</w:t>
            </w:r>
          </w:p>
        </w:tc>
      </w:tr>
    </w:tbl>
    <w:p w:rsidR="00DF0754" w:rsidRDefault="00DF0754"/>
    <w:sectPr w:rsidR="00DF0754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04E03"/>
    <w:multiLevelType w:val="multilevel"/>
    <w:tmpl w:val="246ED43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76380CE8"/>
    <w:multiLevelType w:val="multilevel"/>
    <w:tmpl w:val="9F34275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54"/>
    <w:rsid w:val="002D3DD3"/>
    <w:rsid w:val="00406648"/>
    <w:rsid w:val="007E0A74"/>
    <w:rsid w:val="00BE0505"/>
    <w:rsid w:val="00DD7636"/>
    <w:rsid w:val="00DF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E4520F-8A70-4FC9-96D8-99E81664C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Ximenes Ferreira de Araujo</dc:creator>
  <cp:lastModifiedBy>Hellen MB</cp:lastModifiedBy>
  <cp:revision>3</cp:revision>
  <dcterms:created xsi:type="dcterms:W3CDTF">2019-02-22T01:22:00Z</dcterms:created>
  <dcterms:modified xsi:type="dcterms:W3CDTF">2019-05-23T00:35:00Z</dcterms:modified>
</cp:coreProperties>
</file>