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B4039" w14:textId="1C8B988C" w:rsidR="005E4F6C" w:rsidRDefault="003156F9">
      <w:r w:rsidRPr="003156F9">
        <w:rPr>
          <w:noProof/>
        </w:rPr>
        <w:drawing>
          <wp:inline distT="0" distB="0" distL="0" distR="0" wp14:anchorId="18F832FC" wp14:editId="72F975F6">
            <wp:extent cx="5274310" cy="274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0009" w14:textId="31FD6B0F" w:rsidR="003156F9" w:rsidRDefault="003156F9">
      <w:r w:rsidRPr="003156F9">
        <w:rPr>
          <w:rFonts w:hint="eastAsia"/>
        </w:rPr>
        <w:t>这一小段代码展现了你以后使用</w:t>
      </w:r>
      <w:r w:rsidRPr="003156F9">
        <w:t>OpenGL时常见的工作流。我们首先创建一个对象，然后用一个id保存它的引用（实际数据被储存在后台）。然后我们将对象绑定至上下文的目标位置（例子中窗口对象目标的位置被定义成GL_WINDOW_TARGET）。接下来我们设置窗口的选项。最后我们将目标位置的对象id设回0，解绑这个对象。设置的选项将被保存在objectId所引用的对象中，一旦我们重新绑定这个对象到GL_WINDOW_TARGET位置，这些选项就会重新生效。</w:t>
      </w:r>
    </w:p>
    <w:p w14:paraId="6200F032" w14:textId="590B8E85" w:rsidR="00786BCF" w:rsidRDefault="00786BCF"/>
    <w:p w14:paraId="2B6774C9" w14:textId="0311275B" w:rsidR="00786BCF" w:rsidRDefault="00786BCF">
      <w:r>
        <w:rPr>
          <w:rFonts w:hint="eastAsia"/>
        </w:rPr>
        <w:t>尝试搭建opengl环境</w:t>
      </w:r>
    </w:p>
    <w:p w14:paraId="441F886E" w14:textId="3D910A98" w:rsidR="00786BCF" w:rsidRDefault="00786BCF">
      <w:r>
        <w:rPr>
          <w:rFonts w:hint="eastAsia"/>
        </w:rPr>
        <w:t>书上的搭建glfw以及cmake的方式报错</w:t>
      </w:r>
    </w:p>
    <w:p w14:paraId="00503C8B" w14:textId="490EB280" w:rsidR="00786BCF" w:rsidRDefault="00786BCF">
      <w:r w:rsidRPr="00786BCF">
        <w:rPr>
          <w:noProof/>
        </w:rPr>
        <w:drawing>
          <wp:inline distT="0" distB="0" distL="0" distR="0" wp14:anchorId="3FB4CD03" wp14:editId="3274E1FF">
            <wp:extent cx="5274310" cy="1281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C18C" w14:textId="5B986A0A" w:rsidR="00786BCF" w:rsidRDefault="00786BCF">
      <w:r>
        <w:rPr>
          <w:rFonts w:hint="eastAsia"/>
        </w:rPr>
        <w:t>直接在vs</w:t>
      </w:r>
      <w:r>
        <w:t>/</w:t>
      </w:r>
      <w:r>
        <w:rPr>
          <w:rFonts w:hint="eastAsia"/>
        </w:rPr>
        <w:t>c++导入这两个包的include和lib</w:t>
      </w:r>
    </w:p>
    <w:p w14:paraId="0128DCF9" w14:textId="1DCFB85F" w:rsidR="00786BCF" w:rsidRDefault="00786BCF"/>
    <w:p w14:paraId="7417C507" w14:textId="77777777" w:rsidR="00210CE7" w:rsidRDefault="00210CE7" w:rsidP="00210CE7">
      <w:r>
        <w:rPr>
          <w:rFonts w:hint="eastAsia"/>
        </w:rPr>
        <w:t>双缓冲</w:t>
      </w:r>
      <w:r>
        <w:t>(Double Buffer)</w:t>
      </w:r>
    </w:p>
    <w:p w14:paraId="4EEE9ECB" w14:textId="77777777" w:rsidR="00210CE7" w:rsidRDefault="00210CE7" w:rsidP="00210CE7"/>
    <w:p w14:paraId="44E0E147" w14:textId="286FB9A5" w:rsidR="00210CE7" w:rsidRDefault="00210CE7" w:rsidP="00210CE7">
      <w:r>
        <w:rPr>
          <w:rFonts w:hint="eastAsia"/>
        </w:rPr>
        <w:t>应用程序使用单缓冲绘图时可能会存在图像闪烁的问题。</w:t>
      </w:r>
      <w:r>
        <w:t xml:space="preserve"> 这是因为生成的图像不是一下子被绘制出来的，而是按照从左到右，由上而下逐像素地绘制而成的。最终图像不是在瞬间显示给用户，而是通过一步一步生成的，这会导致渲染的结果很不真实。为了规避这些问题，我们应用双缓冲渲染窗口应用程序。前缓冲保存着最终输出的图像，它会在屏幕上显示；而所有的的渲染指令都会在后缓冲上绘制。当所有的渲染指令执行完毕后，我们交换(Swap)前缓冲和后缓冲，这样图像就立即呈显出来，之前提到的不真实感就消除了。</w:t>
      </w:r>
    </w:p>
    <w:p w14:paraId="6131B2C0" w14:textId="4AA35859" w:rsidR="00210CE7" w:rsidRDefault="00210CE7" w:rsidP="00210CE7"/>
    <w:p w14:paraId="28A4C0F6" w14:textId="77777777" w:rsidR="00210CE7" w:rsidRPr="00210CE7" w:rsidRDefault="00210CE7" w:rsidP="00210CE7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210CE7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lastRenderedPageBreak/>
        <w:t>glfwSwapBuffers函数会交换颜色缓冲（它是一个储存着GLFW窗口每一个像素颜色值的大缓冲），它在这一迭代中被用来绘制，并且将会作为输出显示在屏幕上。</w:t>
      </w:r>
    </w:p>
    <w:p w14:paraId="77813E0C" w14:textId="711D1BD4" w:rsidR="00210CE7" w:rsidRDefault="00210CE7" w:rsidP="00210CE7"/>
    <w:p w14:paraId="78409111" w14:textId="77777777" w:rsidR="00810BBF" w:rsidRPr="00810BBF" w:rsidRDefault="00810BBF" w:rsidP="00810BBF">
      <w:pPr>
        <w:widowControl/>
        <w:pBdr>
          <w:bottom w:val="single" w:sz="6" w:space="11" w:color="E1E4E5"/>
        </w:pBdr>
        <w:shd w:val="clear" w:color="auto" w:fill="FFFFFF"/>
        <w:spacing w:before="375" w:after="225"/>
        <w:jc w:val="left"/>
        <w:outlineLvl w:val="1"/>
        <w:rPr>
          <w:rFonts w:ascii="Helvetica" w:eastAsia="宋体" w:hAnsi="Helvetica" w:cs="Helvetica"/>
          <w:color w:val="222222"/>
          <w:kern w:val="0"/>
          <w:sz w:val="48"/>
          <w:szCs w:val="48"/>
        </w:rPr>
      </w:pPr>
      <w:r w:rsidRPr="00810BBF">
        <w:rPr>
          <w:rFonts w:ascii="Helvetica" w:eastAsia="宋体" w:hAnsi="Helvetica" w:cs="Helvetica"/>
          <w:color w:val="222222"/>
          <w:kern w:val="0"/>
          <w:sz w:val="48"/>
          <w:szCs w:val="48"/>
        </w:rPr>
        <w:t>链接顶点属性</w:t>
      </w:r>
    </w:p>
    <w:p w14:paraId="04C19439" w14:textId="633E6685" w:rsidR="00210CE7" w:rsidRDefault="00810BBF" w:rsidP="00210CE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顶点缓冲数据会被解析为下面这样子：</w:t>
      </w:r>
    </w:p>
    <w:p w14:paraId="6BEFF9AC" w14:textId="1DF5163E" w:rsidR="00810BBF" w:rsidRDefault="00810BBF" w:rsidP="00210CE7">
      <w:r w:rsidRPr="00810BBF">
        <w:rPr>
          <w:noProof/>
        </w:rPr>
        <w:drawing>
          <wp:inline distT="0" distB="0" distL="0" distR="0" wp14:anchorId="04003B0C" wp14:editId="58285295">
            <wp:extent cx="5274310" cy="1377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72FF" w14:textId="77777777" w:rsidR="00810BBF" w:rsidRPr="00810BBF" w:rsidRDefault="00810BBF" w:rsidP="00810BBF">
      <w:pPr>
        <w:widowControl/>
        <w:numPr>
          <w:ilvl w:val="0"/>
          <w:numId w:val="2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810BBF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位置数据被储存为32位（4字节）浮点值。</w:t>
      </w:r>
    </w:p>
    <w:p w14:paraId="28919168" w14:textId="77777777" w:rsidR="00810BBF" w:rsidRPr="00810BBF" w:rsidRDefault="00810BBF" w:rsidP="00810BBF">
      <w:pPr>
        <w:widowControl/>
        <w:numPr>
          <w:ilvl w:val="0"/>
          <w:numId w:val="2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810BBF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每个位置包含3个这样的值。</w:t>
      </w:r>
    </w:p>
    <w:p w14:paraId="7384047E" w14:textId="77777777" w:rsidR="00810BBF" w:rsidRPr="00810BBF" w:rsidRDefault="00810BBF" w:rsidP="00810BBF">
      <w:pPr>
        <w:widowControl/>
        <w:numPr>
          <w:ilvl w:val="0"/>
          <w:numId w:val="2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810BBF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在这3个值之间没有空隙（或其他值）。这几个值在数组中紧密排列(Tightly Packed)。</w:t>
      </w:r>
    </w:p>
    <w:p w14:paraId="2AAD3B14" w14:textId="77777777" w:rsidR="00810BBF" w:rsidRPr="00810BBF" w:rsidRDefault="00810BBF" w:rsidP="00810BBF">
      <w:pPr>
        <w:widowControl/>
        <w:numPr>
          <w:ilvl w:val="0"/>
          <w:numId w:val="2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810BBF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数据中第一个值在缓冲开始的位置。</w:t>
      </w:r>
    </w:p>
    <w:p w14:paraId="5E630284" w14:textId="3C63BD2F" w:rsidR="00810BBF" w:rsidRDefault="00F21283" w:rsidP="00210CE7">
      <w:r w:rsidRPr="00F21283">
        <w:rPr>
          <w:noProof/>
        </w:rPr>
        <w:drawing>
          <wp:inline distT="0" distB="0" distL="0" distR="0" wp14:anchorId="29FAA1FA" wp14:editId="56C836FF">
            <wp:extent cx="5274310" cy="1518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59A9" w14:textId="1092F30B" w:rsidR="00810BBF" w:rsidRDefault="00CF3563" w:rsidP="00210CE7">
      <w:r w:rsidRPr="00CF3563">
        <w:rPr>
          <w:noProof/>
        </w:rPr>
        <w:lastRenderedPageBreak/>
        <w:drawing>
          <wp:inline distT="0" distB="0" distL="0" distR="0" wp14:anchorId="5079401F" wp14:editId="609D60AF">
            <wp:extent cx="5274310" cy="2743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9BD3" w14:textId="5DA0DBA5" w:rsidR="00CF3563" w:rsidRDefault="00CF3563" w:rsidP="00210CE7"/>
    <w:p w14:paraId="744267EC" w14:textId="77777777" w:rsidR="00CF3563" w:rsidRPr="00CF3563" w:rsidRDefault="00CF3563" w:rsidP="00CF356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5E6687"/>
          <w:kern w:val="0"/>
          <w:sz w:val="24"/>
          <w:szCs w:val="24"/>
          <w:bdr w:val="none" w:sz="0" w:space="0" w:color="auto" w:frame="1"/>
          <w:shd w:val="clear" w:color="auto" w:fill="F5F7FF"/>
        </w:rPr>
      </w:pPr>
      <w:r w:rsidRPr="00CF3563">
        <w:rPr>
          <w:rFonts w:ascii="Consolas" w:eastAsia="宋体" w:hAnsi="Consolas" w:cs="宋体"/>
          <w:color w:val="5E6687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glBufferData(GL_ARRAY_BUFFER, </w:t>
      </w:r>
      <w:r w:rsidRPr="00CF3563">
        <w:rPr>
          <w:rFonts w:ascii="Consolas" w:eastAsia="宋体" w:hAnsi="Consolas" w:cs="宋体"/>
          <w:color w:val="6679CC"/>
          <w:kern w:val="0"/>
          <w:sz w:val="24"/>
          <w:szCs w:val="24"/>
          <w:bdr w:val="none" w:sz="0" w:space="0" w:color="auto" w:frame="1"/>
          <w:shd w:val="clear" w:color="auto" w:fill="F5F7FF"/>
        </w:rPr>
        <w:t>sizeof</w:t>
      </w:r>
      <w:r w:rsidRPr="00CF3563">
        <w:rPr>
          <w:rFonts w:ascii="Consolas" w:eastAsia="宋体" w:hAnsi="Consolas" w:cs="宋体"/>
          <w:color w:val="5E6687"/>
          <w:kern w:val="0"/>
          <w:sz w:val="24"/>
          <w:szCs w:val="24"/>
          <w:bdr w:val="none" w:sz="0" w:space="0" w:color="auto" w:frame="1"/>
          <w:shd w:val="clear" w:color="auto" w:fill="F5F7FF"/>
        </w:rPr>
        <w:t>(vertices), vertices, GL_STATIC_DRAW);</w:t>
      </w:r>
    </w:p>
    <w:p w14:paraId="3299B3A8" w14:textId="77777777" w:rsidR="00CF3563" w:rsidRPr="00CF3563" w:rsidRDefault="00CF3563" w:rsidP="00CF3563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CF356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glBufferData是一个专门用来把用户定义的数据复制到当前绑定缓冲的函数。它的第一个参数是目标缓冲的类型：顶点缓冲对象当前绑定到</w:t>
      </w:r>
      <w:r w:rsidRPr="00CF3563">
        <w:rPr>
          <w:rFonts w:ascii="Courier New" w:eastAsia="微软雅黑" w:hAnsi="Courier New" w:cs="Courier New"/>
          <w:color w:val="222277"/>
          <w:kern w:val="0"/>
          <w:sz w:val="23"/>
          <w:szCs w:val="23"/>
        </w:rPr>
        <w:t>GL_ARRAY_BUFFER</w:t>
      </w:r>
      <w:r w:rsidRPr="00CF356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目标上。第二个参数指定传输数据的大小(以字节为单位)；用一个简单的</w:t>
      </w:r>
      <w:r w:rsidRPr="00CF3563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1" w:color="CCCCCC" w:frame="1"/>
          <w:shd w:val="clear" w:color="auto" w:fill="F8F8F8"/>
        </w:rPr>
        <w:t>sizeof</w:t>
      </w:r>
      <w:r w:rsidRPr="00CF356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计算出顶点数据大小就行。第三个参数是我们希望发送的实际数据。</w:t>
      </w:r>
    </w:p>
    <w:p w14:paraId="4D8E15AA" w14:textId="77777777" w:rsidR="00CF3563" w:rsidRPr="00CF3563" w:rsidRDefault="00CF3563" w:rsidP="00CF3563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CF356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第四个参数指定了我们希望显卡如何管理给定的数据。它有三种形式：</w:t>
      </w:r>
    </w:p>
    <w:p w14:paraId="5EE1E83B" w14:textId="77777777" w:rsidR="00CF3563" w:rsidRPr="00CF3563" w:rsidRDefault="00CF3563" w:rsidP="00CF3563">
      <w:pPr>
        <w:widowControl/>
        <w:numPr>
          <w:ilvl w:val="0"/>
          <w:numId w:val="3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CF3563">
        <w:rPr>
          <w:rFonts w:ascii="Courier New" w:eastAsia="微软雅黑" w:hAnsi="Courier New" w:cs="Courier New"/>
          <w:color w:val="222277"/>
          <w:kern w:val="0"/>
          <w:sz w:val="23"/>
          <w:szCs w:val="23"/>
        </w:rPr>
        <w:t>GL_STATIC_DRAW</w:t>
      </w:r>
      <w:r w:rsidRPr="00CF356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 ：数据不会或几乎不会改变。</w:t>
      </w:r>
    </w:p>
    <w:p w14:paraId="1B971898" w14:textId="77777777" w:rsidR="00CF3563" w:rsidRPr="00CF3563" w:rsidRDefault="00CF3563" w:rsidP="00CF3563">
      <w:pPr>
        <w:widowControl/>
        <w:numPr>
          <w:ilvl w:val="0"/>
          <w:numId w:val="3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CF3563">
        <w:rPr>
          <w:rFonts w:ascii="Courier New" w:eastAsia="微软雅黑" w:hAnsi="Courier New" w:cs="Courier New"/>
          <w:color w:val="222277"/>
          <w:kern w:val="0"/>
          <w:sz w:val="23"/>
          <w:szCs w:val="23"/>
        </w:rPr>
        <w:t>GL_DYNAMIC_DRAW</w:t>
      </w:r>
      <w:r w:rsidRPr="00CF356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：数据会被改变很多。</w:t>
      </w:r>
    </w:p>
    <w:p w14:paraId="0E974E0C" w14:textId="77777777" w:rsidR="00CF3563" w:rsidRPr="00CF3563" w:rsidRDefault="00CF3563" w:rsidP="00CF3563">
      <w:pPr>
        <w:widowControl/>
        <w:numPr>
          <w:ilvl w:val="0"/>
          <w:numId w:val="3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CF3563">
        <w:rPr>
          <w:rFonts w:ascii="Courier New" w:eastAsia="微软雅黑" w:hAnsi="Courier New" w:cs="Courier New"/>
          <w:color w:val="222277"/>
          <w:kern w:val="0"/>
          <w:sz w:val="23"/>
          <w:szCs w:val="23"/>
        </w:rPr>
        <w:t>GL_STREAM_DRAW</w:t>
      </w:r>
      <w:r w:rsidRPr="00CF356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 ：数据每次绘制时都会改变。</w:t>
      </w:r>
    </w:p>
    <w:p w14:paraId="7F173BA7" w14:textId="3900B1EF" w:rsidR="00CF3563" w:rsidRDefault="00CF3563" w:rsidP="00210CE7"/>
    <w:p w14:paraId="6AB6FACF" w14:textId="08C0C100" w:rsidR="00281EBF" w:rsidRDefault="00281EBF" w:rsidP="00210CE7"/>
    <w:p w14:paraId="65B8E2C2" w14:textId="59F2C5DA" w:rsidR="00281EBF" w:rsidRDefault="00281EBF" w:rsidP="00210CE7">
      <w:r w:rsidRPr="00281EBF">
        <w:rPr>
          <w:noProof/>
        </w:rPr>
        <w:lastRenderedPageBreak/>
        <w:drawing>
          <wp:inline distT="0" distB="0" distL="0" distR="0" wp14:anchorId="66F30F75" wp14:editId="41A355F4">
            <wp:extent cx="5579171" cy="390797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62" cy="391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27A4" w14:textId="61246FC6" w:rsidR="00F21283" w:rsidRDefault="00F21283" w:rsidP="00210CE7">
      <w:r w:rsidRPr="00F21283">
        <w:rPr>
          <w:noProof/>
        </w:rPr>
        <w:drawing>
          <wp:inline distT="0" distB="0" distL="0" distR="0" wp14:anchorId="28B69EC3" wp14:editId="15B6F6CA">
            <wp:extent cx="5274310" cy="46018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E295" w14:textId="3F881890" w:rsidR="00822C62" w:rsidRPr="00810BBF" w:rsidRDefault="00822C62" w:rsidP="00210CE7">
      <w:pPr>
        <w:rPr>
          <w:rFonts w:hint="eastAsia"/>
        </w:rPr>
      </w:pPr>
      <w:r w:rsidRPr="00822C62">
        <w:rPr>
          <w:noProof/>
        </w:rPr>
        <w:lastRenderedPageBreak/>
        <w:drawing>
          <wp:inline distT="0" distB="0" distL="0" distR="0" wp14:anchorId="038ABFF2" wp14:editId="2EE0CA3C">
            <wp:extent cx="5274310" cy="4168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C62" w:rsidRPr="0081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4F71"/>
    <w:multiLevelType w:val="multilevel"/>
    <w:tmpl w:val="DD24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A2626"/>
    <w:multiLevelType w:val="multilevel"/>
    <w:tmpl w:val="64F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2235A"/>
    <w:multiLevelType w:val="multilevel"/>
    <w:tmpl w:val="B4F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0A"/>
    <w:rsid w:val="00025DA9"/>
    <w:rsid w:val="00210CE7"/>
    <w:rsid w:val="00281EBF"/>
    <w:rsid w:val="003156F9"/>
    <w:rsid w:val="003E3610"/>
    <w:rsid w:val="00786BCF"/>
    <w:rsid w:val="00810BBF"/>
    <w:rsid w:val="00822C62"/>
    <w:rsid w:val="00861585"/>
    <w:rsid w:val="009B722C"/>
    <w:rsid w:val="00AA73BC"/>
    <w:rsid w:val="00CF3563"/>
    <w:rsid w:val="00DA4F0A"/>
    <w:rsid w:val="00F2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4C36"/>
  <w15:chartTrackingRefBased/>
  <w15:docId w15:val="{5494C405-4C32-4F32-B847-18B46DAF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10B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0BB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F3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35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356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F3563"/>
  </w:style>
  <w:style w:type="paragraph" w:styleId="a3">
    <w:name w:val="Normal (Web)"/>
    <w:basedOn w:val="a"/>
    <w:uiPriority w:val="99"/>
    <w:semiHidden/>
    <w:unhideWhenUsed/>
    <w:rsid w:val="00CF3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CF3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ycai0039@student.monash.edu</dc:creator>
  <cp:keywords/>
  <dc:description/>
  <cp:lastModifiedBy>ycai0039@student.monash.edu</cp:lastModifiedBy>
  <cp:revision>10</cp:revision>
  <dcterms:created xsi:type="dcterms:W3CDTF">2020-11-28T03:52:00Z</dcterms:created>
  <dcterms:modified xsi:type="dcterms:W3CDTF">2020-11-29T11:01:00Z</dcterms:modified>
</cp:coreProperties>
</file>