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BCCC3" w14:textId="77777777" w:rsidR="00000000" w:rsidRDefault="006E2416">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第二编</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第七章</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风险评估</w:t>
      </w:r>
    </w:p>
    <w:p w14:paraId="214B1BF3" w14:textId="77777777" w:rsidR="00000000" w:rsidRDefault="006E2416">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597BFB37" w14:textId="77777777" w:rsidR="00000000" w:rsidRDefault="006E2416">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第四节　了解被审计单位的内部控制</w:t>
      </w:r>
    </w:p>
    <w:p w14:paraId="046140D4"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一、内部控制的基本概念</w:t>
      </w:r>
      <w:r>
        <w:rPr>
          <w:rFonts w:cs="Calibri" w:hint="eastAsia"/>
          <w:b/>
          <w:bCs/>
          <w:color w:val="FF0000"/>
          <w:sz w:val="21"/>
          <w:szCs w:val="21"/>
        </w:rPr>
        <w:t>（※）</w:t>
      </w:r>
    </w:p>
    <w:p w14:paraId="2200C24F"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二、了解被审计单位内部控制的要求</w:t>
      </w:r>
      <w:r>
        <w:rPr>
          <w:rFonts w:cs="Calibri" w:hint="eastAsia"/>
          <w:b/>
          <w:bCs/>
          <w:color w:val="FF0000"/>
          <w:sz w:val="21"/>
          <w:szCs w:val="21"/>
        </w:rPr>
        <w:t>（※※）</w:t>
      </w:r>
    </w:p>
    <w:p w14:paraId="122B1A82"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三、控制五要素</w:t>
      </w:r>
      <w:r>
        <w:rPr>
          <w:rFonts w:cs="Calibri" w:hint="eastAsia"/>
          <w:b/>
          <w:bCs/>
          <w:color w:val="FF0000"/>
          <w:sz w:val="21"/>
          <w:szCs w:val="21"/>
        </w:rPr>
        <w:t>（※※）</w:t>
      </w:r>
    </w:p>
    <w:p w14:paraId="1AA49D7C"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四、在整体层面和业务流程层面了解内部控制</w:t>
      </w:r>
      <w:r>
        <w:rPr>
          <w:rFonts w:cs="Calibri" w:hint="eastAsia"/>
          <w:b/>
          <w:bCs/>
          <w:color w:val="FF0000"/>
          <w:sz w:val="21"/>
          <w:szCs w:val="21"/>
        </w:rPr>
        <w:t>（※※）</w:t>
      </w:r>
    </w:p>
    <w:p w14:paraId="383A50A0" w14:textId="77777777" w:rsidR="00000000" w:rsidRDefault="006E2416">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7030A0"/>
          <w:sz w:val="21"/>
          <w:szCs w:val="21"/>
        </w:rPr>
        <w:fldChar w:fldCharType="begin"/>
      </w:r>
      <w:r>
        <w:rPr>
          <w:rFonts w:cs="Calibri"/>
          <w:color w:val="7030A0"/>
          <w:sz w:val="21"/>
          <w:szCs w:val="21"/>
        </w:rPr>
        <w:instrText xml:space="preserve"> INCLUDEPICTURE "http://webupload.admin.dongao.com/biz/handout/img/2019/20190428/20190428164105764001.png" \* MERGEFORMATINET </w:instrText>
      </w:r>
      <w:r>
        <w:rPr>
          <w:rFonts w:cs="Calibri"/>
          <w:color w:val="7030A0"/>
          <w:sz w:val="21"/>
          <w:szCs w:val="21"/>
        </w:rPr>
        <w:fldChar w:fldCharType="separate"/>
      </w:r>
      <w:r>
        <w:rPr>
          <w:rFonts w:cs="Calibri"/>
          <w:color w:val="7030A0"/>
          <w:sz w:val="21"/>
          <w:szCs w:val="21"/>
        </w:rPr>
        <w:pict w14:anchorId="3E45AD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04.25pt;height:378.75pt;mso-wrap-style:square;mso-position-horizontal-relative:page;mso-position-vertical-relative:page">
            <v:imagedata r:id="rId6" r:href="rId7"/>
          </v:shape>
        </w:pict>
      </w:r>
      <w:r>
        <w:rPr>
          <w:rFonts w:cs="Calibri"/>
          <w:color w:val="7030A0"/>
          <w:sz w:val="21"/>
          <w:szCs w:val="21"/>
        </w:rPr>
        <w:fldChar w:fldCharType="end"/>
      </w:r>
    </w:p>
    <w:p w14:paraId="3033D4E8" w14:textId="77777777" w:rsidR="00000000" w:rsidRDefault="006E241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一、内部控制的基本概念</w:t>
      </w:r>
    </w:p>
    <w:p w14:paraId="4F7B8665"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r>
        <w:rPr>
          <w:rFonts w:cs="Calibri" w:hint="eastAsia"/>
          <w:color w:val="3F3F3F"/>
          <w:sz w:val="21"/>
          <w:szCs w:val="21"/>
        </w:rPr>
        <w:t>和目标</w:t>
      </w:r>
    </w:p>
    <w:p w14:paraId="50DFC0C9"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内部控制是被审计单位为了</w:t>
      </w:r>
      <w:r>
        <w:rPr>
          <w:rFonts w:cs="Calibri" w:hint="eastAsia"/>
          <w:b/>
          <w:bCs/>
          <w:color w:val="FF0000"/>
          <w:sz w:val="21"/>
          <w:szCs w:val="21"/>
        </w:rPr>
        <w:t>合理保证</w:t>
      </w:r>
      <w:r>
        <w:rPr>
          <w:rFonts w:cs="Calibri" w:hint="eastAsia"/>
          <w:color w:val="3F3F3F"/>
          <w:sz w:val="21"/>
          <w:szCs w:val="21"/>
        </w:rPr>
        <w:t>财务</w:t>
      </w:r>
      <w:r>
        <w:rPr>
          <w:rFonts w:cs="Calibri" w:hint="eastAsia"/>
          <w:b/>
          <w:bCs/>
          <w:color w:val="FF0000"/>
          <w:sz w:val="21"/>
          <w:szCs w:val="21"/>
        </w:rPr>
        <w:t>报告</w:t>
      </w:r>
      <w:r>
        <w:rPr>
          <w:rFonts w:cs="Calibri" w:hint="eastAsia"/>
          <w:b/>
          <w:bCs/>
          <w:color w:val="FF0000"/>
          <w:sz w:val="21"/>
          <w:szCs w:val="21"/>
        </w:rPr>
        <w:t>[</w:t>
      </w:r>
      <w:r>
        <w:rPr>
          <w:rFonts w:cs="Calibri" w:hint="eastAsia"/>
          <w:b/>
          <w:bCs/>
          <w:color w:val="FF0000"/>
          <w:sz w:val="21"/>
          <w:szCs w:val="21"/>
        </w:rPr>
        <w:t>目标①</w:t>
      </w:r>
      <w:r>
        <w:rPr>
          <w:rFonts w:cs="Calibri" w:hint="eastAsia"/>
          <w:b/>
          <w:bCs/>
          <w:color w:val="FF0000"/>
          <w:sz w:val="21"/>
          <w:szCs w:val="21"/>
        </w:rPr>
        <w:t>]</w:t>
      </w:r>
      <w:r>
        <w:rPr>
          <w:rFonts w:cs="Calibri" w:hint="eastAsia"/>
          <w:color w:val="3F3F3F"/>
          <w:sz w:val="21"/>
          <w:szCs w:val="21"/>
        </w:rPr>
        <w:t>的可靠性、</w:t>
      </w:r>
      <w:r>
        <w:rPr>
          <w:rFonts w:cs="Calibri" w:hint="eastAsia"/>
          <w:b/>
          <w:bCs/>
          <w:color w:val="FF0000"/>
          <w:sz w:val="21"/>
          <w:szCs w:val="21"/>
        </w:rPr>
        <w:t>经营</w:t>
      </w:r>
      <w:r>
        <w:rPr>
          <w:rFonts w:cs="Calibri" w:hint="eastAsia"/>
          <w:b/>
          <w:bCs/>
          <w:color w:val="FF0000"/>
          <w:sz w:val="21"/>
          <w:szCs w:val="21"/>
        </w:rPr>
        <w:t>[</w:t>
      </w:r>
      <w:r>
        <w:rPr>
          <w:rFonts w:cs="Calibri" w:hint="eastAsia"/>
          <w:b/>
          <w:bCs/>
          <w:color w:val="FF0000"/>
          <w:sz w:val="21"/>
          <w:szCs w:val="21"/>
        </w:rPr>
        <w:t>目标②</w:t>
      </w:r>
      <w:r>
        <w:rPr>
          <w:rFonts w:cs="Calibri" w:hint="eastAsia"/>
          <w:b/>
          <w:bCs/>
          <w:color w:val="FF0000"/>
          <w:sz w:val="21"/>
          <w:szCs w:val="21"/>
        </w:rPr>
        <w:t>]</w:t>
      </w:r>
      <w:r>
        <w:rPr>
          <w:rFonts w:cs="Calibri" w:hint="eastAsia"/>
          <w:color w:val="3F3F3F"/>
          <w:sz w:val="21"/>
          <w:szCs w:val="21"/>
        </w:rPr>
        <w:t>的效率和效果以及对</w:t>
      </w:r>
      <w:r>
        <w:rPr>
          <w:rFonts w:cs="Calibri" w:hint="eastAsia"/>
          <w:b/>
          <w:bCs/>
          <w:color w:val="FF0000"/>
          <w:sz w:val="21"/>
          <w:szCs w:val="21"/>
        </w:rPr>
        <w:t>法律法规</w:t>
      </w:r>
      <w:r>
        <w:rPr>
          <w:rFonts w:cs="Calibri" w:hint="eastAsia"/>
          <w:b/>
          <w:bCs/>
          <w:color w:val="FF0000"/>
          <w:sz w:val="21"/>
          <w:szCs w:val="21"/>
        </w:rPr>
        <w:t>[</w:t>
      </w:r>
      <w:r>
        <w:rPr>
          <w:rFonts w:cs="Calibri" w:hint="eastAsia"/>
          <w:b/>
          <w:bCs/>
          <w:color w:val="FF0000"/>
          <w:sz w:val="21"/>
          <w:szCs w:val="21"/>
        </w:rPr>
        <w:t>目标③</w:t>
      </w:r>
      <w:r>
        <w:rPr>
          <w:rFonts w:cs="Calibri" w:hint="eastAsia"/>
          <w:b/>
          <w:bCs/>
          <w:color w:val="FF0000"/>
          <w:sz w:val="21"/>
          <w:szCs w:val="21"/>
        </w:rPr>
        <w:t>]</w:t>
      </w:r>
      <w:r>
        <w:rPr>
          <w:rFonts w:cs="Calibri" w:hint="eastAsia"/>
          <w:color w:val="3F3F3F"/>
          <w:sz w:val="21"/>
          <w:szCs w:val="21"/>
        </w:rPr>
        <w:t>的遵守，由治理层、管理层和其他人员设计与执行的政策及程序。</w:t>
      </w:r>
    </w:p>
    <w:p w14:paraId="32F3AEAB"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内部控制五要素</w:t>
      </w:r>
      <w:r>
        <w:rPr>
          <w:rFonts w:cs="Calibri" w:hint="eastAsia"/>
          <w:b/>
          <w:bCs/>
          <w:color w:val="FF0000"/>
          <w:sz w:val="21"/>
          <w:szCs w:val="21"/>
        </w:rPr>
        <w:t>【多选题考点】</w:t>
      </w:r>
    </w:p>
    <w:p w14:paraId="4980B32F" w14:textId="77777777" w:rsidR="00000000" w:rsidRDefault="006E2416">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"http://webupload.admin.dongao.com/biz/handout/img/2019/20190428/20190428164105868002.png" \* MERGEFORMATINET </w:instrText>
      </w:r>
      <w:r>
        <w:rPr>
          <w:rFonts w:cs="Calibri"/>
          <w:color w:val="3F3F3F"/>
          <w:sz w:val="21"/>
          <w:szCs w:val="21"/>
        </w:rPr>
        <w:fldChar w:fldCharType="separate"/>
      </w:r>
      <w:r>
        <w:rPr>
          <w:rFonts w:cs="Calibri"/>
          <w:color w:val="3F3F3F"/>
          <w:sz w:val="21"/>
          <w:szCs w:val="21"/>
        </w:rPr>
        <w:pict w14:anchorId="1226E68F">
          <v:shape id="图片 3" o:spid="_x0000_i1026" type="#_x0000_t75" style="width:420pt;height:304.5pt;mso-wrap-style:square;mso-position-horizontal-relative:page;mso-position-vertical-relative:page">
            <v:imagedata r:id="rId8" r:href="rId9"/>
          </v:shape>
        </w:pict>
      </w:r>
      <w:r>
        <w:rPr>
          <w:rFonts w:cs="Calibri"/>
          <w:color w:val="3F3F3F"/>
          <w:sz w:val="21"/>
          <w:szCs w:val="21"/>
        </w:rPr>
        <w:fldChar w:fldCharType="end"/>
      </w:r>
    </w:p>
    <w:p w14:paraId="6966DC7A" w14:textId="77777777" w:rsidR="00000000" w:rsidRDefault="006E241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2A251C53" w14:textId="77777777" w:rsidR="00000000" w:rsidRDefault="006E241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2009</w:t>
      </w:r>
      <w:r>
        <w:rPr>
          <w:rFonts w:cs="Calibri" w:hint="eastAsia"/>
          <w:b/>
          <w:bCs/>
          <w:color w:val="3F3F3F"/>
          <w:sz w:val="21"/>
          <w:szCs w:val="21"/>
        </w:rPr>
        <w:t>年真题】</w:t>
      </w:r>
    </w:p>
    <w:p w14:paraId="6CBC541F"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在下列各项中，不属于内部控制要素的是（　　）。</w:t>
      </w:r>
    </w:p>
    <w:p w14:paraId="0FF41D67"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控制风险</w:t>
      </w:r>
    </w:p>
    <w:p w14:paraId="2318C0E0"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控制活动</w:t>
      </w:r>
    </w:p>
    <w:p w14:paraId="07AC1DA8"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对控制的监督</w:t>
      </w:r>
    </w:p>
    <w:p w14:paraId="70FA660F"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控制环境</w:t>
      </w:r>
    </w:p>
    <w:p w14:paraId="512A37D9" w14:textId="77777777" w:rsidR="00000000" w:rsidRDefault="006E2416">
      <w:pPr>
        <w:pStyle w:val="a9"/>
        <w:shd w:val="clear" w:color="auto" w:fill="FFFFFF"/>
        <w:spacing w:before="0" w:beforeAutospacing="0" w:after="0" w:afterAutospacing="0"/>
        <w:ind w:firstLine="420"/>
        <w:rPr>
          <w:rFonts w:cs="Calibri" w:hint="eastAsia"/>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w:t>
      </w:r>
    </w:p>
    <w:p w14:paraId="5BAD56F9" w14:textId="77777777" w:rsidR="00000000" w:rsidRDefault="006E241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color w:val="3F3F3F"/>
          <w:sz w:val="21"/>
          <w:szCs w:val="21"/>
        </w:rPr>
        <w:t xml:space="preserve"> </w:t>
      </w: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本题是对控制五要素的直接考查，同学们必须准确记忆。</w:t>
      </w:r>
    </w:p>
    <w:p w14:paraId="23EE71D0"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人工和自动化成分</w:t>
      </w:r>
    </w:p>
    <w:tbl>
      <w:tblPr>
        <w:tblW w:w="0" w:type="auto"/>
        <w:jc w:val="center"/>
        <w:tblInd w:w="0" w:type="dxa"/>
        <w:tblLayout w:type="fixed"/>
        <w:tblCellMar>
          <w:left w:w="0" w:type="dxa"/>
          <w:right w:w="0" w:type="dxa"/>
        </w:tblCellMar>
        <w:tblLook w:val="0000" w:firstRow="0" w:lastRow="0" w:firstColumn="0" w:lastColumn="0" w:noHBand="0" w:noVBand="0"/>
      </w:tblPr>
      <w:tblGrid>
        <w:gridCol w:w="1668"/>
        <w:gridCol w:w="6837"/>
      </w:tblGrid>
      <w:tr w:rsidR="00000000" w14:paraId="10A714AA" w14:textId="77777777">
        <w:trPr>
          <w:trHeight w:val="132"/>
          <w:jc w:val="center"/>
        </w:trPr>
        <w:tc>
          <w:tcPr>
            <w:tcW w:w="8505" w:type="dxa"/>
            <w:gridSpan w:val="2"/>
            <w:tcBorders>
              <w:top w:val="single" w:sz="8" w:space="0" w:color="auto"/>
              <w:left w:val="single" w:sz="8" w:space="0" w:color="auto"/>
              <w:bottom w:val="single" w:sz="8" w:space="0" w:color="auto"/>
              <w:right w:val="single" w:sz="8" w:space="0" w:color="auto"/>
            </w:tcBorders>
            <w:tcMar>
              <w:top w:w="53" w:type="dxa"/>
              <w:left w:w="105" w:type="dxa"/>
              <w:bottom w:w="53" w:type="dxa"/>
              <w:right w:w="105" w:type="dxa"/>
            </w:tcMar>
            <w:vAlign w:val="center"/>
          </w:tcPr>
          <w:p w14:paraId="0D910CDC"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自动化控制</w:t>
            </w:r>
          </w:p>
        </w:tc>
      </w:tr>
      <w:tr w:rsidR="00000000" w14:paraId="305B86D8" w14:textId="77777777">
        <w:trPr>
          <w:trHeight w:val="552"/>
          <w:jc w:val="center"/>
        </w:trPr>
        <w:tc>
          <w:tcPr>
            <w:tcW w:w="1668" w:type="dxa"/>
            <w:tcBorders>
              <w:top w:val="nil"/>
              <w:left w:val="single" w:sz="8" w:space="0" w:color="auto"/>
              <w:bottom w:val="single" w:sz="8" w:space="0" w:color="auto"/>
              <w:right w:val="single" w:sz="8" w:space="0" w:color="auto"/>
            </w:tcBorders>
            <w:tcMar>
              <w:top w:w="53" w:type="dxa"/>
              <w:left w:w="105" w:type="dxa"/>
              <w:bottom w:w="53" w:type="dxa"/>
              <w:right w:w="105" w:type="dxa"/>
            </w:tcMar>
            <w:vAlign w:val="center"/>
          </w:tcPr>
          <w:p w14:paraId="74D06ED5" w14:textId="77777777" w:rsidR="00000000" w:rsidRDefault="006E241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适用范围</w:t>
            </w:r>
          </w:p>
          <w:p w14:paraId="7B38E09B" w14:textId="77777777" w:rsidR="00000000" w:rsidRDefault="006E241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【多选题高频考点】</w:t>
            </w:r>
          </w:p>
        </w:tc>
        <w:tc>
          <w:tcPr>
            <w:tcW w:w="6837" w:type="dxa"/>
            <w:tcBorders>
              <w:top w:val="nil"/>
              <w:left w:val="nil"/>
              <w:bottom w:val="single" w:sz="8" w:space="0" w:color="auto"/>
              <w:right w:val="single" w:sz="8" w:space="0" w:color="auto"/>
            </w:tcBorders>
            <w:tcMar>
              <w:top w:w="53" w:type="dxa"/>
              <w:left w:w="105" w:type="dxa"/>
              <w:bottom w:w="53" w:type="dxa"/>
              <w:right w:w="105" w:type="dxa"/>
            </w:tcMar>
            <w:vAlign w:val="center"/>
          </w:tcPr>
          <w:p w14:paraId="500D84A2"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存在</w:t>
            </w:r>
            <w:r>
              <w:rPr>
                <w:rFonts w:cs="Calibri" w:hint="eastAsia"/>
                <w:b/>
                <w:bCs/>
                <w:color w:val="FF0000"/>
                <w:sz w:val="21"/>
                <w:szCs w:val="21"/>
              </w:rPr>
              <w:t>大量</w:t>
            </w:r>
            <w:r>
              <w:rPr>
                <w:rFonts w:cs="Calibri" w:hint="eastAsia"/>
                <w:color w:val="333333"/>
                <w:sz w:val="21"/>
                <w:szCs w:val="21"/>
              </w:rPr>
              <w:t>或</w:t>
            </w:r>
            <w:r>
              <w:rPr>
                <w:rFonts w:cs="Calibri" w:hint="eastAsia"/>
                <w:b/>
                <w:bCs/>
                <w:color w:val="FF0000"/>
                <w:sz w:val="21"/>
                <w:szCs w:val="21"/>
              </w:rPr>
              <w:t>重复发生</w:t>
            </w:r>
            <w:r>
              <w:rPr>
                <w:rFonts w:cs="Calibri" w:hint="eastAsia"/>
                <w:color w:val="333333"/>
                <w:sz w:val="21"/>
                <w:szCs w:val="21"/>
              </w:rPr>
              <w:t>的交易</w:t>
            </w:r>
          </w:p>
          <w:p w14:paraId="31A60B1A"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事先</w:t>
            </w:r>
            <w:r>
              <w:rPr>
                <w:rFonts w:cs="Calibri" w:hint="eastAsia"/>
                <w:b/>
                <w:bCs/>
                <w:color w:val="FF0000"/>
                <w:sz w:val="21"/>
                <w:szCs w:val="21"/>
              </w:rPr>
              <w:t>可预计</w:t>
            </w:r>
            <w:r>
              <w:rPr>
                <w:rFonts w:cs="Calibri" w:hint="eastAsia"/>
                <w:color w:val="333333"/>
                <w:sz w:val="21"/>
                <w:szCs w:val="21"/>
              </w:rPr>
              <w:t>或预测的错误能够通过自动化控制参数得以防止或发现并纠正</w:t>
            </w:r>
          </w:p>
          <w:p w14:paraId="4A04AC87"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用特定方法实施控制的控制活动可得到适当设计和自动化处理</w:t>
            </w:r>
          </w:p>
        </w:tc>
      </w:tr>
      <w:tr w:rsidR="00000000" w14:paraId="15D149A7" w14:textId="77777777">
        <w:trPr>
          <w:trHeight w:val="504"/>
          <w:jc w:val="center"/>
        </w:trPr>
        <w:tc>
          <w:tcPr>
            <w:tcW w:w="1668" w:type="dxa"/>
            <w:tcBorders>
              <w:top w:val="nil"/>
              <w:left w:val="single" w:sz="8" w:space="0" w:color="auto"/>
              <w:bottom w:val="single" w:sz="8" w:space="0" w:color="auto"/>
              <w:right w:val="single" w:sz="8" w:space="0" w:color="auto"/>
            </w:tcBorders>
            <w:tcMar>
              <w:top w:w="53" w:type="dxa"/>
              <w:left w:w="105" w:type="dxa"/>
              <w:bottom w:w="53" w:type="dxa"/>
              <w:right w:w="105" w:type="dxa"/>
            </w:tcMar>
            <w:vAlign w:val="center"/>
          </w:tcPr>
          <w:p w14:paraId="4250D11A" w14:textId="77777777" w:rsidR="00000000" w:rsidRDefault="006E241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优势</w:t>
            </w:r>
          </w:p>
        </w:tc>
        <w:tc>
          <w:tcPr>
            <w:tcW w:w="6837" w:type="dxa"/>
            <w:tcBorders>
              <w:top w:val="nil"/>
              <w:left w:val="nil"/>
              <w:bottom w:val="single" w:sz="8" w:space="0" w:color="auto"/>
              <w:right w:val="single" w:sz="8" w:space="0" w:color="auto"/>
            </w:tcBorders>
            <w:tcMar>
              <w:top w:w="53" w:type="dxa"/>
              <w:left w:w="105" w:type="dxa"/>
              <w:bottom w:w="53" w:type="dxa"/>
              <w:right w:w="105" w:type="dxa"/>
            </w:tcMar>
            <w:vAlign w:val="center"/>
          </w:tcPr>
          <w:p w14:paraId="3172BAF9"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处理</w:t>
            </w:r>
            <w:r>
              <w:rPr>
                <w:rFonts w:cs="Calibri" w:hint="eastAsia"/>
                <w:b/>
                <w:bCs/>
                <w:color w:val="FF0000"/>
                <w:sz w:val="21"/>
                <w:szCs w:val="21"/>
              </w:rPr>
              <w:t>大量</w:t>
            </w:r>
            <w:r>
              <w:rPr>
                <w:rFonts w:cs="Calibri" w:hint="eastAsia"/>
                <w:color w:val="333333"/>
                <w:sz w:val="21"/>
                <w:szCs w:val="21"/>
              </w:rPr>
              <w:t>的交易或数据、进行复杂运算</w:t>
            </w:r>
          </w:p>
          <w:p w14:paraId="197BA4D9"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提高信息的及时性、可获得性及准确性</w:t>
            </w:r>
          </w:p>
          <w:p w14:paraId="376FC9C3"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有助于对信息的深入分析</w:t>
            </w:r>
          </w:p>
          <w:p w14:paraId="569C08C4"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提高监督能力</w:t>
            </w:r>
          </w:p>
          <w:p w14:paraId="3B09399F"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e)</w:t>
            </w:r>
            <w:r>
              <w:rPr>
                <w:rFonts w:cs="Calibri" w:hint="eastAsia"/>
                <w:color w:val="333333"/>
                <w:sz w:val="21"/>
                <w:szCs w:val="21"/>
              </w:rPr>
              <w:t>降低控制被规避的风险</w:t>
            </w:r>
          </w:p>
          <w:p w14:paraId="6BF44A3F"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f)</w:t>
            </w:r>
            <w:r>
              <w:rPr>
                <w:rFonts w:cs="Calibri" w:hint="eastAsia"/>
                <w:color w:val="333333"/>
                <w:sz w:val="21"/>
                <w:szCs w:val="21"/>
              </w:rPr>
              <w:t>通过实施安全控制，提高不相容职务分离的有效性</w:t>
            </w:r>
          </w:p>
        </w:tc>
      </w:tr>
      <w:tr w:rsidR="00000000" w14:paraId="04A78AE7" w14:textId="77777777">
        <w:trPr>
          <w:trHeight w:val="726"/>
          <w:jc w:val="center"/>
        </w:trPr>
        <w:tc>
          <w:tcPr>
            <w:tcW w:w="1668" w:type="dxa"/>
            <w:tcBorders>
              <w:top w:val="nil"/>
              <w:left w:val="single" w:sz="8" w:space="0" w:color="auto"/>
              <w:bottom w:val="single" w:sz="8" w:space="0" w:color="auto"/>
              <w:right w:val="single" w:sz="8" w:space="0" w:color="auto"/>
            </w:tcBorders>
            <w:tcMar>
              <w:top w:w="53" w:type="dxa"/>
              <w:left w:w="105" w:type="dxa"/>
              <w:bottom w:w="53" w:type="dxa"/>
              <w:right w:w="105" w:type="dxa"/>
            </w:tcMar>
            <w:vAlign w:val="center"/>
          </w:tcPr>
          <w:p w14:paraId="19033B66" w14:textId="77777777" w:rsidR="00000000" w:rsidRDefault="006E241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风险</w:t>
            </w:r>
          </w:p>
        </w:tc>
        <w:tc>
          <w:tcPr>
            <w:tcW w:w="6837" w:type="dxa"/>
            <w:tcBorders>
              <w:top w:val="nil"/>
              <w:left w:val="nil"/>
              <w:bottom w:val="single" w:sz="8" w:space="0" w:color="auto"/>
              <w:right w:val="single" w:sz="8" w:space="0" w:color="auto"/>
            </w:tcBorders>
            <w:tcMar>
              <w:top w:w="53" w:type="dxa"/>
              <w:left w:w="105" w:type="dxa"/>
              <w:bottom w:w="53" w:type="dxa"/>
              <w:right w:w="105" w:type="dxa"/>
            </w:tcMar>
            <w:vAlign w:val="center"/>
          </w:tcPr>
          <w:p w14:paraId="2C0A8695"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处理不正确</w:t>
            </w:r>
          </w:p>
          <w:p w14:paraId="2AD9C365"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授权不恰当</w:t>
            </w:r>
          </w:p>
          <w:p w14:paraId="7F29B52E"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越权访问</w:t>
            </w:r>
          </w:p>
          <w:p w14:paraId="7E18AE74"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未经授权改变数据、系统或程序</w:t>
            </w:r>
          </w:p>
          <w:p w14:paraId="13E98504"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e)</w:t>
            </w:r>
            <w:r>
              <w:rPr>
                <w:rFonts w:cs="Calibri" w:hint="eastAsia"/>
                <w:color w:val="333333"/>
                <w:sz w:val="21"/>
                <w:szCs w:val="21"/>
              </w:rPr>
              <w:t>未能对系统或程序作出必要的修改</w:t>
            </w:r>
          </w:p>
          <w:p w14:paraId="00A09B16"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f)</w:t>
            </w:r>
            <w:r>
              <w:rPr>
                <w:rFonts w:cs="Calibri" w:hint="eastAsia"/>
                <w:color w:val="333333"/>
                <w:sz w:val="21"/>
                <w:szCs w:val="21"/>
              </w:rPr>
              <w:t>不恰当的人为干预</w:t>
            </w:r>
          </w:p>
          <w:p w14:paraId="2C6A4A0C"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lastRenderedPageBreak/>
              <w:t>g)</w:t>
            </w:r>
            <w:r>
              <w:rPr>
                <w:rFonts w:cs="Calibri" w:hint="eastAsia"/>
                <w:color w:val="333333"/>
                <w:sz w:val="21"/>
                <w:szCs w:val="21"/>
              </w:rPr>
              <w:t>数据丢失或无法访问</w:t>
            </w:r>
          </w:p>
        </w:tc>
      </w:tr>
      <w:tr w:rsidR="00000000" w14:paraId="4D994421" w14:textId="77777777">
        <w:trPr>
          <w:trHeight w:val="112"/>
          <w:jc w:val="center"/>
        </w:trPr>
        <w:tc>
          <w:tcPr>
            <w:tcW w:w="8505" w:type="dxa"/>
            <w:gridSpan w:val="2"/>
            <w:tcBorders>
              <w:top w:val="nil"/>
              <w:left w:val="single" w:sz="8" w:space="0" w:color="auto"/>
              <w:bottom w:val="single" w:sz="8" w:space="0" w:color="auto"/>
              <w:right w:val="single" w:sz="8" w:space="0" w:color="auto"/>
            </w:tcBorders>
            <w:tcMar>
              <w:top w:w="53" w:type="dxa"/>
              <w:left w:w="105" w:type="dxa"/>
              <w:bottom w:w="53" w:type="dxa"/>
              <w:right w:w="105" w:type="dxa"/>
            </w:tcMar>
            <w:vAlign w:val="center"/>
          </w:tcPr>
          <w:p w14:paraId="2A88650C"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lastRenderedPageBreak/>
              <w:t>(2)</w:t>
            </w:r>
            <w:r>
              <w:rPr>
                <w:rFonts w:cs="Calibri" w:hint="eastAsia"/>
                <w:color w:val="333333"/>
                <w:sz w:val="21"/>
                <w:szCs w:val="21"/>
              </w:rPr>
              <w:t>人工控制</w:t>
            </w:r>
          </w:p>
        </w:tc>
      </w:tr>
      <w:tr w:rsidR="00000000" w14:paraId="4AA48735" w14:textId="77777777">
        <w:trPr>
          <w:trHeight w:val="458"/>
          <w:jc w:val="center"/>
        </w:trPr>
        <w:tc>
          <w:tcPr>
            <w:tcW w:w="1668" w:type="dxa"/>
            <w:tcBorders>
              <w:top w:val="nil"/>
              <w:left w:val="single" w:sz="8" w:space="0" w:color="auto"/>
              <w:bottom w:val="single" w:sz="8" w:space="0" w:color="auto"/>
              <w:right w:val="single" w:sz="8" w:space="0" w:color="auto"/>
            </w:tcBorders>
            <w:tcMar>
              <w:top w:w="53" w:type="dxa"/>
              <w:left w:w="105" w:type="dxa"/>
              <w:bottom w:w="53" w:type="dxa"/>
              <w:right w:w="105" w:type="dxa"/>
            </w:tcMar>
            <w:vAlign w:val="center"/>
          </w:tcPr>
          <w:p w14:paraId="0BD7821E" w14:textId="77777777" w:rsidR="00000000" w:rsidRDefault="006E241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适用范围</w:t>
            </w:r>
          </w:p>
          <w:p w14:paraId="65A765B4" w14:textId="77777777" w:rsidR="00000000" w:rsidRDefault="006E241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【多选题高频考点】</w:t>
            </w:r>
          </w:p>
        </w:tc>
        <w:tc>
          <w:tcPr>
            <w:tcW w:w="6837" w:type="dxa"/>
            <w:tcBorders>
              <w:top w:val="nil"/>
              <w:left w:val="nil"/>
              <w:bottom w:val="single" w:sz="8" w:space="0" w:color="auto"/>
              <w:right w:val="single" w:sz="8" w:space="0" w:color="auto"/>
            </w:tcBorders>
            <w:tcMar>
              <w:top w:w="53" w:type="dxa"/>
              <w:left w:w="105" w:type="dxa"/>
              <w:bottom w:w="53" w:type="dxa"/>
              <w:right w:w="105" w:type="dxa"/>
            </w:tcMar>
            <w:vAlign w:val="center"/>
          </w:tcPr>
          <w:p w14:paraId="61F59C0E"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存在</w:t>
            </w:r>
            <w:r>
              <w:rPr>
                <w:rFonts w:cs="Calibri" w:hint="eastAsia"/>
                <w:b/>
                <w:bCs/>
                <w:color w:val="FF0000"/>
                <w:sz w:val="21"/>
                <w:szCs w:val="21"/>
              </w:rPr>
              <w:t>大额、异常或偶发</w:t>
            </w:r>
            <w:r>
              <w:rPr>
                <w:rFonts w:cs="Calibri" w:hint="eastAsia"/>
                <w:color w:val="333333"/>
                <w:sz w:val="21"/>
                <w:szCs w:val="21"/>
              </w:rPr>
              <w:t>的交易</w:t>
            </w:r>
          </w:p>
          <w:p w14:paraId="2670B3FB"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存在</w:t>
            </w:r>
            <w:r>
              <w:rPr>
                <w:rFonts w:cs="Calibri" w:hint="eastAsia"/>
                <w:b/>
                <w:bCs/>
                <w:color w:val="FF0000"/>
                <w:sz w:val="21"/>
                <w:szCs w:val="21"/>
              </w:rPr>
              <w:t>难以定义</w:t>
            </w:r>
            <w:r>
              <w:rPr>
                <w:rFonts w:cs="Calibri" w:hint="eastAsia"/>
                <w:color w:val="333333"/>
                <w:sz w:val="21"/>
                <w:szCs w:val="21"/>
              </w:rPr>
              <w:t>、防范或预见的错误</w:t>
            </w:r>
          </w:p>
          <w:p w14:paraId="4CB5776E"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为应对情况的变化，需要对现有的自动化控制进行</w:t>
            </w:r>
            <w:r>
              <w:rPr>
                <w:rFonts w:cs="Calibri" w:hint="eastAsia"/>
                <w:b/>
                <w:bCs/>
                <w:color w:val="FF0000"/>
                <w:sz w:val="21"/>
                <w:szCs w:val="21"/>
              </w:rPr>
              <w:t>调整</w:t>
            </w:r>
          </w:p>
          <w:p w14:paraId="68B3893B"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w:t>
            </w:r>
            <w:r>
              <w:rPr>
                <w:rFonts w:cs="Calibri" w:hint="eastAsia"/>
                <w:b/>
                <w:bCs/>
                <w:color w:val="FF0000"/>
                <w:sz w:val="21"/>
                <w:szCs w:val="21"/>
              </w:rPr>
              <w:t>监督</w:t>
            </w:r>
            <w:r>
              <w:rPr>
                <w:rFonts w:cs="Calibri" w:hint="eastAsia"/>
                <w:color w:val="333333"/>
                <w:sz w:val="21"/>
                <w:szCs w:val="21"/>
              </w:rPr>
              <w:t>自动化控制的有效性</w:t>
            </w:r>
          </w:p>
        </w:tc>
      </w:tr>
      <w:tr w:rsidR="00000000" w14:paraId="5253ECBD" w14:textId="77777777">
        <w:trPr>
          <w:trHeight w:val="285"/>
          <w:jc w:val="center"/>
        </w:trPr>
        <w:tc>
          <w:tcPr>
            <w:tcW w:w="1668" w:type="dxa"/>
            <w:tcBorders>
              <w:top w:val="nil"/>
              <w:left w:val="single" w:sz="8" w:space="0" w:color="auto"/>
              <w:bottom w:val="single" w:sz="8" w:space="0" w:color="auto"/>
              <w:right w:val="single" w:sz="8" w:space="0" w:color="auto"/>
            </w:tcBorders>
            <w:tcMar>
              <w:top w:w="53" w:type="dxa"/>
              <w:left w:w="105" w:type="dxa"/>
              <w:bottom w:w="53" w:type="dxa"/>
              <w:right w:w="105" w:type="dxa"/>
            </w:tcMar>
            <w:vAlign w:val="center"/>
          </w:tcPr>
          <w:p w14:paraId="24E3CFE0" w14:textId="77777777" w:rsidR="00000000" w:rsidRDefault="006E241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风险</w:t>
            </w:r>
          </w:p>
        </w:tc>
        <w:tc>
          <w:tcPr>
            <w:tcW w:w="6837" w:type="dxa"/>
            <w:tcBorders>
              <w:top w:val="nil"/>
              <w:left w:val="nil"/>
              <w:bottom w:val="single" w:sz="8" w:space="0" w:color="auto"/>
              <w:right w:val="single" w:sz="8" w:space="0" w:color="auto"/>
            </w:tcBorders>
            <w:tcMar>
              <w:top w:w="53" w:type="dxa"/>
              <w:left w:w="105" w:type="dxa"/>
              <w:bottom w:w="53" w:type="dxa"/>
              <w:right w:w="105" w:type="dxa"/>
            </w:tcMar>
            <w:vAlign w:val="center"/>
          </w:tcPr>
          <w:p w14:paraId="52AA9320"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人工控制</w:t>
            </w:r>
            <w:r>
              <w:rPr>
                <w:rFonts w:cs="Calibri" w:hint="eastAsia"/>
                <w:color w:val="333333"/>
                <w:sz w:val="21"/>
                <w:szCs w:val="21"/>
              </w:rPr>
              <w:t>可能更容易被</w:t>
            </w:r>
            <w:r>
              <w:rPr>
                <w:rFonts w:cs="Calibri" w:hint="eastAsia"/>
                <w:b/>
                <w:bCs/>
                <w:color w:val="FF0000"/>
                <w:sz w:val="21"/>
                <w:szCs w:val="21"/>
              </w:rPr>
              <w:t>规避</w:t>
            </w:r>
            <w:r>
              <w:rPr>
                <w:rFonts w:cs="Calibri" w:hint="eastAsia"/>
                <w:color w:val="333333"/>
                <w:sz w:val="21"/>
                <w:szCs w:val="21"/>
              </w:rPr>
              <w:t>、忽视或凌驾</w:t>
            </w:r>
          </w:p>
          <w:p w14:paraId="74DB08CA"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人工控制可能</w:t>
            </w:r>
            <w:r>
              <w:rPr>
                <w:rFonts w:cs="Calibri" w:hint="eastAsia"/>
                <w:b/>
                <w:bCs/>
                <w:color w:val="FF0000"/>
                <w:sz w:val="21"/>
                <w:szCs w:val="21"/>
              </w:rPr>
              <w:t>不具有</w:t>
            </w:r>
            <w:r>
              <w:rPr>
                <w:rFonts w:cs="Calibri" w:hint="eastAsia"/>
                <w:color w:val="333333"/>
                <w:sz w:val="21"/>
                <w:szCs w:val="21"/>
              </w:rPr>
              <w:t>一贯性</w:t>
            </w:r>
          </w:p>
          <w:p w14:paraId="11ED293E"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人工控制可能更容易产生简单</w:t>
            </w:r>
            <w:r>
              <w:rPr>
                <w:rFonts w:cs="Calibri" w:hint="eastAsia"/>
                <w:b/>
                <w:bCs/>
                <w:color w:val="FF0000"/>
                <w:sz w:val="21"/>
                <w:szCs w:val="21"/>
              </w:rPr>
              <w:t>错误</w:t>
            </w:r>
            <w:r>
              <w:rPr>
                <w:rFonts w:cs="Calibri" w:hint="eastAsia"/>
                <w:color w:val="333333"/>
                <w:sz w:val="21"/>
                <w:szCs w:val="21"/>
              </w:rPr>
              <w:t>或失误</w:t>
            </w:r>
          </w:p>
        </w:tc>
      </w:tr>
    </w:tbl>
    <w:p w14:paraId="78ADF7DB" w14:textId="77777777" w:rsidR="00000000" w:rsidRDefault="006E241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450A8DA9" w14:textId="77777777" w:rsidR="00000000" w:rsidRDefault="006E241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2010</w:t>
      </w:r>
      <w:r>
        <w:rPr>
          <w:rFonts w:cs="Calibri" w:hint="eastAsia"/>
          <w:b/>
          <w:bCs/>
          <w:color w:val="3F3F3F"/>
          <w:sz w:val="21"/>
          <w:szCs w:val="21"/>
        </w:rPr>
        <w:t>年真题】</w:t>
      </w:r>
    </w:p>
    <w:p w14:paraId="40E96509"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下列情形中，</w:t>
      </w:r>
      <w:r>
        <w:rPr>
          <w:rFonts w:cs="Calibri" w:hint="eastAsia"/>
          <w:color w:val="3F3F3F"/>
          <w:sz w:val="21"/>
          <w:szCs w:val="21"/>
        </w:rPr>
        <w:t>A</w:t>
      </w:r>
      <w:r>
        <w:rPr>
          <w:rFonts w:cs="Calibri" w:hint="eastAsia"/>
          <w:color w:val="3F3F3F"/>
          <w:sz w:val="21"/>
          <w:szCs w:val="21"/>
        </w:rPr>
        <w:t>注册会计师认为通常适合采用信息技术控制的有（　　）。</w:t>
      </w:r>
    </w:p>
    <w:p w14:paraId="54D5DF89"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存在大量、重复发生的交易</w:t>
      </w:r>
    </w:p>
    <w:p w14:paraId="2BED7FBC"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存在大额、异常的交易</w:t>
      </w:r>
    </w:p>
    <w:p w14:paraId="514A1787"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存在难以定义、防范的错误</w:t>
      </w:r>
    </w:p>
    <w:p w14:paraId="227573C8"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存在事先确定并一贯运用的业务规则</w:t>
      </w:r>
    </w:p>
    <w:p w14:paraId="0EE77C0D"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]AD</w:t>
      </w:r>
    </w:p>
    <w:p w14:paraId="618EC1A2"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和选项</w:t>
      </w:r>
      <w:r>
        <w:rPr>
          <w:rFonts w:cs="Calibri" w:hint="eastAsia"/>
          <w:color w:val="3F3F3F"/>
          <w:sz w:val="21"/>
          <w:szCs w:val="21"/>
        </w:rPr>
        <w:t>C</w:t>
      </w:r>
      <w:r>
        <w:rPr>
          <w:rFonts w:cs="Calibri" w:hint="eastAsia"/>
          <w:color w:val="3F3F3F"/>
          <w:sz w:val="21"/>
          <w:szCs w:val="21"/>
        </w:rPr>
        <w:t>，属于适用于人工控制的情形。</w:t>
      </w:r>
    </w:p>
    <w:p w14:paraId="3CA7458F"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固有局限性</w:t>
      </w:r>
    </w:p>
    <w:tbl>
      <w:tblPr>
        <w:tblW w:w="0" w:type="auto"/>
        <w:jc w:val="center"/>
        <w:tblInd w:w="0" w:type="dxa"/>
        <w:tblLayout w:type="fixed"/>
        <w:tblCellMar>
          <w:left w:w="0" w:type="dxa"/>
          <w:right w:w="0" w:type="dxa"/>
        </w:tblCellMar>
        <w:tblLook w:val="0000" w:firstRow="0" w:lastRow="0" w:firstColumn="0" w:lastColumn="0" w:noHBand="0" w:noVBand="0"/>
      </w:tblPr>
      <w:tblGrid>
        <w:gridCol w:w="1647"/>
        <w:gridCol w:w="6858"/>
      </w:tblGrid>
      <w:tr w:rsidR="00000000" w14:paraId="4D4DF8B0" w14:textId="77777777">
        <w:trPr>
          <w:trHeight w:val="744"/>
          <w:jc w:val="center"/>
        </w:trPr>
        <w:tc>
          <w:tcPr>
            <w:tcW w:w="1647"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78245364" w14:textId="77777777" w:rsidR="00000000" w:rsidRDefault="006E241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主要原因</w:t>
            </w:r>
          </w:p>
        </w:tc>
        <w:tc>
          <w:tcPr>
            <w:tcW w:w="6858"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24A0185E"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在决策时人为判断可能出现</w:t>
            </w:r>
            <w:r>
              <w:rPr>
                <w:rFonts w:cs="Calibri" w:hint="eastAsia"/>
                <w:b/>
                <w:bCs/>
                <w:color w:val="FF0000"/>
                <w:sz w:val="21"/>
                <w:szCs w:val="21"/>
              </w:rPr>
              <w:t>错误</w:t>
            </w:r>
            <w:r>
              <w:rPr>
                <w:rFonts w:cs="Calibri" w:hint="eastAsia"/>
                <w:color w:val="333333"/>
                <w:sz w:val="21"/>
                <w:szCs w:val="21"/>
              </w:rPr>
              <w:t>、人为</w:t>
            </w:r>
            <w:r>
              <w:rPr>
                <w:rFonts w:cs="Calibri" w:hint="eastAsia"/>
                <w:b/>
                <w:bCs/>
                <w:color w:val="FF0000"/>
                <w:sz w:val="21"/>
                <w:szCs w:val="21"/>
              </w:rPr>
              <w:t>失误</w:t>
            </w:r>
            <w:r>
              <w:rPr>
                <w:rFonts w:cs="Calibri" w:hint="eastAsia"/>
                <w:color w:val="333333"/>
                <w:sz w:val="21"/>
                <w:szCs w:val="21"/>
              </w:rPr>
              <w:t>导致内部控制失效</w:t>
            </w:r>
          </w:p>
          <w:p w14:paraId="2CD39D80"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可能由于</w:t>
            </w:r>
            <w:r>
              <w:rPr>
                <w:rFonts w:cs="Calibri" w:hint="eastAsia"/>
                <w:color w:val="333333"/>
                <w:sz w:val="21"/>
                <w:szCs w:val="21"/>
              </w:rPr>
              <w:t>人员</w:t>
            </w:r>
            <w:r>
              <w:rPr>
                <w:rFonts w:cs="Calibri" w:hint="eastAsia"/>
                <w:b/>
                <w:bCs/>
                <w:color w:val="FF0000"/>
                <w:sz w:val="21"/>
                <w:szCs w:val="21"/>
              </w:rPr>
              <w:t>串通</w:t>
            </w:r>
            <w:r>
              <w:rPr>
                <w:rFonts w:cs="Calibri" w:hint="eastAsia"/>
                <w:color w:val="333333"/>
                <w:sz w:val="21"/>
                <w:szCs w:val="21"/>
              </w:rPr>
              <w:t>或管理层不当</w:t>
            </w:r>
            <w:r>
              <w:rPr>
                <w:rFonts w:cs="Calibri" w:hint="eastAsia"/>
                <w:b/>
                <w:bCs/>
                <w:color w:val="FF0000"/>
                <w:sz w:val="21"/>
                <w:szCs w:val="21"/>
              </w:rPr>
              <w:t>凌驾</w:t>
            </w:r>
            <w:r>
              <w:rPr>
                <w:rFonts w:cs="Calibri" w:hint="eastAsia"/>
                <w:color w:val="333333"/>
                <w:sz w:val="21"/>
                <w:szCs w:val="21"/>
              </w:rPr>
              <w:t>于内部控制之上而被规避</w:t>
            </w:r>
          </w:p>
        </w:tc>
      </w:tr>
      <w:tr w:rsidR="00000000" w14:paraId="1FB5AF54" w14:textId="77777777">
        <w:trPr>
          <w:trHeight w:val="406"/>
          <w:jc w:val="center"/>
        </w:trPr>
        <w:tc>
          <w:tcPr>
            <w:tcW w:w="1647"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434A52D3" w14:textId="77777777" w:rsidR="00000000" w:rsidRDefault="006E241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其他原因</w:t>
            </w:r>
          </w:p>
        </w:tc>
        <w:tc>
          <w:tcPr>
            <w:tcW w:w="685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5584F28"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人员素质不适应岗位要求</w:t>
            </w:r>
          </w:p>
          <w:p w14:paraId="77E17796"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实施内部控制的成本效益</w:t>
            </w:r>
          </w:p>
        </w:tc>
      </w:tr>
    </w:tbl>
    <w:p w14:paraId="1813EA7B" w14:textId="77777777" w:rsidR="00000000" w:rsidRDefault="006E241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二、了解被审计单位内部控制的要求</w:t>
      </w:r>
    </w:p>
    <w:p w14:paraId="4F1736AB"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目标</w:t>
      </w:r>
      <w:r>
        <w:rPr>
          <w:rFonts w:cs="Calibri" w:hint="eastAsia"/>
          <w:b/>
          <w:bCs/>
          <w:color w:val="FF0000"/>
          <w:sz w:val="21"/>
          <w:szCs w:val="21"/>
        </w:rPr>
        <w:t>【单选题高频考点】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418"/>
        <w:gridCol w:w="7087"/>
      </w:tblGrid>
      <w:tr w:rsidR="00000000" w14:paraId="68C94666" w14:textId="77777777">
        <w:trPr>
          <w:trHeight w:val="1449"/>
          <w:jc w:val="center"/>
        </w:trPr>
        <w:tc>
          <w:tcPr>
            <w:tcW w:w="1418"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48990A9F" w14:textId="77777777" w:rsidR="00000000" w:rsidRDefault="006E241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与</w:t>
            </w:r>
            <w:r>
              <w:rPr>
                <w:rFonts w:cs="Calibri" w:hint="eastAsia"/>
                <w:b/>
                <w:bCs/>
                <w:color w:val="FF0000"/>
                <w:sz w:val="21"/>
                <w:szCs w:val="21"/>
              </w:rPr>
              <w:t>审计相关</w:t>
            </w:r>
            <w:r>
              <w:rPr>
                <w:rFonts w:cs="Calibri" w:hint="eastAsia"/>
                <w:color w:val="333333"/>
                <w:sz w:val="21"/>
                <w:szCs w:val="21"/>
              </w:rPr>
              <w:t>的控制</w:t>
            </w:r>
          </w:p>
        </w:tc>
        <w:tc>
          <w:tcPr>
            <w:tcW w:w="7087"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3239610F"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财务报表审计的目标是对是否不存在重大错报发表审计意见，而</w:t>
            </w:r>
            <w:r>
              <w:rPr>
                <w:rFonts w:cs="Calibri" w:hint="eastAsia"/>
                <w:b/>
                <w:bCs/>
                <w:color w:val="FF0000"/>
                <w:sz w:val="21"/>
                <w:szCs w:val="21"/>
              </w:rPr>
              <w:t>不是</w:t>
            </w:r>
            <w:r>
              <w:rPr>
                <w:rFonts w:cs="Calibri" w:hint="eastAsia"/>
                <w:color w:val="333333"/>
                <w:sz w:val="21"/>
                <w:szCs w:val="21"/>
              </w:rPr>
              <w:t>对内部控制有效性发表审计意见</w:t>
            </w:r>
          </w:p>
          <w:p w14:paraId="5E4D5A7C"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注册会计师</w:t>
            </w:r>
            <w:r>
              <w:rPr>
                <w:rFonts w:cs="Calibri" w:hint="eastAsia"/>
                <w:b/>
                <w:bCs/>
                <w:color w:val="FF0000"/>
                <w:sz w:val="21"/>
                <w:szCs w:val="21"/>
              </w:rPr>
              <w:t>应当</w:t>
            </w:r>
            <w:r>
              <w:rPr>
                <w:rFonts w:cs="Calibri" w:hint="eastAsia"/>
                <w:color w:val="333333"/>
                <w:sz w:val="21"/>
                <w:szCs w:val="21"/>
              </w:rPr>
              <w:t>在所有审计项目中了解内部控制</w:t>
            </w:r>
          </w:p>
          <w:p w14:paraId="58951F50"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注册会计师需要了解和评价的只是与审计相关的内部控制，</w:t>
            </w:r>
            <w:r>
              <w:rPr>
                <w:rFonts w:cs="Calibri" w:hint="eastAsia"/>
                <w:b/>
                <w:bCs/>
                <w:color w:val="FF0000"/>
                <w:sz w:val="21"/>
                <w:szCs w:val="21"/>
              </w:rPr>
              <w:t>并非</w:t>
            </w:r>
            <w:r>
              <w:rPr>
                <w:rFonts w:cs="Calibri" w:hint="eastAsia"/>
                <w:color w:val="333333"/>
                <w:sz w:val="21"/>
                <w:szCs w:val="21"/>
              </w:rPr>
              <w:t>被审计单位</w:t>
            </w:r>
            <w:r>
              <w:rPr>
                <w:rFonts w:cs="Calibri" w:hint="eastAsia"/>
                <w:b/>
                <w:bCs/>
                <w:color w:val="FF0000"/>
                <w:sz w:val="21"/>
                <w:szCs w:val="21"/>
              </w:rPr>
              <w:t>所有</w:t>
            </w:r>
            <w:r>
              <w:rPr>
                <w:rFonts w:cs="Calibri" w:hint="eastAsia"/>
                <w:color w:val="333333"/>
                <w:sz w:val="21"/>
                <w:szCs w:val="21"/>
              </w:rPr>
              <w:t>的内部控制</w:t>
            </w:r>
          </w:p>
          <w:p w14:paraId="6BDF18DA"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被审计单位通常有一些与目标相关但与审计</w:t>
            </w:r>
            <w:r>
              <w:rPr>
                <w:rFonts w:cs="Calibri" w:hint="eastAsia"/>
                <w:b/>
                <w:bCs/>
                <w:color w:val="FF0000"/>
                <w:sz w:val="21"/>
                <w:szCs w:val="21"/>
              </w:rPr>
              <w:t>无关</w:t>
            </w:r>
            <w:r>
              <w:rPr>
                <w:rFonts w:cs="Calibri" w:hint="eastAsia"/>
                <w:color w:val="333333"/>
                <w:sz w:val="21"/>
                <w:szCs w:val="21"/>
              </w:rPr>
              <w:t>的控制，注册会计师</w:t>
            </w:r>
            <w:r>
              <w:rPr>
                <w:rFonts w:cs="Calibri" w:hint="eastAsia"/>
                <w:b/>
                <w:bCs/>
                <w:color w:val="FF0000"/>
                <w:sz w:val="21"/>
                <w:szCs w:val="21"/>
              </w:rPr>
              <w:t>无须</w:t>
            </w:r>
            <w:r>
              <w:rPr>
                <w:rFonts w:cs="Calibri" w:hint="eastAsia"/>
                <w:color w:val="333333"/>
                <w:sz w:val="21"/>
                <w:szCs w:val="21"/>
              </w:rPr>
              <w:t>对其加</w:t>
            </w:r>
            <w:r>
              <w:rPr>
                <w:rFonts w:cs="Calibri" w:hint="eastAsia"/>
                <w:color w:val="333333"/>
                <w:sz w:val="21"/>
                <w:szCs w:val="21"/>
              </w:rPr>
              <w:t>以考虑</w:t>
            </w:r>
          </w:p>
        </w:tc>
      </w:tr>
    </w:tbl>
    <w:p w14:paraId="0C9EA3C7" w14:textId="77777777" w:rsidR="00000000" w:rsidRDefault="006E2416">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"http://webupload.admin.dongao.com/biz/handout/img/2019/20190428/20190428164105470003.png"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4" o:spid="_x0000_i1028" type="#_x0000_t75" style="width:420pt;height:363.75pt;mso-wrap-style:square;mso-position-horizontal-relative:page;mso-position-vertical-relative:page">
            <v:imagedata r:id="rId10" r:href="rId11"/>
          </v:shape>
        </w:pict>
      </w:r>
      <w:r>
        <w:rPr>
          <w:rFonts w:ascii="Calibri" w:eastAsia="微软雅黑" w:hAnsi="Calibri" w:cs="Calibri"/>
          <w:color w:val="3F3F3F"/>
          <w:sz w:val="21"/>
          <w:szCs w:val="21"/>
        </w:rPr>
        <w:fldChar w:fldCharType="end"/>
      </w:r>
    </w:p>
    <w:p w14:paraId="3CFDD246" w14:textId="77777777" w:rsidR="00000000" w:rsidRDefault="006E241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70789E1E" w14:textId="77777777" w:rsidR="00000000" w:rsidRDefault="006E241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单项选择题【改编自</w:t>
      </w:r>
      <w:r>
        <w:rPr>
          <w:rFonts w:cs="Calibri" w:hint="eastAsia"/>
          <w:b/>
          <w:bCs/>
          <w:color w:val="3F3F3F"/>
          <w:sz w:val="21"/>
          <w:szCs w:val="21"/>
        </w:rPr>
        <w:t>2012</w:t>
      </w:r>
      <w:r>
        <w:rPr>
          <w:rFonts w:cs="Calibri" w:hint="eastAsia"/>
          <w:b/>
          <w:bCs/>
          <w:color w:val="3F3F3F"/>
          <w:sz w:val="21"/>
          <w:szCs w:val="21"/>
        </w:rPr>
        <w:t>年真题】</w:t>
      </w:r>
    </w:p>
    <w:p w14:paraId="5E56EB2B"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下列有关内部控制的说法中，错误的是（　　）。</w:t>
      </w:r>
    </w:p>
    <w:p w14:paraId="4788BDA4"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注册会计师应当在所有审计项目中了解内部控制</w:t>
      </w:r>
    </w:p>
    <w:p w14:paraId="63E0216E"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内部控制无论如何有效，都只能为被审计单位实现财务报告目标提供合理保证</w:t>
      </w:r>
    </w:p>
    <w:p w14:paraId="286F6589"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与经营目标和合</w:t>
      </w:r>
      <w:r>
        <w:rPr>
          <w:rFonts w:cs="Calibri" w:hint="eastAsia"/>
          <w:color w:val="3F3F3F"/>
          <w:sz w:val="21"/>
          <w:szCs w:val="21"/>
        </w:rPr>
        <w:t>规目标相关的控制均与审计无关</w:t>
      </w:r>
    </w:p>
    <w:p w14:paraId="5496F3D0"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被审计单位通常有一些与目标相关但与审计无关的控制，注册会计师无须对其加以考虑</w:t>
      </w:r>
    </w:p>
    <w:p w14:paraId="3E14517F"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C</w:t>
      </w:r>
    </w:p>
    <w:p w14:paraId="2C87544C" w14:textId="77777777" w:rsidR="00000000" w:rsidRDefault="006E2416">
      <w:pPr>
        <w:pStyle w:val="a9"/>
        <w:shd w:val="clear" w:color="auto" w:fill="FFFFFF"/>
        <w:spacing w:before="0" w:beforeAutospacing="0" w:after="0" w:afterAutospacing="0"/>
        <w:ind w:firstLine="422"/>
        <w:rPr>
          <w:rFonts w:cs="Calibri" w:hint="eastAsia"/>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和选项</w:t>
      </w:r>
      <w:r>
        <w:rPr>
          <w:rFonts w:cs="Calibri" w:hint="eastAsia"/>
          <w:color w:val="3F3F3F"/>
          <w:sz w:val="21"/>
          <w:szCs w:val="21"/>
        </w:rPr>
        <w:t>D</w:t>
      </w:r>
      <w:r>
        <w:rPr>
          <w:rFonts w:cs="Calibri" w:hint="eastAsia"/>
          <w:color w:val="3F3F3F"/>
          <w:sz w:val="21"/>
          <w:szCs w:val="21"/>
        </w:rPr>
        <w:t>，是同学们需要</w:t>
      </w:r>
      <w:r>
        <w:rPr>
          <w:rFonts w:cs="Calibri" w:hint="eastAsia"/>
          <w:b/>
          <w:bCs/>
          <w:color w:val="FF0000"/>
          <w:sz w:val="21"/>
          <w:szCs w:val="21"/>
        </w:rPr>
        <w:t>精准掌握</w:t>
      </w:r>
      <w:r>
        <w:rPr>
          <w:rFonts w:cs="Calibri" w:hint="eastAsia"/>
          <w:color w:val="3F3F3F"/>
          <w:sz w:val="21"/>
          <w:szCs w:val="21"/>
        </w:rPr>
        <w:t>的重要观点；选项</w:t>
      </w:r>
      <w:r>
        <w:rPr>
          <w:rFonts w:cs="Calibri" w:hint="eastAsia"/>
          <w:color w:val="3F3F3F"/>
          <w:sz w:val="21"/>
          <w:szCs w:val="21"/>
        </w:rPr>
        <w:t>B</w:t>
      </w:r>
      <w:r>
        <w:rPr>
          <w:rFonts w:cs="Calibri" w:hint="eastAsia"/>
          <w:color w:val="3F3F3F"/>
          <w:sz w:val="21"/>
          <w:szCs w:val="21"/>
        </w:rPr>
        <w:t>，是对内部控制固有局限性的表述；选项</w:t>
      </w:r>
      <w:r>
        <w:rPr>
          <w:rFonts w:cs="Calibri" w:hint="eastAsia"/>
          <w:color w:val="3F3F3F"/>
          <w:sz w:val="21"/>
          <w:szCs w:val="21"/>
        </w:rPr>
        <w:t>C</w:t>
      </w:r>
      <w:r>
        <w:rPr>
          <w:rFonts w:cs="Calibri" w:hint="eastAsia"/>
          <w:color w:val="3F3F3F"/>
          <w:sz w:val="21"/>
          <w:szCs w:val="21"/>
        </w:rPr>
        <w:t>中，如果与经营和合规目标相关的控制同注册会计师实施审计程序时评价或使用的数据相关，则这些控制也可能与审计相关，例如，畸高的经营目标与可能导致财务报表的重大错报风险；合规目标可能与遵守法律法规的情况相关。</w:t>
      </w:r>
    </w:p>
    <w:p w14:paraId="5EB9B54F" w14:textId="77777777" w:rsidR="00000000" w:rsidRDefault="006E241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color w:val="3F3F3F"/>
          <w:sz w:val="21"/>
          <w:szCs w:val="21"/>
        </w:rPr>
        <w:t xml:space="preserve"> </w:t>
      </w:r>
      <w:r>
        <w:rPr>
          <w:rFonts w:cs="Calibri" w:hint="eastAsia"/>
          <w:b/>
          <w:bCs/>
          <w:color w:val="3F3F3F"/>
          <w:sz w:val="21"/>
          <w:szCs w:val="21"/>
        </w:rPr>
        <w:t>单项选择题【</w:t>
      </w:r>
      <w:r>
        <w:rPr>
          <w:rFonts w:cs="Calibri" w:hint="eastAsia"/>
          <w:b/>
          <w:bCs/>
          <w:color w:val="3F3F3F"/>
          <w:sz w:val="21"/>
          <w:szCs w:val="21"/>
        </w:rPr>
        <w:t>2014</w:t>
      </w:r>
      <w:r>
        <w:rPr>
          <w:rFonts w:cs="Calibri" w:hint="eastAsia"/>
          <w:b/>
          <w:bCs/>
          <w:color w:val="3F3F3F"/>
          <w:sz w:val="21"/>
          <w:szCs w:val="21"/>
        </w:rPr>
        <w:t>年真题】</w:t>
      </w:r>
    </w:p>
    <w:p w14:paraId="156D7F67"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 xml:space="preserve">下列有关与审计相关的内部控制的说法中，正确的是（　　</w:t>
      </w:r>
      <w:r>
        <w:rPr>
          <w:rFonts w:cs="Calibri" w:hint="eastAsia"/>
          <w:color w:val="3F3F3F"/>
          <w:sz w:val="21"/>
          <w:szCs w:val="21"/>
        </w:rPr>
        <w:t>）。</w:t>
      </w:r>
    </w:p>
    <w:p w14:paraId="24BD54E2"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与审计相关的内部控制并非均与财务报告相关</w:t>
      </w:r>
    </w:p>
    <w:p w14:paraId="0E6E1A00"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与财务报告相关的内部控制均与审计相关</w:t>
      </w:r>
    </w:p>
    <w:p w14:paraId="30E838CF"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与经营目标相关的内部控制与审计无关</w:t>
      </w:r>
    </w:p>
    <w:p w14:paraId="57D829A0"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与合规目标相关的内部控制与审计无关</w:t>
      </w:r>
    </w:p>
    <w:p w14:paraId="1AC1C375"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w:t>
      </w:r>
    </w:p>
    <w:p w14:paraId="16741B4D" w14:textId="77777777" w:rsidR="00000000" w:rsidRDefault="006E241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和选项</w:t>
      </w:r>
      <w:r>
        <w:rPr>
          <w:rFonts w:cs="Calibri" w:hint="eastAsia"/>
          <w:color w:val="3F3F3F"/>
          <w:sz w:val="21"/>
          <w:szCs w:val="21"/>
        </w:rPr>
        <w:t>D</w:t>
      </w:r>
      <w:r>
        <w:rPr>
          <w:rFonts w:cs="Calibri" w:hint="eastAsia"/>
          <w:color w:val="3F3F3F"/>
          <w:sz w:val="21"/>
          <w:szCs w:val="21"/>
        </w:rPr>
        <w:t>中，如果与经营和合规目标相关的控制同注册会计师实施审计程序时评价或使用的数据相关，则这些控制也可能与审计相关；选项</w:t>
      </w:r>
      <w:r>
        <w:rPr>
          <w:rFonts w:cs="Calibri" w:hint="eastAsia"/>
          <w:color w:val="3F3F3F"/>
          <w:sz w:val="21"/>
          <w:szCs w:val="21"/>
        </w:rPr>
        <w:t>B</w:t>
      </w:r>
      <w:r>
        <w:rPr>
          <w:rFonts w:cs="Calibri" w:hint="eastAsia"/>
          <w:color w:val="3F3F3F"/>
          <w:sz w:val="21"/>
          <w:szCs w:val="21"/>
        </w:rPr>
        <w:t>中，与财务报告相关的内部控制可能是为了实现经营目标，也可能是为了提高财务数据的可靠性，前者与审计无关，后者与审计相关。</w:t>
      </w:r>
    </w:p>
    <w:p w14:paraId="7F480A7F"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深度</w:t>
      </w:r>
    </w:p>
    <w:p w14:paraId="09C7ACD1"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包括评价控制的</w:t>
      </w:r>
      <w:r>
        <w:rPr>
          <w:rFonts w:cs="Calibri" w:hint="eastAsia"/>
          <w:b/>
          <w:bCs/>
          <w:color w:val="FF0000"/>
          <w:sz w:val="21"/>
          <w:szCs w:val="21"/>
        </w:rPr>
        <w:t>设计</w:t>
      </w:r>
      <w:r>
        <w:rPr>
          <w:rFonts w:cs="Calibri" w:hint="eastAsia"/>
          <w:color w:val="3F3F3F"/>
          <w:sz w:val="21"/>
          <w:szCs w:val="21"/>
        </w:rPr>
        <w:t>，并确定其是否得到</w:t>
      </w:r>
      <w:r>
        <w:rPr>
          <w:rFonts w:cs="Calibri" w:hint="eastAsia"/>
          <w:b/>
          <w:bCs/>
          <w:color w:val="FF0000"/>
          <w:sz w:val="21"/>
          <w:szCs w:val="21"/>
        </w:rPr>
        <w:t>执行</w:t>
      </w:r>
      <w:r>
        <w:rPr>
          <w:rFonts w:cs="Calibri" w:hint="eastAsia"/>
          <w:color w:val="3F3F3F"/>
          <w:sz w:val="21"/>
          <w:szCs w:val="21"/>
        </w:rPr>
        <w:t>，但</w:t>
      </w:r>
      <w:r>
        <w:rPr>
          <w:rFonts w:cs="Calibri" w:hint="eastAsia"/>
          <w:b/>
          <w:bCs/>
          <w:color w:val="FF0000"/>
          <w:sz w:val="21"/>
          <w:szCs w:val="21"/>
        </w:rPr>
        <w:t>不包括</w:t>
      </w:r>
      <w:r>
        <w:rPr>
          <w:rFonts w:cs="Calibri" w:hint="eastAsia"/>
          <w:color w:val="3F3F3F"/>
          <w:sz w:val="21"/>
          <w:szCs w:val="21"/>
        </w:rPr>
        <w:t>对控制是</w:t>
      </w:r>
      <w:r>
        <w:rPr>
          <w:rFonts w:cs="Calibri" w:hint="eastAsia"/>
          <w:color w:val="3F3F3F"/>
          <w:sz w:val="21"/>
          <w:szCs w:val="21"/>
        </w:rPr>
        <w:t>否得到</w:t>
      </w:r>
      <w:r>
        <w:rPr>
          <w:rFonts w:cs="Calibri" w:hint="eastAsia"/>
          <w:b/>
          <w:bCs/>
          <w:color w:val="FF0000"/>
          <w:sz w:val="21"/>
          <w:szCs w:val="21"/>
        </w:rPr>
        <w:t>一贯执行</w:t>
      </w:r>
      <w:r>
        <w:rPr>
          <w:rFonts w:cs="Calibri" w:hint="eastAsia"/>
          <w:color w:val="3F3F3F"/>
          <w:sz w:val="21"/>
          <w:szCs w:val="21"/>
        </w:rPr>
        <w:t>的测试。</w:t>
      </w:r>
    </w:p>
    <w:p w14:paraId="4C3D7902" w14:textId="77777777" w:rsidR="00000000" w:rsidRDefault="006E2416">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"http://webupload.admin.dongao.com/biz/handout/img/2019/20190428/20190428164105625004.png"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9" type="#_x0000_t75" style="width:420pt;height:338.25pt;mso-wrap-style:square;mso-position-horizontal-relative:page;mso-position-vertical-relative:page">
            <v:imagedata r:id="rId12" r:href="rId13"/>
          </v:shape>
        </w:pict>
      </w:r>
      <w:r>
        <w:rPr>
          <w:rFonts w:ascii="Calibri" w:eastAsia="微软雅黑" w:hAnsi="Calibri" w:cs="Calibri"/>
          <w:color w:val="3F3F3F"/>
          <w:sz w:val="21"/>
          <w:szCs w:val="21"/>
        </w:rPr>
        <w:fldChar w:fldCharType="end"/>
      </w:r>
    </w:p>
    <w:p w14:paraId="6D582C92" w14:textId="77777777" w:rsidR="00000000" w:rsidRDefault="006E241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6AB2DDFD" w14:textId="77777777" w:rsidR="00000000" w:rsidRDefault="006E241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2009</w:t>
      </w:r>
      <w:r>
        <w:rPr>
          <w:rFonts w:cs="Calibri" w:hint="eastAsia"/>
          <w:b/>
          <w:bCs/>
          <w:color w:val="3F3F3F"/>
          <w:sz w:val="21"/>
          <w:szCs w:val="21"/>
        </w:rPr>
        <w:t>年真题】</w:t>
      </w:r>
    </w:p>
    <w:p w14:paraId="6AFB23FA"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在了解内部控制时，注册会计师通常不实施的审计程序是（　　）。</w:t>
      </w:r>
    </w:p>
    <w:p w14:paraId="3FA00B55"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了解控制活动是否得到执行</w:t>
      </w:r>
    </w:p>
    <w:p w14:paraId="79DF89BA"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了解内部控制的设计</w:t>
      </w:r>
    </w:p>
    <w:p w14:paraId="0FB39A36"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记录了解的内部控制</w:t>
      </w:r>
    </w:p>
    <w:p w14:paraId="782FC3FC"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寻找内部控制运行中的所有缺陷</w:t>
      </w:r>
    </w:p>
    <w:p w14:paraId="5B7E877E"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w:t>
      </w:r>
      <w:r>
        <w:rPr>
          <w:rFonts w:cs="Calibri" w:hint="eastAsia"/>
          <w:color w:val="3F3F3F"/>
          <w:sz w:val="21"/>
          <w:szCs w:val="21"/>
        </w:rPr>
        <w:t>案</w:t>
      </w:r>
      <w:r>
        <w:rPr>
          <w:rFonts w:cs="Calibri" w:hint="eastAsia"/>
          <w:color w:val="3F3F3F"/>
          <w:sz w:val="21"/>
          <w:szCs w:val="21"/>
        </w:rPr>
        <w:t>]D</w:t>
      </w:r>
    </w:p>
    <w:p w14:paraId="2020CAD0"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中，内部控制执行中存在的缺陷，需要通过控制测试来确定。</w:t>
      </w:r>
    </w:p>
    <w:p w14:paraId="25113F77"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程序</w:t>
      </w:r>
      <w:r>
        <w:rPr>
          <w:rFonts w:cs="Calibri" w:hint="eastAsia"/>
          <w:b/>
          <w:bCs/>
          <w:color w:val="FF0000"/>
          <w:sz w:val="21"/>
          <w:szCs w:val="21"/>
        </w:rPr>
        <w:t>【单选题高频考点】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8505"/>
      </w:tblGrid>
      <w:tr w:rsidR="00000000" w14:paraId="5A145005" w14:textId="77777777">
        <w:trPr>
          <w:trHeight w:val="300"/>
          <w:jc w:val="center"/>
        </w:trPr>
        <w:tc>
          <w:tcPr>
            <w:tcW w:w="8505"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21BC9106"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b/>
                <w:bCs/>
                <w:color w:val="FF0000"/>
                <w:sz w:val="21"/>
                <w:szCs w:val="21"/>
              </w:rPr>
              <w:t>询问</w:t>
            </w:r>
            <w:r>
              <w:rPr>
                <w:rFonts w:cs="Calibri" w:hint="eastAsia"/>
                <w:color w:val="333333"/>
                <w:sz w:val="21"/>
                <w:szCs w:val="21"/>
              </w:rPr>
              <w:t>被审计单位的人员，但询问程序本身并</w:t>
            </w:r>
            <w:r>
              <w:rPr>
                <w:rFonts w:cs="Calibri" w:hint="eastAsia"/>
                <w:b/>
                <w:bCs/>
                <w:color w:val="FF0000"/>
                <w:sz w:val="21"/>
                <w:szCs w:val="21"/>
              </w:rPr>
              <w:t>不足以</w:t>
            </w:r>
            <w:r>
              <w:rPr>
                <w:rFonts w:cs="Calibri" w:hint="eastAsia"/>
                <w:color w:val="333333"/>
                <w:sz w:val="21"/>
                <w:szCs w:val="21"/>
              </w:rPr>
              <w:t>评价控制的设计和执行，应当与其他程序相结合</w:t>
            </w:r>
          </w:p>
        </w:tc>
      </w:tr>
      <w:tr w:rsidR="00000000" w14:paraId="5FA3C31D" w14:textId="77777777">
        <w:trPr>
          <w:trHeight w:val="175"/>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584EBC89"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b/>
                <w:bCs/>
                <w:color w:val="FF0000"/>
                <w:sz w:val="21"/>
                <w:szCs w:val="21"/>
              </w:rPr>
              <w:t>观察</w:t>
            </w:r>
            <w:r>
              <w:rPr>
                <w:rFonts w:cs="Calibri" w:hint="eastAsia"/>
                <w:color w:val="333333"/>
                <w:sz w:val="21"/>
                <w:szCs w:val="21"/>
              </w:rPr>
              <w:t>特定控制的运用</w:t>
            </w:r>
          </w:p>
        </w:tc>
      </w:tr>
      <w:tr w:rsidR="00000000" w14:paraId="78D8BEFA" w14:textId="77777777">
        <w:trPr>
          <w:trHeight w:val="175"/>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881063B"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w:t>
            </w:r>
            <w:r>
              <w:rPr>
                <w:rFonts w:cs="Calibri" w:hint="eastAsia"/>
                <w:b/>
                <w:bCs/>
                <w:color w:val="FF0000"/>
                <w:sz w:val="21"/>
                <w:szCs w:val="21"/>
              </w:rPr>
              <w:t>检查</w:t>
            </w:r>
            <w:r>
              <w:rPr>
                <w:rFonts w:cs="Calibri" w:hint="eastAsia"/>
                <w:color w:val="333333"/>
                <w:sz w:val="21"/>
                <w:szCs w:val="21"/>
              </w:rPr>
              <w:t>文件和报告</w:t>
            </w:r>
          </w:p>
        </w:tc>
      </w:tr>
      <w:tr w:rsidR="00000000" w14:paraId="1FA04209" w14:textId="77777777">
        <w:trPr>
          <w:trHeight w:val="267"/>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E2369D8" w14:textId="77777777" w:rsidR="00000000" w:rsidRDefault="006E241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追踪交易在财务报告信息系统中的处理过程，即</w:t>
            </w:r>
            <w:r>
              <w:rPr>
                <w:rFonts w:cs="Calibri" w:hint="eastAsia"/>
                <w:b/>
                <w:bCs/>
                <w:color w:val="FF0000"/>
                <w:sz w:val="21"/>
                <w:szCs w:val="21"/>
              </w:rPr>
              <w:t>穿行测试</w:t>
            </w:r>
          </w:p>
        </w:tc>
      </w:tr>
    </w:tbl>
    <w:p w14:paraId="62122072" w14:textId="77777777" w:rsidR="00000000" w:rsidRDefault="006E241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6C7392B3" w14:textId="77777777" w:rsidR="00000000" w:rsidRDefault="006E241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2012</w:t>
      </w:r>
      <w:r>
        <w:rPr>
          <w:rFonts w:cs="Calibri" w:hint="eastAsia"/>
          <w:b/>
          <w:bCs/>
          <w:color w:val="3F3F3F"/>
          <w:sz w:val="21"/>
          <w:szCs w:val="21"/>
        </w:rPr>
        <w:t>年真题】</w:t>
      </w:r>
    </w:p>
    <w:p w14:paraId="28CFBC56"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下列审计程序中，注册会计师在了解被审计单位内部控制时通常不采用的是（　　）。</w:t>
      </w:r>
    </w:p>
    <w:p w14:paraId="44790AE1"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询问</w:t>
      </w:r>
    </w:p>
    <w:p w14:paraId="72A33932"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观察</w:t>
      </w:r>
    </w:p>
    <w:p w14:paraId="7AD61CBC"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分析程序</w:t>
      </w:r>
    </w:p>
    <w:p w14:paraId="031955F5"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检查</w:t>
      </w:r>
    </w:p>
    <w:p w14:paraId="7E033CA4"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C</w:t>
      </w:r>
    </w:p>
    <w:p w14:paraId="5D3A58F6" w14:textId="77777777" w:rsidR="00000000" w:rsidRDefault="006E241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分析程序</w:t>
      </w:r>
      <w:r>
        <w:rPr>
          <w:rFonts w:cs="Calibri" w:hint="eastAsia"/>
          <w:color w:val="3F3F3F"/>
          <w:sz w:val="21"/>
          <w:szCs w:val="21"/>
        </w:rPr>
        <w:t>通过研究不同财务数据之间以及财务数据与非财务数据之间的内在关系，对财务信息做出评价，内部控制不属于财务信息的范畴，其本质是被审计单位建立的制度和规范；分析程序</w:t>
      </w:r>
      <w:r>
        <w:rPr>
          <w:rFonts w:cs="Calibri" w:hint="eastAsia"/>
          <w:b/>
          <w:bCs/>
          <w:color w:val="FF0000"/>
          <w:sz w:val="21"/>
          <w:szCs w:val="21"/>
        </w:rPr>
        <w:t>不运用</w:t>
      </w:r>
      <w:r>
        <w:rPr>
          <w:rFonts w:cs="Calibri" w:hint="eastAsia"/>
          <w:color w:val="3F3F3F"/>
          <w:sz w:val="21"/>
          <w:szCs w:val="21"/>
        </w:rPr>
        <w:t>于了解内部控制、也</w:t>
      </w:r>
      <w:r>
        <w:rPr>
          <w:rFonts w:cs="Calibri" w:hint="eastAsia"/>
          <w:b/>
          <w:bCs/>
          <w:color w:val="FF0000"/>
          <w:sz w:val="21"/>
          <w:szCs w:val="21"/>
        </w:rPr>
        <w:t>不运用</w:t>
      </w:r>
      <w:r>
        <w:rPr>
          <w:rFonts w:cs="Calibri" w:hint="eastAsia"/>
          <w:color w:val="3F3F3F"/>
          <w:sz w:val="21"/>
          <w:szCs w:val="21"/>
        </w:rPr>
        <w:t>于控制测试，这是同学们必须精准掌握的</w:t>
      </w:r>
      <w:r>
        <w:rPr>
          <w:rFonts w:cs="Calibri" w:hint="eastAsia"/>
          <w:b/>
          <w:bCs/>
          <w:color w:val="FF0000"/>
          <w:sz w:val="21"/>
          <w:szCs w:val="21"/>
        </w:rPr>
        <w:t>高频考点</w:t>
      </w:r>
      <w:r>
        <w:rPr>
          <w:rFonts w:cs="Calibri" w:hint="eastAsia"/>
          <w:color w:val="3F3F3F"/>
          <w:sz w:val="21"/>
          <w:szCs w:val="21"/>
        </w:rPr>
        <w:t>。</w:t>
      </w:r>
    </w:p>
    <w:p w14:paraId="2273D02D" w14:textId="77777777" w:rsidR="00000000" w:rsidRDefault="006E241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2012</w:t>
      </w:r>
      <w:r>
        <w:rPr>
          <w:rFonts w:cs="Calibri" w:hint="eastAsia"/>
          <w:b/>
          <w:bCs/>
          <w:color w:val="3F3F3F"/>
          <w:sz w:val="21"/>
          <w:szCs w:val="21"/>
        </w:rPr>
        <w:t>年真题】</w:t>
      </w:r>
    </w:p>
    <w:p w14:paraId="50061D06" w14:textId="77777777" w:rsidR="00000000" w:rsidRDefault="006E2416">
      <w:pPr>
        <w:pStyle w:val="a9"/>
        <w:shd w:val="clear" w:color="auto" w:fill="FFFFFF"/>
        <w:spacing w:before="0" w:beforeAutospacing="0" w:after="0" w:afterAutospacing="0"/>
        <w:ind w:firstLine="420"/>
        <w:rPr>
          <w:rFonts w:ascii="Calibri" w:hAnsi="Calibri" w:cs="Calibri" w:hint="eastAsia"/>
          <w:color w:val="3F3F3F"/>
          <w:sz w:val="21"/>
          <w:szCs w:val="21"/>
        </w:rPr>
      </w:pPr>
      <w:r>
        <w:rPr>
          <w:rFonts w:cs="Calibri" w:hint="eastAsia"/>
          <w:color w:val="3F3F3F"/>
          <w:sz w:val="21"/>
          <w:szCs w:val="21"/>
        </w:rPr>
        <w:t>在确定控制活动是否能够防止或发现并纠正重大错报时，下列审计程序中可能无法实现这一目的的是（　　）。</w:t>
      </w:r>
      <w:r>
        <w:rPr>
          <w:rFonts w:ascii="Calibri" w:hAnsi="Calibri" w:cs="Calibri" w:hint="eastAsia"/>
          <w:color w:val="3F3F3F"/>
          <w:sz w:val="21"/>
          <w:szCs w:val="21"/>
        </w:rPr>
        <w:pict>
          <v:shape id="图片 8" o:spid="_x0000_i1030" type="#_x0000_t75" alt="100506更新速度" style="width:387.75pt;height:12.75pt">
            <v:fill o:detectmouseclick="t"/>
            <v:imagedata r:id="rId14" o:title="100506更新速度"/>
          </v:shape>
        </w:pict>
      </w:r>
    </w:p>
    <w:p w14:paraId="15943E62"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询问员工执行控制活动的情况</w:t>
      </w:r>
    </w:p>
    <w:p w14:paraId="7329E8DA"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使用高度汇总的数据实施分析程序</w:t>
      </w:r>
    </w:p>
    <w:p w14:paraId="29D6D654"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观察员工执行的控制活动</w:t>
      </w:r>
    </w:p>
    <w:p w14:paraId="31E913FB"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检查文件和记录</w:t>
      </w:r>
    </w:p>
    <w:p w14:paraId="55B05841"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B</w:t>
      </w:r>
    </w:p>
    <w:p w14:paraId="693687CF" w14:textId="77777777" w:rsidR="00000000" w:rsidRDefault="006E241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中</w:t>
      </w:r>
      <w:r>
        <w:rPr>
          <w:rFonts w:cs="Calibri" w:hint="eastAsia"/>
          <w:color w:val="3F3F3F"/>
          <w:sz w:val="21"/>
          <w:szCs w:val="21"/>
        </w:rPr>
        <w:t>，分析程序是注册会计师通过研究不同财务数据之间以及财务数据与非财务数据之间的内在关系，进而评价财务信息，而内部控制针对的是被审计单位日常的政策和程序；选项</w:t>
      </w:r>
      <w:r>
        <w:rPr>
          <w:rFonts w:cs="Calibri" w:hint="eastAsia"/>
          <w:color w:val="3F3F3F"/>
          <w:sz w:val="21"/>
          <w:szCs w:val="21"/>
        </w:rPr>
        <w:t>A</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和选项</w:t>
      </w:r>
      <w:r>
        <w:rPr>
          <w:rFonts w:cs="Calibri" w:hint="eastAsia"/>
          <w:color w:val="3F3F3F"/>
          <w:sz w:val="21"/>
          <w:szCs w:val="21"/>
        </w:rPr>
        <w:t>D</w:t>
      </w:r>
      <w:r>
        <w:rPr>
          <w:rFonts w:cs="Calibri" w:hint="eastAsia"/>
          <w:color w:val="3F3F3F"/>
          <w:sz w:val="21"/>
          <w:szCs w:val="21"/>
        </w:rPr>
        <w:t>中，注册会计师了解内部控制的</w:t>
      </w:r>
      <w:r>
        <w:rPr>
          <w:rFonts w:cs="Calibri" w:hint="eastAsia"/>
          <w:b/>
          <w:bCs/>
          <w:color w:val="FF0000"/>
          <w:sz w:val="21"/>
          <w:szCs w:val="21"/>
        </w:rPr>
        <w:t>程序包括</w:t>
      </w:r>
      <w:r>
        <w:rPr>
          <w:rFonts w:cs="Calibri" w:hint="eastAsia"/>
          <w:color w:val="3F3F3F"/>
          <w:sz w:val="21"/>
          <w:szCs w:val="21"/>
        </w:rPr>
        <w:t>询问被审计单位的人员、观察特定控制的运用、检查文件报告以及穿行测试。</w:t>
      </w:r>
    </w:p>
    <w:p w14:paraId="6C04F400"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了解内部控制与控制测试的区别</w:t>
      </w:r>
      <w:r>
        <w:rPr>
          <w:rFonts w:cs="Calibri" w:hint="eastAsia"/>
          <w:b/>
          <w:bCs/>
          <w:color w:val="FF0000"/>
          <w:sz w:val="21"/>
          <w:szCs w:val="21"/>
        </w:rPr>
        <w:t>【简答题必考点】</w:t>
      </w:r>
    </w:p>
    <w:p w14:paraId="1511A21B"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除非存在某些可以使控制得到一贯运行的自动化控制，否则注册会计师对控制的了解</w:t>
      </w:r>
      <w:r>
        <w:rPr>
          <w:rFonts w:cs="Calibri" w:hint="eastAsia"/>
          <w:b/>
          <w:bCs/>
          <w:color w:val="FF0000"/>
          <w:sz w:val="21"/>
          <w:szCs w:val="21"/>
        </w:rPr>
        <w:t>并不足以</w:t>
      </w:r>
      <w:r>
        <w:rPr>
          <w:rFonts w:cs="Calibri" w:hint="eastAsia"/>
          <w:color w:val="3F3F3F"/>
          <w:sz w:val="21"/>
          <w:szCs w:val="21"/>
        </w:rPr>
        <w:t>测试控制运行的有效性。</w:t>
      </w:r>
    </w:p>
    <w:p w14:paraId="6084B442" w14:textId="77777777" w:rsidR="00000000" w:rsidRDefault="006E2416">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w:instrText>
      </w:r>
      <w:r>
        <w:rPr>
          <w:rFonts w:cs="Calibri"/>
          <w:color w:val="3F3F3F"/>
          <w:sz w:val="21"/>
          <w:szCs w:val="21"/>
        </w:rPr>
        <w:instrText xml:space="preserve">n.dongao.com/biz/handout/img/2019/20190428/20190428164105560005.png" \* MERGEFORMATINET </w:instrText>
      </w:r>
      <w:r>
        <w:rPr>
          <w:rFonts w:cs="Calibri"/>
          <w:color w:val="3F3F3F"/>
          <w:sz w:val="21"/>
          <w:szCs w:val="21"/>
        </w:rPr>
        <w:fldChar w:fldCharType="separate"/>
      </w:r>
      <w:r>
        <w:rPr>
          <w:rFonts w:cs="Calibri"/>
          <w:color w:val="3F3F3F"/>
          <w:sz w:val="21"/>
          <w:szCs w:val="21"/>
        </w:rPr>
        <w:pict>
          <v:shape id="图片 6" o:spid="_x0000_i1031" type="#_x0000_t75" style="width:420pt;height:240pt;mso-wrap-style:square;mso-position-horizontal-relative:page;mso-position-vertical-relative:page">
            <v:imagedata r:id="rId15" r:href="rId16"/>
          </v:shape>
        </w:pict>
      </w:r>
      <w:r>
        <w:rPr>
          <w:rFonts w:cs="Calibri"/>
          <w:color w:val="3F3F3F"/>
          <w:sz w:val="21"/>
          <w:szCs w:val="21"/>
        </w:rPr>
        <w:fldChar w:fldCharType="end"/>
      </w:r>
    </w:p>
    <w:p w14:paraId="5E0428A2" w14:textId="77777777" w:rsidR="00000000" w:rsidRDefault="006E241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6097B4D4" w14:textId="77777777" w:rsidR="00000000" w:rsidRDefault="006E241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2017</w:t>
      </w:r>
      <w:r>
        <w:rPr>
          <w:rFonts w:cs="Calibri" w:hint="eastAsia"/>
          <w:b/>
          <w:bCs/>
          <w:color w:val="3F3F3F"/>
          <w:sz w:val="21"/>
          <w:szCs w:val="21"/>
        </w:rPr>
        <w:t>年真题】</w:t>
      </w:r>
    </w:p>
    <w:p w14:paraId="37010B06"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下列有关注册会计师了解内部控制的说法中，正确的有（　　）。</w:t>
      </w:r>
    </w:p>
    <w:p w14:paraId="3E10AF22"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注册会计师在了解被审计单位内部控制时，应当确定其是否得到一贯执行</w:t>
      </w:r>
    </w:p>
    <w:p w14:paraId="211B8FE8"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注册会计师不需要了解被审计单位所有的内部控制</w:t>
      </w:r>
    </w:p>
    <w:p w14:paraId="396C87FB"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注册会计师对内部控制的了解通常不足以测试控制运行的有效性</w:t>
      </w:r>
    </w:p>
    <w:p w14:paraId="13A973B7"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注册会计师询问被审计单位人员不足以</w:t>
      </w:r>
      <w:r>
        <w:rPr>
          <w:rFonts w:cs="Calibri" w:hint="eastAsia"/>
          <w:color w:val="3F3F3F"/>
          <w:sz w:val="21"/>
          <w:szCs w:val="21"/>
        </w:rPr>
        <w:t>评价内部控制设计的有效性</w:t>
      </w:r>
    </w:p>
    <w:p w14:paraId="66C8EA8D" w14:textId="77777777" w:rsidR="00000000" w:rsidRDefault="006E241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BCD</w:t>
      </w:r>
    </w:p>
    <w:p w14:paraId="44DB1078" w14:textId="77777777" w:rsidR="00000000" w:rsidRDefault="006E241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“了解内部控制”包含两层含义：一是评价控制的设计；二是确定控制是否得到执行。在测试控制运行的有效性时，注册会计师应当从下列方面获取关于控制是否有效运行的审计证据：</w:t>
      </w:r>
      <w:r>
        <w:rPr>
          <w:rFonts w:cs="Calibri" w:hint="eastAsia"/>
          <w:color w:val="3F3F3F"/>
          <w:sz w:val="21"/>
          <w:szCs w:val="21"/>
        </w:rPr>
        <w:t>1.</w:t>
      </w:r>
      <w:r>
        <w:rPr>
          <w:rFonts w:cs="Calibri" w:hint="eastAsia"/>
          <w:color w:val="3F3F3F"/>
          <w:sz w:val="21"/>
          <w:szCs w:val="21"/>
        </w:rPr>
        <w:t>控制在所审计期间的相关时点是如何运行的；</w:t>
      </w:r>
      <w:r>
        <w:rPr>
          <w:rFonts w:cs="Calibri" w:hint="eastAsia"/>
          <w:color w:val="3F3F3F"/>
          <w:sz w:val="21"/>
          <w:szCs w:val="21"/>
        </w:rPr>
        <w:t>2.</w:t>
      </w:r>
      <w:r>
        <w:rPr>
          <w:rFonts w:cs="Calibri" w:hint="eastAsia"/>
          <w:color w:val="3F3F3F"/>
          <w:sz w:val="21"/>
          <w:szCs w:val="21"/>
        </w:rPr>
        <w:t>控制是否得到一贯执行；（选项</w:t>
      </w:r>
      <w:r>
        <w:rPr>
          <w:rFonts w:cs="Calibri" w:hint="eastAsia"/>
          <w:color w:val="3F3F3F"/>
          <w:sz w:val="21"/>
          <w:szCs w:val="21"/>
        </w:rPr>
        <w:t>A</w:t>
      </w:r>
      <w:r>
        <w:rPr>
          <w:rFonts w:cs="Calibri" w:hint="eastAsia"/>
          <w:color w:val="3F3F3F"/>
          <w:sz w:val="21"/>
          <w:szCs w:val="21"/>
        </w:rPr>
        <w:t>不正确）；</w:t>
      </w:r>
      <w:r>
        <w:rPr>
          <w:rFonts w:cs="Calibri" w:hint="eastAsia"/>
          <w:color w:val="3F3F3F"/>
          <w:sz w:val="21"/>
          <w:szCs w:val="21"/>
        </w:rPr>
        <w:t>3.</w:t>
      </w:r>
      <w:r>
        <w:rPr>
          <w:rFonts w:cs="Calibri" w:hint="eastAsia"/>
          <w:color w:val="3F3F3F"/>
          <w:sz w:val="21"/>
          <w:szCs w:val="21"/>
        </w:rPr>
        <w:t>控制由谁或以何种方式执行。注册会计师需要了解和评价的内部控制只是与财务报表审计相关的内部控制，并非被审计单位所有的内部控制（选项</w:t>
      </w:r>
      <w:r>
        <w:rPr>
          <w:rFonts w:cs="Calibri" w:hint="eastAsia"/>
          <w:color w:val="3F3F3F"/>
          <w:sz w:val="21"/>
          <w:szCs w:val="21"/>
        </w:rPr>
        <w:t>B</w:t>
      </w:r>
      <w:r>
        <w:rPr>
          <w:rFonts w:cs="Calibri" w:hint="eastAsia"/>
          <w:color w:val="3F3F3F"/>
          <w:sz w:val="21"/>
          <w:szCs w:val="21"/>
        </w:rPr>
        <w:t>正确）；除非存在某些可以使控制得到一贯运行的自动化控制，否则注册会计师对控制的</w:t>
      </w:r>
      <w:r>
        <w:rPr>
          <w:rFonts w:cs="Calibri" w:hint="eastAsia"/>
          <w:color w:val="3F3F3F"/>
          <w:sz w:val="21"/>
          <w:szCs w:val="21"/>
        </w:rPr>
        <w:t>了解并不足以测试控制运行的有效性（选项</w:t>
      </w:r>
      <w:r>
        <w:rPr>
          <w:rFonts w:cs="Calibri" w:hint="eastAsia"/>
          <w:color w:val="3F3F3F"/>
          <w:sz w:val="21"/>
          <w:szCs w:val="21"/>
        </w:rPr>
        <w:t>C</w:t>
      </w:r>
      <w:r>
        <w:rPr>
          <w:rFonts w:cs="Calibri" w:hint="eastAsia"/>
          <w:color w:val="3F3F3F"/>
          <w:sz w:val="21"/>
          <w:szCs w:val="21"/>
        </w:rPr>
        <w:t>正确）；询问本身并不足以评价控制的设计以及确定其是否得到执行，注册会计师应当将询问与其他风险评估程序结合使用（选项</w:t>
      </w:r>
      <w:r>
        <w:rPr>
          <w:rFonts w:cs="Calibri" w:hint="eastAsia"/>
          <w:color w:val="3F3F3F"/>
          <w:sz w:val="21"/>
          <w:szCs w:val="21"/>
        </w:rPr>
        <w:t>D</w:t>
      </w:r>
      <w:r>
        <w:rPr>
          <w:rFonts w:cs="Calibri" w:hint="eastAsia"/>
          <w:color w:val="3F3F3F"/>
          <w:sz w:val="21"/>
          <w:szCs w:val="21"/>
        </w:rPr>
        <w:t>正确）。</w:t>
      </w:r>
    </w:p>
    <w:p w14:paraId="23139EFE" w14:textId="77777777" w:rsidR="00000000" w:rsidRDefault="006E2416">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42C7301E" w14:textId="77777777" w:rsidR="00000000" w:rsidRDefault="006E2416">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"http://webupload.admin.dongao.com/biz/handout/img/2019/20190428/20190428164106400006.png" \* MERGEFORMATINET </w:instrText>
      </w:r>
      <w:r>
        <w:rPr>
          <w:rFonts w:cs="Calibri"/>
          <w:color w:val="3F3F3F"/>
          <w:sz w:val="21"/>
          <w:szCs w:val="21"/>
        </w:rPr>
        <w:fldChar w:fldCharType="separate"/>
      </w:r>
      <w:r>
        <w:rPr>
          <w:rFonts w:cs="Calibri"/>
          <w:color w:val="3F3F3F"/>
          <w:sz w:val="21"/>
          <w:szCs w:val="21"/>
        </w:rPr>
        <w:pict>
          <v:shape id="图片 7" o:spid="_x0000_i1032" type="#_x0000_t75" style="width:420pt;height:439.5pt;mso-wrap-style:square;mso-position-horizontal-relative:page;mso-position-vertical-relative:page">
            <v:imagedata r:id="rId17" r:href="rId18"/>
          </v:shape>
        </w:pict>
      </w:r>
      <w:r>
        <w:rPr>
          <w:rFonts w:cs="Calibri"/>
          <w:color w:val="3F3F3F"/>
          <w:sz w:val="21"/>
          <w:szCs w:val="21"/>
        </w:rPr>
        <w:fldChar w:fldCharType="end"/>
      </w:r>
    </w:p>
    <w:p w14:paraId="6E8DD16D" w14:textId="77777777" w:rsidR="00000000" w:rsidRDefault="006E2416">
      <w:pPr>
        <w:shd w:val="clear" w:color="auto" w:fill="FFFFFF"/>
        <w:rPr>
          <w:rFonts w:ascii="微软雅黑" w:eastAsia="微软雅黑" w:hAnsi="微软雅黑" w:cs="宋体"/>
          <w:color w:val="3F3F3F"/>
          <w:szCs w:val="21"/>
        </w:rPr>
      </w:pPr>
    </w:p>
    <w:p w14:paraId="51A83D54" w14:textId="77777777" w:rsidR="00000000" w:rsidRDefault="006E2416">
      <w:pPr>
        <w:rPr>
          <w:rFonts w:hint="eastAsia"/>
        </w:rPr>
      </w:pPr>
    </w:p>
    <w:sectPr w:rsidR="00000000">
      <w:headerReference w:type="default" r:id="rId19"/>
      <w:footerReference w:type="default" r:id="rId20"/>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C1C25" w14:textId="77777777" w:rsidR="00000000" w:rsidRDefault="006E2416">
      <w:r>
        <w:separator/>
      </w:r>
    </w:p>
  </w:endnote>
  <w:endnote w:type="continuationSeparator" w:id="0">
    <w:p w14:paraId="098C27AB" w14:textId="77777777" w:rsidR="00000000" w:rsidRDefault="006E2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56999316" w14:textId="77777777">
      <w:trPr>
        <w:trHeight w:val="274"/>
      </w:trPr>
      <w:tc>
        <w:tcPr>
          <w:tcW w:w="2050" w:type="dxa"/>
          <w:vAlign w:val="center"/>
        </w:tcPr>
        <w:p w14:paraId="1E7BB70B" w14:textId="77777777" w:rsidR="00000000" w:rsidRDefault="006E2416">
          <w:pPr>
            <w:jc w:val="left"/>
            <w:rPr>
              <w:rFonts w:ascii="楷体" w:eastAsia="楷体" w:hAnsi="楷体"/>
              <w:b/>
              <w:sz w:val="28"/>
              <w:szCs w:val="28"/>
            </w:rPr>
          </w:pPr>
          <w:r>
            <w:rPr>
              <w:lang w:val="en-US" w:eastAsia="zh-CN"/>
            </w:rPr>
            <w:pict w14:anchorId="1413F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mso-wrap-style:square;mso-position-horizontal-relative:page;mso-position-vertical-relative:page">
                <v:imagedata r:id="rId1" o:title=""/>
              </v:shape>
            </w:pict>
          </w:r>
        </w:p>
      </w:tc>
      <w:tc>
        <w:tcPr>
          <w:tcW w:w="3742" w:type="dxa"/>
          <w:vAlign w:val="center"/>
        </w:tcPr>
        <w:p w14:paraId="0B29E20A" w14:textId="77777777" w:rsidR="00000000" w:rsidRDefault="006E2416">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60D14038" w14:textId="77777777" w:rsidR="00000000" w:rsidRDefault="006E2416">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5CAC9EAA" w14:textId="77777777" w:rsidR="00000000" w:rsidRDefault="006E2416">
    <w:pPr>
      <w:pStyle w:val="a6"/>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7A695" w14:textId="77777777" w:rsidR="00000000" w:rsidRDefault="006E2416">
      <w:r>
        <w:separator/>
      </w:r>
    </w:p>
  </w:footnote>
  <w:footnote w:type="continuationSeparator" w:id="0">
    <w:p w14:paraId="639EF35B" w14:textId="77777777" w:rsidR="00000000" w:rsidRDefault="006E2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1907FF06" w14:textId="77777777">
      <w:trPr>
        <w:trHeight w:val="501"/>
      </w:trPr>
      <w:tc>
        <w:tcPr>
          <w:tcW w:w="4272" w:type="dxa"/>
          <w:vAlign w:val="center"/>
        </w:tcPr>
        <w:p w14:paraId="395A03B4" w14:textId="77777777" w:rsidR="00000000" w:rsidRDefault="006E2416">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4D4CDEB1" w14:textId="77777777" w:rsidR="00000000" w:rsidRDefault="006E2416">
          <w:pPr>
            <w:wordWrap w:val="0"/>
            <w:jc w:val="right"/>
            <w:rPr>
              <w:rFonts w:ascii="微软雅黑" w:eastAsia="微软雅黑" w:hAnsi="微软雅黑"/>
              <w:sz w:val="24"/>
              <w:szCs w:val="24"/>
            </w:rPr>
          </w:pPr>
          <w:r>
            <w:rPr>
              <w:rFonts w:ascii="微软雅黑" w:eastAsia="微软雅黑" w:hAnsi="微软雅黑" w:hint="eastAsia"/>
              <w:sz w:val="24"/>
              <w:szCs w:val="24"/>
            </w:rPr>
            <w:t>第七章</w:t>
          </w:r>
          <w:r>
            <w:rPr>
              <w:rFonts w:ascii="微软雅黑" w:eastAsia="微软雅黑" w:hAnsi="微软雅黑"/>
              <w:sz w:val="24"/>
              <w:szCs w:val="24"/>
            </w:rPr>
            <w:t>+</w:t>
          </w:r>
          <w:r>
            <w:rPr>
              <w:rFonts w:ascii="微软雅黑" w:eastAsia="微软雅黑" w:hAnsi="微软雅黑"/>
              <w:sz w:val="24"/>
              <w:szCs w:val="24"/>
            </w:rPr>
            <w:t>风险评估</w:t>
          </w:r>
        </w:p>
      </w:tc>
    </w:tr>
  </w:tbl>
  <w:p w14:paraId="62CF5109" w14:textId="77777777" w:rsidR="00000000" w:rsidRDefault="006E2416">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4F0DCC"/>
    <w:rsid w:val="00522B52"/>
    <w:rsid w:val="00530F5E"/>
    <w:rsid w:val="00587FA0"/>
    <w:rsid w:val="005C437E"/>
    <w:rsid w:val="005F2973"/>
    <w:rsid w:val="005F76A7"/>
    <w:rsid w:val="00601F3F"/>
    <w:rsid w:val="0065531D"/>
    <w:rsid w:val="00680B91"/>
    <w:rsid w:val="006E2416"/>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767A2"/>
    <w:rsid w:val="00E91A26"/>
    <w:rsid w:val="00EC2EA7"/>
    <w:rsid w:val="00ED764B"/>
    <w:rsid w:val="00F4489B"/>
    <w:rsid w:val="00F86EF2"/>
    <w:rsid w:val="07EC5B09"/>
    <w:rsid w:val="1F393E58"/>
    <w:rsid w:val="47F54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7D5EF5ED"/>
  <w15:chartTrackingRefBased/>
  <w15:docId w15:val="{DF961E08-1969-44EA-86C5-A005A7B1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页脚 字符"/>
    <w:link w:val="a6"/>
    <w:uiPriority w:val="99"/>
    <w:rPr>
      <w:sz w:val="18"/>
      <w:szCs w:val="18"/>
    </w:rPr>
  </w:style>
  <w:style w:type="character" w:customStyle="1" w:styleId="a7">
    <w:name w:val="批注框文本 字符"/>
    <w:link w:val="a8"/>
    <w:uiPriority w:val="99"/>
    <w:semiHidden/>
    <w:rPr>
      <w:sz w:val="18"/>
      <w:szCs w:val="18"/>
    </w:rPr>
  </w:style>
  <w:style w:type="paragraph" w:styleId="a8">
    <w:name w:val="Balloon Text"/>
    <w:basedOn w:val="a"/>
    <w:link w:val="a7"/>
    <w:uiPriority w:val="99"/>
    <w:unhideWhenUsed/>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http://webupload.admin.dongao.com/biz/handout/img/2019/20190428/20190428164105625004.png" TargetMode="External"/><Relationship Id="rId18" Type="http://schemas.openxmlformats.org/officeDocument/2006/relationships/image" Target="http://webupload.admin.dongao.com/biz/handout/img/2019/20190428/20190428164106400006.pn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http://webupload.admin.dongao.com/biz/handout/img/2019/20190428/20190428164105764001.png"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http://webupload.admin.dongao.com/biz/handout/img/2019/20190428/20190428164105560005.png"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ebupload.admin.dongao.com/biz/handout/img/2019/20190428/20190428164105470003.png" TargetMode="External"/><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http://webupload.admin.dongao.com/biz/handout/img/2019/20190428/20190428164105868002.png"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