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B0BA2" w14:textId="77777777" w:rsidR="00000000" w:rsidRDefault="007421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第二编</w:t>
      </w:r>
      <w:r>
        <w:rPr>
          <w:rFonts w:cs="Calibri" w:hint="eastAsia"/>
          <w:b/>
          <w:bCs/>
          <w:color w:val="3F3F3F"/>
          <w:sz w:val="50"/>
          <w:szCs w:val="50"/>
        </w:rPr>
        <w:t>•</w:t>
      </w:r>
      <w:r>
        <w:rPr>
          <w:rFonts w:ascii="楷体" w:eastAsia="楷体" w:hAnsi="楷体" w:cs="Calibri" w:hint="eastAsia"/>
          <w:b/>
          <w:bCs/>
          <w:color w:val="3F3F3F"/>
          <w:sz w:val="50"/>
          <w:szCs w:val="50"/>
        </w:rPr>
        <w:t>第八章</w:t>
      </w:r>
      <w:r>
        <w:rPr>
          <w:rFonts w:cs="Calibri" w:hint="eastAsia"/>
          <w:b/>
          <w:bCs/>
          <w:color w:val="3F3F3F"/>
          <w:sz w:val="50"/>
          <w:szCs w:val="50"/>
        </w:rPr>
        <w:t>•</w:t>
      </w:r>
      <w:r>
        <w:rPr>
          <w:rFonts w:ascii="楷体" w:eastAsia="楷体" w:hAnsi="楷体" w:cs="Calibri" w:hint="eastAsia"/>
          <w:b/>
          <w:bCs/>
          <w:color w:val="3F3F3F"/>
          <w:sz w:val="50"/>
          <w:szCs w:val="50"/>
        </w:rPr>
        <w:t>风险应对</w:t>
      </w:r>
    </w:p>
    <w:p w14:paraId="7DDA3797" w14:textId="77777777" w:rsidR="00000000" w:rsidRDefault="007421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379391B8" w14:textId="77777777" w:rsidR="00000000" w:rsidRDefault="0074215B">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第三节　控制测试</w:t>
      </w:r>
    </w:p>
    <w:p w14:paraId="334A0F0B"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一、控制测试的含义与要求</w:t>
      </w:r>
      <w:r>
        <w:rPr>
          <w:rFonts w:cs="Calibri" w:hint="eastAsia"/>
          <w:b/>
          <w:bCs/>
          <w:color w:val="FF0000"/>
          <w:sz w:val="21"/>
          <w:szCs w:val="21"/>
        </w:rPr>
        <w:t>（※※）</w:t>
      </w:r>
    </w:p>
    <w:p w14:paraId="3B2FF29C"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二、控制测试的性质</w:t>
      </w:r>
      <w:r>
        <w:rPr>
          <w:rFonts w:cs="Calibri" w:hint="eastAsia"/>
          <w:b/>
          <w:bCs/>
          <w:color w:val="FF0000"/>
          <w:sz w:val="21"/>
          <w:szCs w:val="21"/>
        </w:rPr>
        <w:t>（※※）</w:t>
      </w:r>
    </w:p>
    <w:p w14:paraId="397B2DCD"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三、控制测试的时间</w:t>
      </w:r>
      <w:r>
        <w:rPr>
          <w:rFonts w:cs="Calibri" w:hint="eastAsia"/>
          <w:b/>
          <w:bCs/>
          <w:color w:val="FF0000"/>
          <w:sz w:val="21"/>
          <w:szCs w:val="21"/>
        </w:rPr>
        <w:t>（※※※）</w:t>
      </w:r>
    </w:p>
    <w:p w14:paraId="4598F73A"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四、控制测试的范围</w:t>
      </w:r>
      <w:r>
        <w:rPr>
          <w:rFonts w:cs="Calibri" w:hint="eastAsia"/>
          <w:b/>
          <w:bCs/>
          <w:color w:val="FF0000"/>
          <w:sz w:val="21"/>
          <w:szCs w:val="21"/>
        </w:rPr>
        <w:t>（※）</w:t>
      </w:r>
    </w:p>
    <w:p w14:paraId="1851392D"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一、控制测试的含义与要求</w:t>
      </w:r>
    </w:p>
    <w:p w14:paraId="7F0B234C"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69562466"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指用于评价内部控制在防止或发现并纠正</w:t>
      </w:r>
      <w:r>
        <w:rPr>
          <w:rFonts w:cs="Calibri" w:hint="eastAsia"/>
          <w:b/>
          <w:bCs/>
          <w:color w:val="FF0000"/>
          <w:sz w:val="21"/>
          <w:szCs w:val="21"/>
        </w:rPr>
        <w:t>认定</w:t>
      </w:r>
      <w:r>
        <w:rPr>
          <w:rFonts w:cs="Calibri" w:hint="eastAsia"/>
          <w:color w:val="3F3F3F"/>
          <w:sz w:val="21"/>
          <w:szCs w:val="21"/>
        </w:rPr>
        <w:t>层次重大错报方面的</w:t>
      </w:r>
      <w:r>
        <w:rPr>
          <w:rFonts w:cs="Calibri" w:hint="eastAsia"/>
          <w:b/>
          <w:bCs/>
          <w:color w:val="FF0000"/>
          <w:sz w:val="21"/>
          <w:szCs w:val="21"/>
        </w:rPr>
        <w:t>运行有效性</w:t>
      </w:r>
      <w:r>
        <w:rPr>
          <w:rFonts w:cs="Calibri" w:hint="eastAsia"/>
          <w:color w:val="3F3F3F"/>
          <w:sz w:val="21"/>
          <w:szCs w:val="21"/>
        </w:rPr>
        <w:t>的审计程序。</w:t>
      </w:r>
    </w:p>
    <w:p w14:paraId="28BF5EC2"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内容</w:t>
      </w:r>
    </w:p>
    <w:p w14:paraId="50A2FC10"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控制有效性强调的是控制能够在各个不同时点按照既定设计得以一贯执行。</w:t>
      </w:r>
    </w:p>
    <w:p w14:paraId="17ACC583"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w:instrText>
      </w:r>
      <w:r>
        <w:rPr>
          <w:rFonts w:cs="Calibri"/>
          <w:color w:val="3F3F3F"/>
          <w:sz w:val="21"/>
          <w:szCs w:val="21"/>
        </w:rPr>
        <w:instrText xml:space="preserve">9/20190504/20190504162731419001.png" \* MERGEFORMATINET </w:instrText>
      </w:r>
      <w:r>
        <w:rPr>
          <w:rFonts w:cs="Calibri"/>
          <w:color w:val="3F3F3F"/>
          <w:sz w:val="21"/>
          <w:szCs w:val="21"/>
        </w:rPr>
        <w:fldChar w:fldCharType="separate"/>
      </w:r>
      <w:r>
        <w:rPr>
          <w:rFonts w:cs="Calibri"/>
          <w:color w:val="3F3F3F"/>
          <w:sz w:val="21"/>
          <w:szCs w:val="21"/>
        </w:rPr>
        <w:pict w14:anchorId="1AECD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209.25pt;mso-wrap-style:square;mso-position-horizontal-relative:page;mso-position-vertical-relative:page">
            <v:imagedata r:id="rId6" r:href="rId7"/>
          </v:shape>
        </w:pict>
      </w:r>
      <w:r>
        <w:rPr>
          <w:rFonts w:cs="Calibri"/>
          <w:color w:val="3F3F3F"/>
          <w:sz w:val="21"/>
          <w:szCs w:val="21"/>
        </w:rPr>
        <w:fldChar w:fldCharType="end"/>
      </w:r>
    </w:p>
    <w:p w14:paraId="5A21E1F1" w14:textId="77777777" w:rsidR="00000000" w:rsidRDefault="0074215B">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60E5D2F5"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了解内部控制与控制测试的区别，考生需要结合下表准确掌握。此外，穿行测试是运用于了解内部控制的程序，重新执行是运用于控制测试的程序，考生应当予以明确。</w:t>
      </w:r>
    </w:p>
    <w:tbl>
      <w:tblPr>
        <w:tblW w:w="0" w:type="auto"/>
        <w:jc w:val="center"/>
        <w:tblInd w:w="0" w:type="dxa"/>
        <w:tblLayout w:type="fixed"/>
        <w:tblCellMar>
          <w:left w:w="0" w:type="dxa"/>
          <w:right w:w="0" w:type="dxa"/>
        </w:tblCellMar>
        <w:tblLook w:val="0000" w:firstRow="0" w:lastRow="0" w:firstColumn="0" w:lastColumn="0" w:noHBand="0" w:noVBand="0"/>
      </w:tblPr>
      <w:tblGrid>
        <w:gridCol w:w="2127"/>
        <w:gridCol w:w="6378"/>
      </w:tblGrid>
      <w:tr w:rsidR="00000000" w14:paraId="4FA3B45B" w14:textId="77777777">
        <w:trPr>
          <w:trHeight w:val="159"/>
          <w:jc w:val="center"/>
        </w:trPr>
        <w:tc>
          <w:tcPr>
            <w:tcW w:w="2127"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6BDAFD3C" w14:textId="77777777" w:rsidR="00000000" w:rsidRDefault="0074215B">
            <w:pPr>
              <w:rPr>
                <w:rFonts w:eastAsia="微软雅黑" w:cs="Calibri"/>
                <w:color w:val="3F3F3F"/>
                <w:szCs w:val="21"/>
              </w:rPr>
            </w:pPr>
          </w:p>
        </w:tc>
        <w:tc>
          <w:tcPr>
            <w:tcW w:w="6378"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B31C6C8"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目标</w:t>
            </w:r>
          </w:p>
        </w:tc>
      </w:tr>
      <w:tr w:rsidR="00000000" w14:paraId="0D0F459C" w14:textId="77777777">
        <w:trPr>
          <w:trHeight w:val="318"/>
          <w:jc w:val="center"/>
        </w:trPr>
        <w:tc>
          <w:tcPr>
            <w:tcW w:w="212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64AEEC2"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了解内部控制</w:t>
            </w:r>
          </w:p>
        </w:tc>
        <w:tc>
          <w:tcPr>
            <w:tcW w:w="6378" w:type="dxa"/>
            <w:tcBorders>
              <w:top w:val="nil"/>
              <w:left w:val="nil"/>
              <w:bottom w:val="single" w:sz="8" w:space="0" w:color="auto"/>
              <w:right w:val="single" w:sz="8" w:space="0" w:color="auto"/>
            </w:tcBorders>
            <w:tcMar>
              <w:top w:w="15" w:type="dxa"/>
              <w:left w:w="108" w:type="dxa"/>
              <w:bottom w:w="0" w:type="dxa"/>
              <w:right w:w="108" w:type="dxa"/>
            </w:tcMar>
            <w:vAlign w:val="center"/>
          </w:tcPr>
          <w:p w14:paraId="13B6714E"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评价控制的</w:t>
            </w:r>
            <w:r>
              <w:rPr>
                <w:rFonts w:cs="Calibri" w:hint="eastAsia"/>
                <w:b/>
                <w:bCs/>
                <w:color w:val="FF0000"/>
                <w:sz w:val="21"/>
                <w:szCs w:val="21"/>
              </w:rPr>
              <w:t>设计</w:t>
            </w:r>
          </w:p>
          <w:p w14:paraId="5925753B"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确定控制是否得到</w:t>
            </w:r>
            <w:r>
              <w:rPr>
                <w:rFonts w:cs="Calibri" w:hint="eastAsia"/>
                <w:b/>
                <w:bCs/>
                <w:color w:val="FF0000"/>
                <w:sz w:val="21"/>
                <w:szCs w:val="21"/>
              </w:rPr>
              <w:t>执行</w:t>
            </w:r>
          </w:p>
        </w:tc>
      </w:tr>
      <w:tr w:rsidR="00000000" w14:paraId="015ABB49" w14:textId="77777777">
        <w:trPr>
          <w:trHeight w:val="159"/>
          <w:jc w:val="center"/>
        </w:trPr>
        <w:tc>
          <w:tcPr>
            <w:tcW w:w="2127"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DEE17BD"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控制测试</w:t>
            </w:r>
          </w:p>
        </w:tc>
        <w:tc>
          <w:tcPr>
            <w:tcW w:w="6378" w:type="dxa"/>
            <w:tcBorders>
              <w:top w:val="nil"/>
              <w:left w:val="nil"/>
              <w:bottom w:val="single" w:sz="8" w:space="0" w:color="auto"/>
              <w:right w:val="single" w:sz="8" w:space="0" w:color="auto"/>
            </w:tcBorders>
            <w:tcMar>
              <w:top w:w="15" w:type="dxa"/>
              <w:left w:w="108" w:type="dxa"/>
              <w:bottom w:w="0" w:type="dxa"/>
              <w:right w:w="108" w:type="dxa"/>
            </w:tcMar>
            <w:vAlign w:val="center"/>
          </w:tcPr>
          <w:p w14:paraId="52116BA0"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控制运行</w:t>
            </w:r>
            <w:r>
              <w:rPr>
                <w:rFonts w:cs="Calibri" w:hint="eastAsia"/>
                <w:b/>
                <w:bCs/>
                <w:color w:val="FF0000"/>
                <w:sz w:val="21"/>
                <w:szCs w:val="21"/>
              </w:rPr>
              <w:t>是否有效</w:t>
            </w:r>
          </w:p>
        </w:tc>
      </w:tr>
    </w:tbl>
    <w:p w14:paraId="10CF910D"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w:instrText>
      </w:r>
      <w:r>
        <w:rPr>
          <w:rFonts w:ascii="Calibri" w:eastAsia="微软雅黑" w:hAnsi="Calibri" w:cs="Calibri"/>
          <w:color w:val="3F3F3F"/>
          <w:sz w:val="21"/>
          <w:szCs w:val="21"/>
        </w:rPr>
        <w:instrText xml:space="preserve">out/img/2019/20190504/20190504162731228002.png"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0BCEF65E">
          <v:shape id="图片 3" o:spid="_x0000_i1026" type="#_x0000_t75" style="width:420pt;height:352.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05FC55AD"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C6F846F"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2012</w:t>
      </w:r>
      <w:r>
        <w:rPr>
          <w:rFonts w:cs="Calibri" w:hint="eastAsia"/>
          <w:b/>
          <w:bCs/>
          <w:color w:val="3F3F3F"/>
          <w:sz w:val="21"/>
          <w:szCs w:val="21"/>
        </w:rPr>
        <w:t>年真题】</w:t>
      </w:r>
    </w:p>
    <w:p w14:paraId="1D386976"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下列有关控制测试目的的说法中，正确的是（　　）。</w:t>
      </w:r>
    </w:p>
    <w:p w14:paraId="18328878"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控制测试旨在评价内部控制在防止或发现并纠正认定层次重大错报方面的运行有效性</w:t>
      </w:r>
    </w:p>
    <w:p w14:paraId="65AA2AB3"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控制测试旨在发现认定层次发生错报的金额</w:t>
      </w:r>
    </w:p>
    <w:p w14:paraId="4C34FD54"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控制测试旨在验证实质性程序结果的可靠性</w:t>
      </w:r>
    </w:p>
    <w:p w14:paraId="27E7535D"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控制测试旨在确定控制是否得到执行</w:t>
      </w:r>
    </w:p>
    <w:p w14:paraId="7075D413"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w:t>
      </w:r>
    </w:p>
    <w:p w14:paraId="7355CD11"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选项</w:t>
      </w:r>
      <w:r>
        <w:rPr>
          <w:rFonts w:cs="Calibri" w:hint="eastAsia"/>
          <w:color w:val="3F3F3F"/>
          <w:sz w:val="21"/>
          <w:szCs w:val="21"/>
        </w:rPr>
        <w:t>A</w:t>
      </w:r>
      <w:r>
        <w:rPr>
          <w:rFonts w:cs="Calibri" w:hint="eastAsia"/>
          <w:color w:val="3F3F3F"/>
          <w:sz w:val="21"/>
          <w:szCs w:val="21"/>
        </w:rPr>
        <w:t>中，控制测试旨在评价内部控制在防止或发现</w:t>
      </w:r>
      <w:r>
        <w:rPr>
          <w:rFonts w:cs="Calibri" w:hint="eastAsia"/>
          <w:color w:val="3F3F3F"/>
          <w:sz w:val="21"/>
          <w:szCs w:val="21"/>
        </w:rPr>
        <w:t>并纠正认定层次重大错报方面的运行有效性；选项</w:t>
      </w:r>
      <w:r>
        <w:rPr>
          <w:rFonts w:cs="Calibri" w:hint="eastAsia"/>
          <w:color w:val="3F3F3F"/>
          <w:sz w:val="21"/>
          <w:szCs w:val="21"/>
        </w:rPr>
        <w:t>D</w:t>
      </w:r>
      <w:r>
        <w:rPr>
          <w:rFonts w:cs="Calibri" w:hint="eastAsia"/>
          <w:color w:val="3F3F3F"/>
          <w:sz w:val="21"/>
          <w:szCs w:val="21"/>
        </w:rPr>
        <w:t>中，确定控制是否得到执行属于了解内部控制的范畴。</w:t>
      </w:r>
    </w:p>
    <w:p w14:paraId="3DA9023B"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2009</w:t>
      </w:r>
      <w:r>
        <w:rPr>
          <w:rFonts w:cs="Calibri" w:hint="eastAsia"/>
          <w:b/>
          <w:bCs/>
          <w:color w:val="3F3F3F"/>
          <w:sz w:val="21"/>
          <w:szCs w:val="21"/>
        </w:rPr>
        <w:t>年真题】</w:t>
      </w:r>
    </w:p>
    <w:p w14:paraId="17C7716B"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在测试内部控制的运行有效性时，注册会计师应当获取的审计证据有（　　）。</w:t>
      </w:r>
    </w:p>
    <w:p w14:paraId="5956E37F"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控制是否存在</w:t>
      </w:r>
    </w:p>
    <w:p w14:paraId="75625FDE"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控制在所审计期间不同时点是如何运行的</w:t>
      </w:r>
    </w:p>
    <w:p w14:paraId="5A04B498"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控制是否得到一贯执行</w:t>
      </w:r>
    </w:p>
    <w:p w14:paraId="01910942"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控制由谁执行</w:t>
      </w:r>
    </w:p>
    <w:p w14:paraId="341CDAE1"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BCD</w:t>
      </w:r>
    </w:p>
    <w:p w14:paraId="5205C287"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注册会计师应当获取以下关于控制运行是否有效的审计证据：</w:t>
      </w:r>
      <w:r>
        <w:rPr>
          <w:rFonts w:cs="Calibri" w:hint="eastAsia"/>
          <w:color w:val="3F3F3F"/>
          <w:sz w:val="21"/>
          <w:szCs w:val="21"/>
        </w:rPr>
        <w:t>(1)</w:t>
      </w:r>
      <w:r>
        <w:rPr>
          <w:rFonts w:cs="Calibri" w:hint="eastAsia"/>
          <w:color w:val="3F3F3F"/>
          <w:sz w:val="21"/>
          <w:szCs w:val="21"/>
        </w:rPr>
        <w:t>控制在所审计期间的相关时点是如何运行的；</w:t>
      </w:r>
      <w:r>
        <w:rPr>
          <w:rFonts w:cs="Calibri" w:hint="eastAsia"/>
          <w:color w:val="3F3F3F"/>
          <w:sz w:val="21"/>
          <w:szCs w:val="21"/>
        </w:rPr>
        <w:t>(2)</w:t>
      </w:r>
      <w:r>
        <w:rPr>
          <w:rFonts w:cs="Calibri" w:hint="eastAsia"/>
          <w:color w:val="3F3F3F"/>
          <w:sz w:val="21"/>
          <w:szCs w:val="21"/>
        </w:rPr>
        <w:t>控制是否得到一贯执行；</w:t>
      </w:r>
      <w:r>
        <w:rPr>
          <w:rFonts w:cs="Calibri" w:hint="eastAsia"/>
          <w:color w:val="3F3F3F"/>
          <w:sz w:val="21"/>
          <w:szCs w:val="21"/>
        </w:rPr>
        <w:t>(3)</w:t>
      </w:r>
      <w:r>
        <w:rPr>
          <w:rFonts w:cs="Calibri" w:hint="eastAsia"/>
          <w:color w:val="3F3F3F"/>
          <w:sz w:val="21"/>
          <w:szCs w:val="21"/>
        </w:rPr>
        <w:t>控制由谁或以何种方式执行。选项</w:t>
      </w:r>
      <w:r>
        <w:rPr>
          <w:rFonts w:cs="Calibri" w:hint="eastAsia"/>
          <w:color w:val="3F3F3F"/>
          <w:sz w:val="21"/>
          <w:szCs w:val="21"/>
        </w:rPr>
        <w:t>A</w:t>
      </w:r>
      <w:r>
        <w:rPr>
          <w:rFonts w:cs="Calibri" w:hint="eastAsia"/>
          <w:color w:val="3F3F3F"/>
          <w:sz w:val="21"/>
          <w:szCs w:val="21"/>
        </w:rPr>
        <w:t>中，了解控制是否存在</w:t>
      </w:r>
      <w:r>
        <w:rPr>
          <w:rFonts w:cs="Calibri" w:hint="eastAsia"/>
          <w:color w:val="3F3F3F"/>
          <w:sz w:val="21"/>
          <w:szCs w:val="21"/>
        </w:rPr>
        <w:t>，即被审计单位是否</w:t>
      </w:r>
      <w:r>
        <w:rPr>
          <w:rFonts w:cs="Calibri" w:hint="eastAsia"/>
          <w:b/>
          <w:bCs/>
          <w:color w:val="FF0000"/>
          <w:sz w:val="21"/>
          <w:szCs w:val="21"/>
        </w:rPr>
        <w:t>设计</w:t>
      </w:r>
      <w:r>
        <w:rPr>
          <w:rFonts w:cs="Calibri" w:hint="eastAsia"/>
          <w:color w:val="3F3F3F"/>
          <w:sz w:val="21"/>
          <w:szCs w:val="21"/>
        </w:rPr>
        <w:t>了相关控制，属于了解内部控制的范畴。</w:t>
      </w:r>
    </w:p>
    <w:p w14:paraId="4204A3C0"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要求</w:t>
      </w:r>
      <w:r>
        <w:rPr>
          <w:rFonts w:cs="Calibri" w:hint="eastAsia"/>
          <w:b/>
          <w:bCs/>
          <w:color w:val="FF0000"/>
          <w:sz w:val="21"/>
          <w:szCs w:val="21"/>
        </w:rPr>
        <w:t>【单选题高频考点】</w:t>
      </w:r>
    </w:p>
    <w:p w14:paraId="470AD1B8"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当存在下列情形之一时，</w:t>
      </w:r>
      <w:r>
        <w:rPr>
          <w:rFonts w:cs="Calibri" w:hint="eastAsia"/>
          <w:b/>
          <w:bCs/>
          <w:color w:val="FF0000"/>
          <w:sz w:val="21"/>
          <w:szCs w:val="21"/>
        </w:rPr>
        <w:t>应当实施</w:t>
      </w:r>
      <w:r>
        <w:rPr>
          <w:rFonts w:cs="Calibri" w:hint="eastAsia"/>
          <w:color w:val="3F3F3F"/>
          <w:sz w:val="21"/>
          <w:szCs w:val="21"/>
        </w:rPr>
        <w:t>控制测试：</w:t>
      </w:r>
    </w:p>
    <w:tbl>
      <w:tblPr>
        <w:tblW w:w="0" w:type="auto"/>
        <w:jc w:val="center"/>
        <w:tblInd w:w="0" w:type="dxa"/>
        <w:tblLayout w:type="fixed"/>
        <w:tblCellMar>
          <w:left w:w="0" w:type="dxa"/>
          <w:right w:w="0" w:type="dxa"/>
        </w:tblCellMar>
        <w:tblLook w:val="0000" w:firstRow="0" w:lastRow="0" w:firstColumn="0" w:lastColumn="0" w:noHBand="0" w:noVBand="0"/>
      </w:tblPr>
      <w:tblGrid>
        <w:gridCol w:w="1189"/>
        <w:gridCol w:w="3710"/>
        <w:gridCol w:w="3606"/>
      </w:tblGrid>
      <w:tr w:rsidR="00000000" w14:paraId="140D91FE" w14:textId="77777777">
        <w:trPr>
          <w:trHeight w:val="188"/>
          <w:jc w:val="center"/>
        </w:trPr>
        <w:tc>
          <w:tcPr>
            <w:tcW w:w="1189"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51C58F0" w14:textId="77777777" w:rsidR="00000000" w:rsidRDefault="0074215B">
            <w:pPr>
              <w:rPr>
                <w:rFonts w:eastAsia="微软雅黑" w:cs="Calibri"/>
                <w:color w:val="3F3F3F"/>
                <w:szCs w:val="21"/>
              </w:rPr>
            </w:pPr>
          </w:p>
        </w:tc>
        <w:tc>
          <w:tcPr>
            <w:tcW w:w="3710"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2B8CA18A" w14:textId="77777777" w:rsidR="00000000" w:rsidRDefault="0074215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情形</w:t>
            </w:r>
          </w:p>
        </w:tc>
        <w:tc>
          <w:tcPr>
            <w:tcW w:w="3606" w:type="dxa"/>
            <w:tcBorders>
              <w:top w:val="single" w:sz="8" w:space="0" w:color="auto"/>
              <w:left w:val="nil"/>
              <w:bottom w:val="single" w:sz="8" w:space="0" w:color="auto"/>
              <w:right w:val="single" w:sz="8" w:space="0" w:color="auto"/>
            </w:tcBorders>
            <w:tcMar>
              <w:top w:w="15" w:type="dxa"/>
              <w:left w:w="108" w:type="dxa"/>
              <w:bottom w:w="0" w:type="dxa"/>
              <w:right w:w="108" w:type="dxa"/>
            </w:tcMar>
            <w:vAlign w:val="center"/>
          </w:tcPr>
          <w:p w14:paraId="4D1E075E" w14:textId="77777777" w:rsidR="00000000" w:rsidRDefault="0074215B">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分析</w:t>
            </w:r>
          </w:p>
        </w:tc>
      </w:tr>
      <w:tr w:rsidR="00000000" w14:paraId="7BC3B972" w14:textId="77777777">
        <w:trPr>
          <w:trHeight w:val="436"/>
          <w:jc w:val="center"/>
        </w:trPr>
        <w:tc>
          <w:tcPr>
            <w:tcW w:w="118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67A685E0"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预期</w:t>
            </w:r>
          </w:p>
          <w:p w14:paraId="7A6AE2F3"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有效</w:t>
            </w:r>
          </w:p>
        </w:tc>
        <w:tc>
          <w:tcPr>
            <w:tcW w:w="3710" w:type="dxa"/>
            <w:tcBorders>
              <w:top w:val="nil"/>
              <w:left w:val="nil"/>
              <w:bottom w:val="single" w:sz="8" w:space="0" w:color="auto"/>
              <w:right w:val="single" w:sz="8" w:space="0" w:color="auto"/>
            </w:tcBorders>
            <w:tcMar>
              <w:top w:w="15" w:type="dxa"/>
              <w:left w:w="108" w:type="dxa"/>
              <w:bottom w:w="0" w:type="dxa"/>
              <w:right w:w="108" w:type="dxa"/>
            </w:tcMar>
            <w:vAlign w:val="center"/>
          </w:tcPr>
          <w:p w14:paraId="719178CA"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在评估认定层次重大错报风险时，预期控制运行有效</w:t>
            </w:r>
          </w:p>
        </w:tc>
        <w:tc>
          <w:tcPr>
            <w:tcW w:w="3606" w:type="dxa"/>
            <w:tcBorders>
              <w:top w:val="nil"/>
              <w:left w:val="nil"/>
              <w:bottom w:val="single" w:sz="8" w:space="0" w:color="auto"/>
              <w:right w:val="single" w:sz="8" w:space="0" w:color="auto"/>
            </w:tcBorders>
            <w:tcMar>
              <w:top w:w="15" w:type="dxa"/>
              <w:left w:w="108" w:type="dxa"/>
              <w:bottom w:w="0" w:type="dxa"/>
              <w:right w:w="108" w:type="dxa"/>
            </w:tcMar>
            <w:vAlign w:val="center"/>
          </w:tcPr>
          <w:p w14:paraId="74D3C89A"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预期有效是指控制设计合理且得到执行</w:t>
            </w:r>
          </w:p>
        </w:tc>
      </w:tr>
      <w:tr w:rsidR="00000000" w14:paraId="1688A489" w14:textId="77777777">
        <w:trPr>
          <w:trHeight w:val="436"/>
          <w:jc w:val="center"/>
        </w:trPr>
        <w:tc>
          <w:tcPr>
            <w:tcW w:w="1189"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1EAE5436"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lastRenderedPageBreak/>
              <w:t>仅实质性程序不足</w:t>
            </w:r>
          </w:p>
        </w:tc>
        <w:tc>
          <w:tcPr>
            <w:tcW w:w="3710" w:type="dxa"/>
            <w:tcBorders>
              <w:top w:val="nil"/>
              <w:left w:val="nil"/>
              <w:bottom w:val="single" w:sz="8" w:space="0" w:color="auto"/>
              <w:right w:val="single" w:sz="8" w:space="0" w:color="auto"/>
            </w:tcBorders>
            <w:tcMar>
              <w:top w:w="15" w:type="dxa"/>
              <w:left w:w="108" w:type="dxa"/>
              <w:bottom w:w="0" w:type="dxa"/>
              <w:right w:w="108" w:type="dxa"/>
            </w:tcMar>
            <w:vAlign w:val="center"/>
          </w:tcPr>
          <w:p w14:paraId="20E15098"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仅实施实质性程序不足以提供认定层次充分、适当的审计证据</w:t>
            </w:r>
          </w:p>
        </w:tc>
        <w:tc>
          <w:tcPr>
            <w:tcW w:w="3606" w:type="dxa"/>
            <w:tcBorders>
              <w:top w:val="nil"/>
              <w:left w:val="nil"/>
              <w:bottom w:val="single" w:sz="8" w:space="0" w:color="auto"/>
              <w:right w:val="single" w:sz="8" w:space="0" w:color="auto"/>
            </w:tcBorders>
            <w:tcMar>
              <w:top w:w="15" w:type="dxa"/>
              <w:left w:w="108" w:type="dxa"/>
              <w:bottom w:w="0" w:type="dxa"/>
              <w:right w:w="108" w:type="dxa"/>
            </w:tcMar>
            <w:vAlign w:val="center"/>
          </w:tcPr>
          <w:p w14:paraId="7EDD9ACD"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高度自动化</w:t>
            </w:r>
            <w:r>
              <w:rPr>
                <w:rFonts w:cs="Calibri" w:hint="eastAsia"/>
                <w:color w:val="333333"/>
                <w:sz w:val="21"/>
                <w:szCs w:val="21"/>
              </w:rPr>
              <w:t>处理时，审计证据依赖信息系统的相关控制</w:t>
            </w:r>
          </w:p>
        </w:tc>
      </w:tr>
    </w:tbl>
    <w:p w14:paraId="131CCB34"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w:instrText>
      </w:r>
      <w:r>
        <w:rPr>
          <w:rFonts w:ascii="Calibri" w:eastAsia="微软雅黑" w:hAnsi="Calibri" w:cs="Calibri"/>
          <w:color w:val="3F3F3F"/>
          <w:sz w:val="21"/>
          <w:szCs w:val="21"/>
        </w:rPr>
        <w:instrText xml:space="preserve">9/20190504/20190504162731993003.png"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1DCE1D10">
          <v:shape id="图片 4" o:spid="_x0000_i1028" type="#_x0000_t75" style="width:420pt;height:316.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52AC3C8B"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349B723E"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4A7A94E2"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下列情形中，注册会计师认为应当执行控制测试的有（　　）。</w:t>
      </w:r>
    </w:p>
    <w:p w14:paraId="5BAE6C34"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控制设计合理，能够防止或发现并纠正认定层次的重大错报风险</w:t>
      </w:r>
    </w:p>
    <w:p w14:paraId="4D79F961"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预期相关控制在不同时点均得到一贯执行</w:t>
      </w:r>
    </w:p>
    <w:p w14:paraId="5B60ED0E"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财务报表的相关信息由高度自动化的系统处理，审计证据是否充分和适当取决于信息系统相关控制的有效性</w:t>
      </w:r>
    </w:p>
    <w:p w14:paraId="307324BA"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信息系统的一般控制存在重大缺陷</w:t>
      </w:r>
    </w:p>
    <w:p w14:paraId="4C54C9F6"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w:t>
      </w:r>
    </w:p>
    <w:p w14:paraId="6BD4CCC3"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当存在下列情形之一时，应当实施</w:t>
      </w:r>
      <w:r>
        <w:rPr>
          <w:rFonts w:cs="Calibri" w:hint="eastAsia"/>
          <w:color w:val="3F3F3F"/>
          <w:sz w:val="21"/>
          <w:szCs w:val="21"/>
        </w:rPr>
        <w:t>控制测试</w:t>
      </w:r>
      <w:r>
        <w:rPr>
          <w:rFonts w:cs="Calibri" w:hint="eastAsia"/>
          <w:color w:val="3F3F3F"/>
          <w:sz w:val="21"/>
          <w:szCs w:val="21"/>
        </w:rPr>
        <w:t>:(1)</w:t>
      </w:r>
      <w:r>
        <w:rPr>
          <w:rFonts w:cs="Calibri" w:hint="eastAsia"/>
          <w:color w:val="3F3F3F"/>
          <w:sz w:val="21"/>
          <w:szCs w:val="21"/>
        </w:rPr>
        <w:t>在评估认定层次重大错报风险时，预期控制运行有效</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A</w:t>
      </w:r>
      <w:r>
        <w:rPr>
          <w:rFonts w:cs="Calibri" w:hint="eastAsia"/>
          <w:color w:val="3F3F3F"/>
          <w:sz w:val="21"/>
          <w:szCs w:val="21"/>
        </w:rPr>
        <w:t>和选项</w:t>
      </w:r>
      <w:r>
        <w:rPr>
          <w:rFonts w:cs="Calibri" w:hint="eastAsia"/>
          <w:color w:val="3F3F3F"/>
          <w:sz w:val="21"/>
          <w:szCs w:val="21"/>
        </w:rPr>
        <w:t>B)</w:t>
      </w: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仅实施实质性程序不足以提供认定层次充分、适当的审计证据</w:t>
      </w:r>
      <w:r>
        <w:rPr>
          <w:rFonts w:cs="Calibri" w:hint="eastAsia"/>
          <w:color w:val="3F3F3F"/>
          <w:sz w:val="21"/>
          <w:szCs w:val="21"/>
        </w:rPr>
        <w:t>(</w:t>
      </w:r>
      <w:r>
        <w:rPr>
          <w:rFonts w:cs="Calibri" w:hint="eastAsia"/>
          <w:color w:val="3F3F3F"/>
          <w:sz w:val="21"/>
          <w:szCs w:val="21"/>
        </w:rPr>
        <w:t>即选项</w:t>
      </w:r>
      <w:r>
        <w:rPr>
          <w:rFonts w:cs="Calibri" w:hint="eastAsia"/>
          <w:color w:val="3F3F3F"/>
          <w:sz w:val="21"/>
          <w:szCs w:val="21"/>
        </w:rPr>
        <w:t>C)</w:t>
      </w:r>
      <w:r>
        <w:rPr>
          <w:rFonts w:cs="Calibri" w:hint="eastAsia"/>
          <w:color w:val="3F3F3F"/>
          <w:sz w:val="21"/>
          <w:szCs w:val="21"/>
        </w:rPr>
        <w:t>。选项</w:t>
      </w:r>
      <w:r>
        <w:rPr>
          <w:rFonts w:cs="Calibri" w:hint="eastAsia"/>
          <w:color w:val="3F3F3F"/>
          <w:sz w:val="21"/>
          <w:szCs w:val="21"/>
        </w:rPr>
        <w:t>D</w:t>
      </w:r>
      <w:r>
        <w:rPr>
          <w:rFonts w:cs="Calibri" w:hint="eastAsia"/>
          <w:color w:val="3F3F3F"/>
          <w:sz w:val="21"/>
          <w:szCs w:val="21"/>
        </w:rPr>
        <w:t>中，信息系统的一般控制存在重大缺陷，通常难以预期控制运行有效，注册会计师更倾向于选择实质性方案。本题非常经典，特别是每个选项均不同程度“换说法”，需要同学们灵活应对。</w:t>
      </w:r>
    </w:p>
    <w:p w14:paraId="5DC05258"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二、控制测试的性质</w:t>
      </w:r>
    </w:p>
    <w:p w14:paraId="3623DD66"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1.</w:t>
      </w:r>
      <w:r>
        <w:rPr>
          <w:rFonts w:cs="Calibri" w:hint="eastAsia"/>
          <w:color w:val="3F3F3F"/>
          <w:sz w:val="21"/>
          <w:szCs w:val="21"/>
        </w:rPr>
        <w:t>含义</w:t>
      </w:r>
    </w:p>
    <w:p w14:paraId="18F16D52"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指控制测试所使用的审计程序的</w:t>
      </w:r>
      <w:r>
        <w:rPr>
          <w:rFonts w:cs="Calibri" w:hint="eastAsia"/>
          <w:b/>
          <w:bCs/>
          <w:color w:val="FF0000"/>
          <w:sz w:val="21"/>
          <w:szCs w:val="21"/>
        </w:rPr>
        <w:t>类型</w:t>
      </w:r>
      <w:r>
        <w:rPr>
          <w:rFonts w:cs="Calibri" w:hint="eastAsia"/>
          <w:color w:val="3F3F3F"/>
          <w:sz w:val="21"/>
          <w:szCs w:val="21"/>
        </w:rPr>
        <w:t>及其组合。</w:t>
      </w:r>
    </w:p>
    <w:p w14:paraId="00FB9F69"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2.</w:t>
      </w:r>
      <w:r>
        <w:rPr>
          <w:rFonts w:cs="Calibri" w:hint="eastAsia"/>
          <w:color w:val="3F3F3F"/>
          <w:sz w:val="21"/>
          <w:szCs w:val="21"/>
        </w:rPr>
        <w:t>考虑因素</w:t>
      </w:r>
    </w:p>
    <w:p w14:paraId="501F3099"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计划从控制测试获取的</w:t>
      </w:r>
      <w:r>
        <w:rPr>
          <w:rFonts w:cs="Calibri" w:hint="eastAsia"/>
          <w:b/>
          <w:bCs/>
          <w:color w:val="FF0000"/>
          <w:sz w:val="21"/>
          <w:szCs w:val="21"/>
        </w:rPr>
        <w:t>保证程度</w:t>
      </w:r>
      <w:r>
        <w:rPr>
          <w:rFonts w:cs="Calibri" w:hint="eastAsia"/>
          <w:color w:val="3F3F3F"/>
          <w:sz w:val="21"/>
          <w:szCs w:val="21"/>
        </w:rPr>
        <w:t>是注册会计师决定控制测试的性质的主要因素之一，当拟实施的进一步审</w:t>
      </w:r>
      <w:r>
        <w:rPr>
          <w:rFonts w:cs="Calibri" w:hint="eastAsia"/>
          <w:color w:val="3F3F3F"/>
          <w:sz w:val="21"/>
          <w:szCs w:val="21"/>
        </w:rPr>
        <w:t>计程序以控制测试为主时，应当获取有关控制运行有效性的更</w:t>
      </w:r>
      <w:r>
        <w:rPr>
          <w:rFonts w:cs="Calibri" w:hint="eastAsia"/>
          <w:b/>
          <w:bCs/>
          <w:color w:val="FF0000"/>
          <w:sz w:val="21"/>
          <w:szCs w:val="21"/>
        </w:rPr>
        <w:t>高</w:t>
      </w:r>
      <w:r>
        <w:rPr>
          <w:rFonts w:cs="Calibri" w:hint="eastAsia"/>
          <w:color w:val="3F3F3F"/>
          <w:sz w:val="21"/>
          <w:szCs w:val="21"/>
        </w:rPr>
        <w:t>的保证水平。</w:t>
      </w:r>
    </w:p>
    <w:p w14:paraId="579832ED"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3.</w:t>
      </w:r>
      <w:r>
        <w:rPr>
          <w:rFonts w:cs="Calibri" w:hint="eastAsia"/>
          <w:color w:val="3F3F3F"/>
          <w:sz w:val="21"/>
          <w:szCs w:val="21"/>
        </w:rPr>
        <w:t>程序的类型</w:t>
      </w:r>
    </w:p>
    <w:tbl>
      <w:tblPr>
        <w:tblW w:w="0" w:type="auto"/>
        <w:jc w:val="center"/>
        <w:tblInd w:w="0" w:type="dxa"/>
        <w:tblLayout w:type="fixed"/>
        <w:tblCellMar>
          <w:left w:w="0" w:type="dxa"/>
          <w:right w:w="0" w:type="dxa"/>
        </w:tblCellMar>
        <w:tblLook w:val="0000" w:firstRow="0" w:lastRow="0" w:firstColumn="0" w:lastColumn="0" w:noHBand="0" w:noVBand="0"/>
      </w:tblPr>
      <w:tblGrid>
        <w:gridCol w:w="8505"/>
      </w:tblGrid>
      <w:tr w:rsidR="00000000" w14:paraId="1C0DC772" w14:textId="77777777">
        <w:trPr>
          <w:trHeight w:val="39"/>
          <w:jc w:val="center"/>
        </w:trPr>
        <w:tc>
          <w:tcPr>
            <w:tcW w:w="8505" w:type="dxa"/>
            <w:tcBorders>
              <w:top w:val="single" w:sz="8" w:space="0" w:color="auto"/>
              <w:left w:val="single" w:sz="8" w:space="0" w:color="auto"/>
              <w:bottom w:val="single" w:sz="8" w:space="0" w:color="auto"/>
              <w:right w:val="single" w:sz="8" w:space="0" w:color="auto"/>
            </w:tcBorders>
            <w:tcMar>
              <w:top w:w="15" w:type="dxa"/>
              <w:left w:w="108" w:type="dxa"/>
              <w:bottom w:w="0" w:type="dxa"/>
              <w:right w:w="108" w:type="dxa"/>
            </w:tcMar>
            <w:vAlign w:val="center"/>
          </w:tcPr>
          <w:p w14:paraId="04E68F22"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询问</w:t>
            </w:r>
            <w:r>
              <w:rPr>
                <w:rFonts w:cs="Calibri" w:hint="eastAsia"/>
                <w:b/>
                <w:bCs/>
                <w:color w:val="FF0000"/>
                <w:sz w:val="21"/>
                <w:szCs w:val="21"/>
              </w:rPr>
              <w:t>【简答题考点】</w:t>
            </w:r>
          </w:p>
        </w:tc>
      </w:tr>
      <w:tr w:rsidR="00000000" w14:paraId="104F76C2" w14:textId="77777777">
        <w:trPr>
          <w:trHeight w:val="79"/>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7A92DD0"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询问本身并</w:t>
            </w:r>
            <w:r>
              <w:rPr>
                <w:rFonts w:cs="Calibri" w:hint="eastAsia"/>
                <w:b/>
                <w:bCs/>
                <w:color w:val="FF0000"/>
                <w:sz w:val="21"/>
                <w:szCs w:val="21"/>
              </w:rPr>
              <w:t>不足以</w:t>
            </w:r>
            <w:r>
              <w:rPr>
                <w:rFonts w:cs="Calibri" w:hint="eastAsia"/>
                <w:color w:val="333333"/>
                <w:sz w:val="21"/>
                <w:szCs w:val="21"/>
              </w:rPr>
              <w:t>测试控制运行的有效性，需要将询问与其他审计程序结合使用</w:t>
            </w:r>
          </w:p>
        </w:tc>
      </w:tr>
      <w:tr w:rsidR="00000000" w14:paraId="2E152536" w14:textId="77777777">
        <w:trPr>
          <w:trHeight w:val="39"/>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538B9D0F"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观察</w:t>
            </w:r>
          </w:p>
        </w:tc>
      </w:tr>
      <w:tr w:rsidR="00000000" w14:paraId="7AFEEEF3" w14:textId="77777777">
        <w:trPr>
          <w:trHeight w:val="158"/>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7C415D82"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测试</w:t>
            </w:r>
            <w:r>
              <w:rPr>
                <w:rFonts w:cs="Calibri" w:hint="eastAsia"/>
                <w:b/>
                <w:bCs/>
                <w:color w:val="FF0000"/>
                <w:sz w:val="21"/>
                <w:szCs w:val="21"/>
              </w:rPr>
              <w:t>不留下</w:t>
            </w:r>
            <w:r>
              <w:rPr>
                <w:rFonts w:cs="Calibri" w:hint="eastAsia"/>
                <w:color w:val="333333"/>
                <w:sz w:val="21"/>
                <w:szCs w:val="21"/>
              </w:rPr>
              <w:t>书面记录的控制</w:t>
            </w:r>
            <w:r>
              <w:rPr>
                <w:rFonts w:cs="Calibri" w:hint="eastAsia"/>
                <w:color w:val="333333"/>
                <w:sz w:val="21"/>
                <w:szCs w:val="21"/>
              </w:rPr>
              <w:t>(</w:t>
            </w:r>
            <w:r>
              <w:rPr>
                <w:rFonts w:cs="Calibri" w:hint="eastAsia"/>
                <w:color w:val="333333"/>
                <w:sz w:val="21"/>
                <w:szCs w:val="21"/>
              </w:rPr>
              <w:t>如职责分离、自动化控制</w:t>
            </w:r>
            <w:r>
              <w:rPr>
                <w:rFonts w:cs="Calibri" w:hint="eastAsia"/>
                <w:color w:val="333333"/>
                <w:sz w:val="21"/>
                <w:szCs w:val="21"/>
              </w:rPr>
              <w:t>)</w:t>
            </w:r>
            <w:r>
              <w:rPr>
                <w:rFonts w:cs="Calibri" w:hint="eastAsia"/>
                <w:color w:val="333333"/>
                <w:sz w:val="21"/>
                <w:szCs w:val="21"/>
              </w:rPr>
              <w:t>的运行情况的有效方法</w:t>
            </w:r>
          </w:p>
          <w:p w14:paraId="72AD3CB5"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观察提供的证据</w:t>
            </w:r>
            <w:r>
              <w:rPr>
                <w:rFonts w:cs="Calibri" w:hint="eastAsia"/>
                <w:b/>
                <w:bCs/>
                <w:color w:val="FF0000"/>
                <w:sz w:val="21"/>
                <w:szCs w:val="21"/>
              </w:rPr>
              <w:t>仅限于</w:t>
            </w:r>
            <w:r>
              <w:rPr>
                <w:rFonts w:cs="Calibri" w:hint="eastAsia"/>
                <w:color w:val="333333"/>
                <w:sz w:val="21"/>
                <w:szCs w:val="21"/>
              </w:rPr>
              <w:t>观察发生的时点，注册会计师需要考虑不在场时可能未执行的情况</w:t>
            </w:r>
          </w:p>
        </w:tc>
      </w:tr>
      <w:tr w:rsidR="00000000" w14:paraId="2BFE1CD0" w14:textId="77777777">
        <w:trPr>
          <w:trHeight w:val="158"/>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121E294"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检查</w:t>
            </w:r>
            <w:r>
              <w:rPr>
                <w:rFonts w:cs="Calibri" w:hint="eastAsia"/>
                <w:b/>
                <w:bCs/>
                <w:color w:val="FF0000"/>
                <w:sz w:val="21"/>
                <w:szCs w:val="21"/>
              </w:rPr>
              <w:t>【简答题考点】</w:t>
            </w:r>
          </w:p>
        </w:tc>
      </w:tr>
      <w:tr w:rsidR="00000000" w14:paraId="6011EEA6" w14:textId="77777777">
        <w:trPr>
          <w:trHeight w:val="158"/>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4EA41142"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w:t>
            </w:r>
            <w:r>
              <w:rPr>
                <w:rFonts w:cs="Calibri" w:hint="eastAsia"/>
                <w:color w:val="333333"/>
                <w:sz w:val="21"/>
                <w:szCs w:val="21"/>
              </w:rPr>
              <w:t>适用于</w:t>
            </w:r>
            <w:r>
              <w:rPr>
                <w:rFonts w:cs="Calibri" w:hint="eastAsia"/>
                <w:b/>
                <w:bCs/>
                <w:color w:val="FF0000"/>
                <w:sz w:val="21"/>
                <w:szCs w:val="21"/>
              </w:rPr>
              <w:t>留有</w:t>
            </w:r>
            <w:r>
              <w:rPr>
                <w:rFonts w:cs="Calibri" w:hint="eastAsia"/>
                <w:color w:val="333333"/>
                <w:sz w:val="21"/>
                <w:szCs w:val="21"/>
              </w:rPr>
              <w:t>书面证据的控制</w:t>
            </w:r>
          </w:p>
          <w:p w14:paraId="0736E593"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w:t>
            </w:r>
            <w:r>
              <w:rPr>
                <w:rFonts w:cs="Calibri" w:hint="eastAsia"/>
                <w:color w:val="333333"/>
                <w:sz w:val="21"/>
                <w:szCs w:val="21"/>
              </w:rPr>
              <w:t>检查对象包括复核时留下的记号、</w:t>
            </w:r>
            <w:r>
              <w:rPr>
                <w:rFonts w:cs="Calibri" w:hint="eastAsia"/>
                <w:b/>
                <w:bCs/>
                <w:color w:val="FF0000"/>
                <w:sz w:val="21"/>
                <w:szCs w:val="21"/>
              </w:rPr>
              <w:t>签字</w:t>
            </w:r>
            <w:r>
              <w:rPr>
                <w:rFonts w:cs="Calibri" w:hint="eastAsia"/>
                <w:color w:val="333333"/>
                <w:sz w:val="21"/>
                <w:szCs w:val="21"/>
              </w:rPr>
              <w:t>、标志，以及是否按规定</w:t>
            </w:r>
            <w:r>
              <w:rPr>
                <w:rFonts w:cs="Calibri" w:hint="eastAsia"/>
                <w:b/>
                <w:bCs/>
                <w:color w:val="FF0000"/>
                <w:sz w:val="21"/>
                <w:szCs w:val="21"/>
              </w:rPr>
              <w:t>完整实施</w:t>
            </w:r>
            <w:r>
              <w:rPr>
                <w:rFonts w:cs="Calibri" w:hint="eastAsia"/>
                <w:color w:val="333333"/>
                <w:sz w:val="21"/>
                <w:szCs w:val="21"/>
              </w:rPr>
              <w:t>了该控制</w:t>
            </w:r>
          </w:p>
        </w:tc>
      </w:tr>
      <w:tr w:rsidR="00000000" w14:paraId="51182B7D" w14:textId="77777777">
        <w:trPr>
          <w:trHeight w:val="158"/>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AFD43A0"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重新</w:t>
            </w:r>
            <w:r>
              <w:rPr>
                <w:rFonts w:cs="Calibri" w:hint="eastAsia"/>
                <w:color w:val="333333"/>
                <w:sz w:val="21"/>
                <w:szCs w:val="21"/>
              </w:rPr>
              <w:t>执行</w:t>
            </w:r>
          </w:p>
        </w:tc>
      </w:tr>
      <w:tr w:rsidR="00000000" w14:paraId="3EBC890B" w14:textId="77777777">
        <w:trPr>
          <w:trHeight w:val="158"/>
          <w:jc w:val="center"/>
        </w:trPr>
        <w:tc>
          <w:tcPr>
            <w:tcW w:w="8505" w:type="dxa"/>
            <w:tcBorders>
              <w:top w:val="nil"/>
              <w:left w:val="single" w:sz="8" w:space="0" w:color="auto"/>
              <w:bottom w:val="single" w:sz="8" w:space="0" w:color="auto"/>
              <w:right w:val="single" w:sz="8" w:space="0" w:color="auto"/>
            </w:tcBorders>
            <w:tcMar>
              <w:top w:w="15" w:type="dxa"/>
              <w:left w:w="108" w:type="dxa"/>
              <w:bottom w:w="0" w:type="dxa"/>
              <w:right w:w="108" w:type="dxa"/>
            </w:tcMar>
            <w:vAlign w:val="center"/>
          </w:tcPr>
          <w:p w14:paraId="27493680"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如果需要进行大量的重新执行，注册会计师就要考虑通过实施控制测试以缩小实质性程序的范围是否有效率</w:t>
            </w:r>
          </w:p>
        </w:tc>
      </w:tr>
    </w:tbl>
    <w:p w14:paraId="61E23BD8"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"http://webupload.admin.dongao.com/biz/handout/img/2019/20190504/20190504162731825004.png"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420pt;height:387pt;mso-wrap-style:square;mso-position-horizontal-relative:page;mso-position-vertical-relative:page">
            <v:imagedata r:id="rId12" r:href="rId13"/>
          </v:shape>
        </w:pict>
      </w:r>
      <w:r>
        <w:rPr>
          <w:rFonts w:ascii="Calibri" w:eastAsia="微软雅黑" w:hAnsi="Calibri" w:cs="Calibri"/>
          <w:color w:val="3F3F3F"/>
          <w:sz w:val="21"/>
          <w:szCs w:val="21"/>
        </w:rPr>
        <w:fldChar w:fldCharType="end"/>
      </w:r>
    </w:p>
    <w:p w14:paraId="3F1EA6EF"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4.</w:t>
      </w:r>
      <w:r>
        <w:rPr>
          <w:rFonts w:cs="Calibri" w:hint="eastAsia"/>
          <w:color w:val="3F3F3F"/>
          <w:sz w:val="21"/>
          <w:szCs w:val="21"/>
        </w:rPr>
        <w:t>确定控制测试性质时的要求</w:t>
      </w:r>
    </w:p>
    <w:tbl>
      <w:tblPr>
        <w:tblW w:w="0" w:type="auto"/>
        <w:jc w:val="center"/>
        <w:tblInd w:w="0" w:type="dxa"/>
        <w:tblLayout w:type="fixed"/>
        <w:tblCellMar>
          <w:left w:w="0" w:type="dxa"/>
          <w:right w:w="0" w:type="dxa"/>
        </w:tblCellMar>
        <w:tblLook w:val="0000" w:firstRow="0" w:lastRow="0" w:firstColumn="0" w:lastColumn="0" w:noHBand="0" w:noVBand="0"/>
      </w:tblPr>
      <w:tblGrid>
        <w:gridCol w:w="1293"/>
        <w:gridCol w:w="7212"/>
      </w:tblGrid>
      <w:tr w:rsidR="00000000" w14:paraId="55E77A59" w14:textId="77777777">
        <w:trPr>
          <w:trHeight w:val="124"/>
          <w:jc w:val="center"/>
        </w:trPr>
        <w:tc>
          <w:tcPr>
            <w:tcW w:w="1293" w:type="dxa"/>
            <w:vMerge w:val="restart"/>
            <w:tcBorders>
              <w:top w:val="single" w:sz="8" w:space="0" w:color="auto"/>
              <w:left w:val="single" w:sz="8" w:space="0" w:color="auto"/>
              <w:bottom w:val="single" w:sz="8" w:space="0" w:color="auto"/>
              <w:right w:val="single" w:sz="8" w:space="0" w:color="auto"/>
            </w:tcBorders>
            <w:tcMar>
              <w:top w:w="15" w:type="dxa"/>
              <w:left w:w="44" w:type="dxa"/>
              <w:bottom w:w="0" w:type="dxa"/>
              <w:right w:w="44" w:type="dxa"/>
            </w:tcMar>
            <w:vAlign w:val="center"/>
          </w:tcPr>
          <w:p w14:paraId="15F6F405"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考虑</w:t>
            </w:r>
          </w:p>
          <w:p w14:paraId="3DFC2B73" w14:textId="77777777" w:rsidR="00000000" w:rsidRDefault="0074215B">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因素</w:t>
            </w:r>
          </w:p>
        </w:tc>
        <w:tc>
          <w:tcPr>
            <w:tcW w:w="7212" w:type="dxa"/>
            <w:tcBorders>
              <w:top w:val="single" w:sz="8" w:space="0" w:color="auto"/>
              <w:left w:val="nil"/>
              <w:bottom w:val="single" w:sz="8" w:space="0" w:color="auto"/>
              <w:right w:val="single" w:sz="8" w:space="0" w:color="auto"/>
            </w:tcBorders>
            <w:tcMar>
              <w:top w:w="15" w:type="dxa"/>
              <w:left w:w="44" w:type="dxa"/>
              <w:bottom w:w="0" w:type="dxa"/>
              <w:right w:w="44" w:type="dxa"/>
            </w:tcMar>
            <w:vAlign w:val="center"/>
          </w:tcPr>
          <w:p w14:paraId="0E1BA722"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w:t>
            </w:r>
            <w:r>
              <w:rPr>
                <w:rFonts w:cs="Calibri" w:hint="eastAsia"/>
                <w:color w:val="333333"/>
                <w:sz w:val="21"/>
                <w:szCs w:val="21"/>
              </w:rPr>
              <w:t>考虑特定控制的性质</w:t>
            </w:r>
          </w:p>
        </w:tc>
      </w:tr>
      <w:tr w:rsidR="00000000" w14:paraId="3F23281E" w14:textId="77777777">
        <w:trPr>
          <w:trHeight w:val="394"/>
          <w:jc w:val="center"/>
        </w:trPr>
        <w:tc>
          <w:tcPr>
            <w:tcW w:w="1293" w:type="dxa"/>
            <w:vMerge/>
            <w:tcBorders>
              <w:top w:val="single" w:sz="8" w:space="0" w:color="auto"/>
              <w:left w:val="single" w:sz="8" w:space="0" w:color="auto"/>
              <w:bottom w:val="single" w:sz="8" w:space="0" w:color="auto"/>
              <w:right w:val="single" w:sz="8" w:space="0" w:color="auto"/>
            </w:tcBorders>
            <w:vAlign w:val="center"/>
          </w:tcPr>
          <w:p w14:paraId="2C4D8E9C" w14:textId="77777777" w:rsidR="00000000" w:rsidRDefault="0074215B">
            <w:pPr>
              <w:rPr>
                <w:rFonts w:eastAsia="微软雅黑" w:cs="Calibri"/>
                <w:color w:val="333333"/>
                <w:szCs w:val="21"/>
              </w:rPr>
            </w:pPr>
          </w:p>
        </w:tc>
        <w:tc>
          <w:tcPr>
            <w:tcW w:w="7212" w:type="dxa"/>
            <w:tcBorders>
              <w:top w:val="nil"/>
              <w:left w:val="nil"/>
              <w:bottom w:val="single" w:sz="8" w:space="0" w:color="auto"/>
              <w:right w:val="single" w:sz="8" w:space="0" w:color="auto"/>
            </w:tcBorders>
            <w:tcMar>
              <w:top w:w="15" w:type="dxa"/>
              <w:left w:w="44" w:type="dxa"/>
              <w:bottom w:w="0" w:type="dxa"/>
              <w:right w:w="44" w:type="dxa"/>
            </w:tcMar>
            <w:vAlign w:val="center"/>
          </w:tcPr>
          <w:p w14:paraId="3664CE30"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w:t>
            </w:r>
            <w:r>
              <w:rPr>
                <w:rFonts w:cs="Calibri" w:hint="eastAsia"/>
                <w:color w:val="333333"/>
                <w:sz w:val="21"/>
                <w:szCs w:val="21"/>
              </w:rPr>
              <w:t>考虑测试与认定直接相关和间接相关的控制</w:t>
            </w:r>
          </w:p>
          <w:p w14:paraId="5446E745"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不仅</w:t>
            </w:r>
            <w:r>
              <w:rPr>
                <w:rFonts w:cs="Calibri" w:hint="eastAsia"/>
                <w:color w:val="333333"/>
                <w:sz w:val="21"/>
                <w:szCs w:val="21"/>
              </w:rPr>
              <w:t>应考虑与认定</w:t>
            </w:r>
            <w:r>
              <w:rPr>
                <w:rFonts w:cs="Calibri" w:hint="eastAsia"/>
                <w:b/>
                <w:bCs/>
                <w:color w:val="FF0000"/>
                <w:sz w:val="21"/>
                <w:szCs w:val="21"/>
              </w:rPr>
              <w:t>直接</w:t>
            </w:r>
            <w:r>
              <w:rPr>
                <w:rFonts w:cs="Calibri" w:hint="eastAsia"/>
                <w:color w:val="333333"/>
                <w:sz w:val="21"/>
                <w:szCs w:val="21"/>
              </w:rPr>
              <w:t>相关的</w:t>
            </w:r>
            <w:r>
              <w:rPr>
                <w:rFonts w:cs="Calibri" w:hint="eastAsia"/>
                <w:color w:val="333333"/>
                <w:sz w:val="21"/>
                <w:szCs w:val="21"/>
              </w:rPr>
              <w:t>控制，还应考虑与认定</w:t>
            </w:r>
            <w:r>
              <w:rPr>
                <w:rFonts w:cs="Calibri" w:hint="eastAsia"/>
                <w:b/>
                <w:bCs/>
                <w:color w:val="FF0000"/>
                <w:sz w:val="21"/>
                <w:szCs w:val="21"/>
              </w:rPr>
              <w:t>间接</w:t>
            </w:r>
            <w:r>
              <w:rPr>
                <w:rFonts w:cs="Calibri" w:hint="eastAsia"/>
                <w:color w:val="333333"/>
                <w:sz w:val="21"/>
                <w:szCs w:val="21"/>
              </w:rPr>
              <w:t>相关的控制</w:t>
            </w:r>
          </w:p>
        </w:tc>
      </w:tr>
      <w:tr w:rsidR="00000000" w14:paraId="35A19040" w14:textId="77777777">
        <w:trPr>
          <w:trHeight w:val="664"/>
          <w:jc w:val="center"/>
        </w:trPr>
        <w:tc>
          <w:tcPr>
            <w:tcW w:w="1293" w:type="dxa"/>
            <w:vMerge/>
            <w:tcBorders>
              <w:top w:val="single" w:sz="8" w:space="0" w:color="auto"/>
              <w:left w:val="single" w:sz="8" w:space="0" w:color="auto"/>
              <w:bottom w:val="single" w:sz="8" w:space="0" w:color="auto"/>
              <w:right w:val="single" w:sz="8" w:space="0" w:color="auto"/>
            </w:tcBorders>
            <w:vAlign w:val="center"/>
          </w:tcPr>
          <w:p w14:paraId="42C6EFE0" w14:textId="77777777" w:rsidR="00000000" w:rsidRDefault="0074215B">
            <w:pPr>
              <w:rPr>
                <w:rFonts w:eastAsia="微软雅黑" w:cs="Calibri"/>
                <w:color w:val="333333"/>
                <w:szCs w:val="21"/>
              </w:rPr>
            </w:pPr>
          </w:p>
        </w:tc>
        <w:tc>
          <w:tcPr>
            <w:tcW w:w="7212" w:type="dxa"/>
            <w:tcBorders>
              <w:top w:val="nil"/>
              <w:left w:val="nil"/>
              <w:bottom w:val="single" w:sz="8" w:space="0" w:color="auto"/>
              <w:right w:val="single" w:sz="8" w:space="0" w:color="auto"/>
            </w:tcBorders>
            <w:tcMar>
              <w:top w:w="15" w:type="dxa"/>
              <w:left w:w="44" w:type="dxa"/>
              <w:bottom w:w="0" w:type="dxa"/>
              <w:right w:w="44" w:type="dxa"/>
            </w:tcMar>
            <w:vAlign w:val="center"/>
          </w:tcPr>
          <w:p w14:paraId="64ED2A35"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w:t>
            </w:r>
            <w:r>
              <w:rPr>
                <w:rFonts w:cs="Calibri" w:hint="eastAsia"/>
                <w:color w:val="333333"/>
                <w:sz w:val="21"/>
                <w:szCs w:val="21"/>
              </w:rPr>
              <w:t>考虑自动化应用控制</w:t>
            </w:r>
          </w:p>
          <w:p w14:paraId="7979182E" w14:textId="77777777" w:rsidR="00000000" w:rsidRDefault="0074215B">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对于一项自动化的应用控制，注册会计师可以利用</w:t>
            </w:r>
            <w:r>
              <w:rPr>
                <w:rFonts w:cs="Calibri" w:hint="eastAsia"/>
                <w:b/>
                <w:bCs/>
                <w:color w:val="FF0000"/>
                <w:sz w:val="21"/>
                <w:szCs w:val="21"/>
              </w:rPr>
              <w:t>该项控制得以执行</w:t>
            </w:r>
            <w:r>
              <w:rPr>
                <w:rFonts w:cs="Calibri" w:hint="eastAsia"/>
                <w:color w:val="333333"/>
                <w:sz w:val="21"/>
                <w:szCs w:val="21"/>
              </w:rPr>
              <w:t>的审计证据和</w:t>
            </w:r>
            <w:r>
              <w:rPr>
                <w:rFonts w:cs="Calibri" w:hint="eastAsia"/>
                <w:b/>
                <w:bCs/>
                <w:color w:val="FF0000"/>
                <w:sz w:val="21"/>
                <w:szCs w:val="21"/>
              </w:rPr>
              <w:t>信息技术一般控制运行有效性</w:t>
            </w:r>
            <w:r>
              <w:rPr>
                <w:rFonts w:cs="Calibri" w:hint="eastAsia"/>
                <w:color w:val="333333"/>
                <w:sz w:val="21"/>
                <w:szCs w:val="21"/>
              </w:rPr>
              <w:t>的审计证据，作为支持该项控制在相关期间运行有效性的重要审计证据</w:t>
            </w:r>
          </w:p>
        </w:tc>
      </w:tr>
    </w:tbl>
    <w:p w14:paraId="1227C4B0"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"http://webupload.admin.dongao.com/biz/handout/img/2019/20190504/20190504162731526005.png"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0" type="#_x0000_t75" style="width:420pt;height:247.5pt;mso-wrap-style:square;mso-position-horizontal-relative:page;mso-position-vertical-relative:page">
            <v:imagedata r:id="rId14" r:href="rId15"/>
          </v:shape>
        </w:pict>
      </w:r>
      <w:r>
        <w:rPr>
          <w:rFonts w:ascii="Calibri" w:eastAsia="微软雅黑" w:hAnsi="Calibri" w:cs="Calibri"/>
          <w:color w:val="3F3F3F"/>
          <w:sz w:val="21"/>
          <w:szCs w:val="21"/>
        </w:rPr>
        <w:fldChar w:fldCharType="end"/>
      </w:r>
    </w:p>
    <w:p w14:paraId="1AB15AD3"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20F5FDB0"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w:t>
      </w:r>
      <w:r>
        <w:rPr>
          <w:rFonts w:cs="Calibri" w:hint="eastAsia"/>
          <w:b/>
          <w:bCs/>
          <w:color w:val="3F3F3F"/>
          <w:sz w:val="21"/>
          <w:szCs w:val="21"/>
        </w:rPr>
        <w:t>项选择题【</w:t>
      </w:r>
      <w:r>
        <w:rPr>
          <w:rFonts w:cs="Calibri" w:hint="eastAsia"/>
          <w:b/>
          <w:bCs/>
          <w:color w:val="3F3F3F"/>
          <w:sz w:val="21"/>
          <w:szCs w:val="21"/>
        </w:rPr>
        <w:t>2009</w:t>
      </w:r>
      <w:r>
        <w:rPr>
          <w:rFonts w:cs="Calibri" w:hint="eastAsia"/>
          <w:b/>
          <w:bCs/>
          <w:color w:val="3F3F3F"/>
          <w:sz w:val="21"/>
          <w:szCs w:val="21"/>
        </w:rPr>
        <w:t>年真题】</w:t>
      </w:r>
    </w:p>
    <w:p w14:paraId="181202C9"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在确定控制测试的性质时，注册会计师正确的做法有（　　）。</w:t>
      </w:r>
    </w:p>
    <w:p w14:paraId="06019531"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当拟实施的进一步审计程序以控制测试为主时，应当获取有关控制运行有效性的更高的保证水平</w:t>
      </w:r>
    </w:p>
    <w:p w14:paraId="05C526D0"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根据特定控制的性质选择所需实施审计程序的类型</w:t>
      </w:r>
    </w:p>
    <w:p w14:paraId="776E9AE7"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询问本身不足以测试控制运行的有效性，应当与其他审计程序结合使用</w:t>
      </w:r>
    </w:p>
    <w:p w14:paraId="69398999"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考虑测试与认定直接相关和间接相关的控制</w:t>
      </w:r>
    </w:p>
    <w:p w14:paraId="5F60B22F"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ABCD</w:t>
      </w:r>
      <w:r>
        <w:rPr>
          <w:rFonts w:ascii="Calibri" w:eastAsia="微软雅黑" w:hAnsi="Calibri" w:cs="Calibri"/>
          <w:color w:val="3F3F3F"/>
          <w:sz w:val="21"/>
          <w:szCs w:val="21"/>
        </w:rPr>
        <w:pict>
          <v:shape id="图片 8" o:spid="_x0000_i1031" type="#_x0000_t75" alt="100506更新速度" style="width:387.75pt;height:12.75pt">
            <v:fill o:detectmouseclick="t"/>
            <v:imagedata r:id="rId16" o:title="100506更新速度"/>
          </v:shape>
        </w:pict>
      </w:r>
    </w:p>
    <w:p w14:paraId="1BA09BBB"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四个选项均属于注册会计师在确定控制测试性质的时需要考虑的事项，本题非常经典，每个选项都应当仔细推敲。</w:t>
      </w:r>
    </w:p>
    <w:p w14:paraId="7B830290"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w:t>
      </w:r>
      <w:r>
        <w:rPr>
          <w:rFonts w:cs="Calibri" w:hint="eastAsia"/>
          <w:b/>
          <w:bCs/>
          <w:color w:val="3F3F3F"/>
          <w:sz w:val="21"/>
          <w:szCs w:val="21"/>
        </w:rPr>
        <w:t>2010</w:t>
      </w:r>
      <w:r>
        <w:rPr>
          <w:rFonts w:cs="Calibri" w:hint="eastAsia"/>
          <w:b/>
          <w:bCs/>
          <w:color w:val="3F3F3F"/>
          <w:sz w:val="21"/>
          <w:szCs w:val="21"/>
        </w:rPr>
        <w:t>年真题】</w:t>
      </w:r>
    </w:p>
    <w:p w14:paraId="6C063FE7"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在测试自动化应</w:t>
      </w:r>
      <w:r>
        <w:rPr>
          <w:rFonts w:cs="Calibri" w:hint="eastAsia"/>
          <w:color w:val="3F3F3F"/>
          <w:sz w:val="21"/>
          <w:szCs w:val="21"/>
        </w:rPr>
        <w:t>用控制的运行有效性时，注册会计师通常需要获取的审计证据有（　　）。</w:t>
      </w:r>
    </w:p>
    <w:p w14:paraId="46CE68D8"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抽取多笔交易进行检查获取的审计证据</w:t>
      </w:r>
    </w:p>
    <w:p w14:paraId="7798FDE8"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对多个不同时点进行观察获取的审计证据</w:t>
      </w:r>
    </w:p>
    <w:p w14:paraId="4351AC82"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该项控制得到执行的审计证据</w:t>
      </w:r>
    </w:p>
    <w:p w14:paraId="2F53E18D"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信息技术一般控制运行有效性的审计证据</w:t>
      </w:r>
    </w:p>
    <w:p w14:paraId="4000AE65"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CD</w:t>
      </w:r>
    </w:p>
    <w:p w14:paraId="752F402A"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点评</w:t>
      </w:r>
      <w:r>
        <w:rPr>
          <w:rFonts w:cs="Calibri" w:hint="eastAsia"/>
          <w:b/>
          <w:bCs/>
          <w:color w:val="FF0000"/>
          <w:sz w:val="21"/>
          <w:szCs w:val="21"/>
        </w:rPr>
        <w:t>]</w:t>
      </w:r>
      <w:r>
        <w:rPr>
          <w:rFonts w:cs="Calibri" w:hint="eastAsia"/>
          <w:color w:val="3F3F3F"/>
          <w:sz w:val="21"/>
          <w:szCs w:val="21"/>
        </w:rPr>
        <w:t>对于一项自动化的应用控制，由于信息技术处理过程的内在一贯性，注册会计师可以利用该项控制得以执行的审计证据和信息技术一般控制运行有效性的审计证据，作为支持该项控制在相关期间运行有效性的重要审计证据。</w:t>
      </w:r>
    </w:p>
    <w:p w14:paraId="30BD858B"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5.</w:t>
      </w:r>
      <w:r>
        <w:rPr>
          <w:rFonts w:cs="Calibri" w:hint="eastAsia"/>
          <w:color w:val="3F3F3F"/>
          <w:sz w:val="21"/>
          <w:szCs w:val="21"/>
        </w:rPr>
        <w:t>实施控制测试时对双重目的的实现</w:t>
      </w:r>
    </w:p>
    <w:p w14:paraId="71B8E9C1"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控制测试和细节测试两者目的不同，</w:t>
      </w:r>
      <w:r>
        <w:rPr>
          <w:rFonts w:cs="Calibri" w:hint="eastAsia"/>
          <w:color w:val="3F3F3F"/>
          <w:sz w:val="21"/>
          <w:szCs w:val="21"/>
        </w:rPr>
        <w:t>但注册会计师可以考虑针对同一交易同时实施控制测试和细节测试，以实现双重目的。</w:t>
      </w:r>
    </w:p>
    <w:p w14:paraId="5DEC7D29"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6.</w:t>
      </w:r>
      <w:r>
        <w:rPr>
          <w:rFonts w:cs="Calibri" w:hint="eastAsia"/>
          <w:color w:val="3F3F3F"/>
          <w:sz w:val="21"/>
          <w:szCs w:val="21"/>
        </w:rPr>
        <w:t>实质性程序结果对控制测试结果的影响</w:t>
      </w:r>
      <w:r>
        <w:rPr>
          <w:rFonts w:cs="Calibri" w:hint="eastAsia"/>
          <w:b/>
          <w:bCs/>
          <w:color w:val="FF0000"/>
          <w:sz w:val="21"/>
          <w:szCs w:val="21"/>
        </w:rPr>
        <w:t>【单选题</w:t>
      </w:r>
      <w:r>
        <w:rPr>
          <w:rFonts w:cs="Calibri" w:hint="eastAsia"/>
          <w:b/>
          <w:bCs/>
          <w:color w:val="FF0000"/>
          <w:sz w:val="21"/>
          <w:szCs w:val="21"/>
        </w:rPr>
        <w:t>/</w:t>
      </w:r>
      <w:r>
        <w:rPr>
          <w:rFonts w:cs="Calibri" w:hint="eastAsia"/>
          <w:b/>
          <w:bCs/>
          <w:color w:val="FF0000"/>
          <w:sz w:val="21"/>
          <w:szCs w:val="21"/>
        </w:rPr>
        <w:t>简答题高频考点】</w:t>
      </w:r>
    </w:p>
    <w:p w14:paraId="548A6509"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）如实施实质性程序未发现某项认定存在错报，</w:t>
      </w:r>
      <w:r>
        <w:rPr>
          <w:rFonts w:cs="Calibri" w:hint="eastAsia"/>
          <w:b/>
          <w:bCs/>
          <w:color w:val="FF0000"/>
          <w:sz w:val="21"/>
          <w:szCs w:val="21"/>
        </w:rPr>
        <w:t>不能说明</w:t>
      </w:r>
      <w:r>
        <w:rPr>
          <w:rFonts w:cs="Calibri" w:hint="eastAsia"/>
          <w:color w:val="3F3F3F"/>
          <w:sz w:val="21"/>
          <w:szCs w:val="21"/>
        </w:rPr>
        <w:t>相关的控制运行有效；</w:t>
      </w:r>
    </w:p>
    <w:p w14:paraId="5C52ED9F"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）如实质性程序发现某项认定存在错报，应当考虑对相关控制运行有效性的影响，如降低对相关控制的信赖程度、调整实质性程序的性质、扩大实质性程序的范围等。</w:t>
      </w:r>
    </w:p>
    <w:p w14:paraId="7472E76B"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3</w:t>
      </w:r>
      <w:r>
        <w:rPr>
          <w:rFonts w:cs="Calibri" w:hint="eastAsia"/>
          <w:color w:val="3F3F3F"/>
          <w:sz w:val="21"/>
          <w:szCs w:val="21"/>
        </w:rPr>
        <w:t>）如实质性程序发现被审计单位没有识别出的重大错报，通常表明内部控制存在</w:t>
      </w:r>
      <w:r>
        <w:rPr>
          <w:rFonts w:cs="Calibri" w:hint="eastAsia"/>
          <w:b/>
          <w:bCs/>
          <w:color w:val="FF0000"/>
          <w:sz w:val="21"/>
          <w:szCs w:val="21"/>
        </w:rPr>
        <w:t>重大缺陷</w:t>
      </w:r>
      <w:r>
        <w:rPr>
          <w:rFonts w:cs="Calibri" w:hint="eastAsia"/>
          <w:color w:val="3F3F3F"/>
          <w:sz w:val="21"/>
          <w:szCs w:val="21"/>
        </w:rPr>
        <w:t>。</w:t>
      </w:r>
    </w:p>
    <w:p w14:paraId="7724DAF8" w14:textId="77777777" w:rsidR="00000000" w:rsidRDefault="0074215B">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w:instrText>
      </w:r>
      <w:r>
        <w:rPr>
          <w:rFonts w:ascii="Calibri" w:eastAsia="微软雅黑" w:hAnsi="Calibri" w:cs="Calibri"/>
          <w:color w:val="3F3F3F"/>
          <w:sz w:val="21"/>
          <w:szCs w:val="21"/>
        </w:rPr>
        <w:instrText xml:space="preserve">bupload.admin.dongao.com/biz/handout/img/2019/20190504/20190504162731312006.png"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7" o:spid="_x0000_i1032" type="#_x0000_t75" style="width:420pt;height:333pt;mso-wrap-style:square;mso-position-horizontal-relative:page;mso-position-vertical-relative:page">
            <v:imagedata r:id="rId17" r:href="rId18"/>
          </v:shape>
        </w:pict>
      </w:r>
      <w:r>
        <w:rPr>
          <w:rFonts w:ascii="Calibri" w:eastAsia="微软雅黑" w:hAnsi="Calibri" w:cs="Calibri"/>
          <w:color w:val="3F3F3F"/>
          <w:sz w:val="21"/>
          <w:szCs w:val="21"/>
        </w:rPr>
        <w:fldChar w:fldCharType="end"/>
      </w:r>
    </w:p>
    <w:p w14:paraId="5BF159E6"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5512A57E" w14:textId="77777777" w:rsidR="00000000" w:rsidRDefault="0074215B">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简答题【</w:t>
      </w:r>
      <w:r>
        <w:rPr>
          <w:rFonts w:cs="Calibri" w:hint="eastAsia"/>
          <w:b/>
          <w:bCs/>
          <w:color w:val="3F3F3F"/>
          <w:sz w:val="21"/>
          <w:szCs w:val="21"/>
        </w:rPr>
        <w:t>2015</w:t>
      </w:r>
      <w:r>
        <w:rPr>
          <w:rFonts w:cs="Calibri" w:hint="eastAsia"/>
          <w:b/>
          <w:bCs/>
          <w:color w:val="3F3F3F"/>
          <w:sz w:val="21"/>
          <w:szCs w:val="21"/>
        </w:rPr>
        <w:t>年真题】</w:t>
      </w:r>
    </w:p>
    <w:p w14:paraId="4763C3EA"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ABC</w:t>
      </w:r>
      <w:r>
        <w:rPr>
          <w:rFonts w:cs="Calibri" w:hint="eastAsia"/>
          <w:color w:val="3F3F3F"/>
          <w:sz w:val="21"/>
          <w:szCs w:val="21"/>
        </w:rPr>
        <w:t>会计师事务所负责审计甲公司</w:t>
      </w:r>
      <w:r>
        <w:rPr>
          <w:rFonts w:cs="Calibri" w:hint="eastAsia"/>
          <w:color w:val="3F3F3F"/>
          <w:sz w:val="21"/>
          <w:szCs w:val="21"/>
        </w:rPr>
        <w:t>2014</w:t>
      </w:r>
      <w:r>
        <w:rPr>
          <w:rFonts w:cs="Calibri" w:hint="eastAsia"/>
          <w:color w:val="3F3F3F"/>
          <w:sz w:val="21"/>
          <w:szCs w:val="21"/>
        </w:rPr>
        <w:t>年度财务报表，审计工作底稿中与内部控制相关的部分内容摘录如下（节选）：</w:t>
      </w:r>
    </w:p>
    <w:p w14:paraId="595FCC7C"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）审计项目组对银行存款实施了实质性程序，未发现错报，因此认为甲公司与银行存款相关的内部控制运行有效；</w:t>
      </w:r>
    </w:p>
    <w:p w14:paraId="4B34A124"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）甲公司内部控制制度规定，财务经理每月</w:t>
      </w:r>
      <w:r>
        <w:rPr>
          <w:rFonts w:cs="Calibri" w:hint="eastAsia"/>
          <w:color w:val="3F3F3F"/>
          <w:sz w:val="21"/>
          <w:szCs w:val="21"/>
        </w:rPr>
        <w:t>应复核销售返利计算表，检查销售收入金额和返利比例是否准确，如有异常进行调查并处理，复核完成后签字存档，审计项目组选取了</w:t>
      </w:r>
      <w:r>
        <w:rPr>
          <w:rFonts w:cs="Calibri" w:hint="eastAsia"/>
          <w:color w:val="3F3F3F"/>
          <w:sz w:val="21"/>
          <w:szCs w:val="21"/>
        </w:rPr>
        <w:t>3</w:t>
      </w:r>
      <w:r>
        <w:rPr>
          <w:rFonts w:cs="Calibri" w:hint="eastAsia"/>
          <w:color w:val="3F3F3F"/>
          <w:sz w:val="21"/>
          <w:szCs w:val="21"/>
        </w:rPr>
        <w:t>个月的销售返利计算表，检查了财务经理的签字，以为该控制运行有效。</w:t>
      </w:r>
    </w:p>
    <w:p w14:paraId="3D16B1BA" w14:textId="77777777" w:rsidR="00000000" w:rsidRDefault="0074215B">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b/>
          <w:bCs/>
          <w:color w:val="FF0000"/>
          <w:sz w:val="21"/>
          <w:szCs w:val="21"/>
        </w:rPr>
        <w:t>[</w:t>
      </w:r>
      <w:r>
        <w:rPr>
          <w:rFonts w:cs="Calibri" w:hint="eastAsia"/>
          <w:b/>
          <w:bCs/>
          <w:color w:val="FF0000"/>
          <w:sz w:val="21"/>
          <w:szCs w:val="21"/>
        </w:rPr>
        <w:t>答案</w:t>
      </w:r>
      <w:r>
        <w:rPr>
          <w:rFonts w:cs="Calibri" w:hint="eastAsia"/>
          <w:b/>
          <w:bCs/>
          <w:color w:val="FF0000"/>
          <w:sz w:val="21"/>
          <w:szCs w:val="21"/>
        </w:rPr>
        <w:t>]</w:t>
      </w:r>
      <w:r>
        <w:rPr>
          <w:rFonts w:cs="Calibri" w:hint="eastAsia"/>
          <w:color w:val="3F3F3F"/>
          <w:sz w:val="21"/>
          <w:szCs w:val="21"/>
        </w:rPr>
        <w:t>（</w:t>
      </w:r>
      <w:r>
        <w:rPr>
          <w:rFonts w:cs="Calibri" w:hint="eastAsia"/>
          <w:color w:val="3F3F3F"/>
          <w:sz w:val="21"/>
          <w:szCs w:val="21"/>
        </w:rPr>
        <w:t>1</w:t>
      </w:r>
      <w:r>
        <w:rPr>
          <w:rFonts w:cs="Calibri" w:hint="eastAsia"/>
          <w:color w:val="3F3F3F"/>
          <w:sz w:val="21"/>
          <w:szCs w:val="21"/>
        </w:rPr>
        <w:t>）不恰当。通过实质性测试未能发现错报，并</w:t>
      </w:r>
      <w:r>
        <w:rPr>
          <w:rFonts w:cs="Calibri" w:hint="eastAsia"/>
          <w:b/>
          <w:bCs/>
          <w:color w:val="FF0000"/>
          <w:sz w:val="21"/>
          <w:szCs w:val="21"/>
        </w:rPr>
        <w:t>不能证明</w:t>
      </w:r>
      <w:r>
        <w:rPr>
          <w:rFonts w:cs="Calibri" w:hint="eastAsia"/>
          <w:color w:val="3F3F3F"/>
          <w:sz w:val="21"/>
          <w:szCs w:val="21"/>
        </w:rPr>
        <w:t>与所测试认定相关的内部控制是有效的／注册会计师不能以实质性测试的结果推断内部控制的有效性。</w:t>
      </w:r>
    </w:p>
    <w:p w14:paraId="2AAD09A2" w14:textId="77777777" w:rsidR="00000000" w:rsidRDefault="0074215B">
      <w:pPr>
        <w:pStyle w:val="a9"/>
        <w:shd w:val="clear" w:color="auto" w:fill="FFFFFF"/>
        <w:spacing w:before="0" w:beforeAutospacing="0" w:after="0" w:afterAutospacing="0"/>
        <w:ind w:firstLine="315"/>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2</w:t>
      </w:r>
      <w:r>
        <w:rPr>
          <w:rFonts w:cs="Calibri" w:hint="eastAsia"/>
          <w:color w:val="3F3F3F"/>
          <w:sz w:val="21"/>
          <w:szCs w:val="21"/>
        </w:rPr>
        <w:t>）不恰当。</w:t>
      </w:r>
      <w:r>
        <w:rPr>
          <w:rFonts w:cs="Calibri" w:hint="eastAsia"/>
          <w:b/>
          <w:bCs/>
          <w:color w:val="FF0000"/>
          <w:sz w:val="21"/>
          <w:szCs w:val="21"/>
        </w:rPr>
        <w:t>只检查</w:t>
      </w:r>
      <w:r>
        <w:rPr>
          <w:rFonts w:cs="Calibri" w:hint="eastAsia"/>
          <w:color w:val="3F3F3F"/>
          <w:sz w:val="21"/>
          <w:szCs w:val="21"/>
        </w:rPr>
        <w:t>财务经理的</w:t>
      </w:r>
      <w:r>
        <w:rPr>
          <w:rFonts w:cs="Calibri" w:hint="eastAsia"/>
          <w:b/>
          <w:bCs/>
          <w:color w:val="FF0000"/>
          <w:sz w:val="21"/>
          <w:szCs w:val="21"/>
        </w:rPr>
        <w:t>签字</w:t>
      </w:r>
      <w:r>
        <w:rPr>
          <w:rFonts w:cs="Calibri" w:hint="eastAsia"/>
          <w:color w:val="3F3F3F"/>
          <w:sz w:val="21"/>
          <w:szCs w:val="21"/>
        </w:rPr>
        <w:t>不足以提供充分、适当的审计证据，还应当检查财务经理是否按规定</w:t>
      </w:r>
      <w:r>
        <w:rPr>
          <w:rFonts w:cs="Calibri" w:hint="eastAsia"/>
          <w:b/>
          <w:bCs/>
          <w:color w:val="FF0000"/>
          <w:sz w:val="21"/>
          <w:szCs w:val="21"/>
        </w:rPr>
        <w:t>完整实施</w:t>
      </w:r>
      <w:r>
        <w:rPr>
          <w:rFonts w:cs="Calibri" w:hint="eastAsia"/>
          <w:color w:val="3F3F3F"/>
          <w:sz w:val="21"/>
          <w:szCs w:val="21"/>
        </w:rPr>
        <w:t>了该控制。</w:t>
      </w:r>
    </w:p>
    <w:p w14:paraId="4B575641" w14:textId="77777777" w:rsidR="00000000" w:rsidRDefault="0074215B">
      <w:pPr>
        <w:shd w:val="clear" w:color="auto" w:fill="FFFFFF"/>
        <w:rPr>
          <w:rFonts w:ascii="微软雅黑" w:eastAsia="微软雅黑" w:hAnsi="微软雅黑" w:cs="宋体"/>
          <w:color w:val="3F3F3F"/>
          <w:szCs w:val="21"/>
        </w:rPr>
      </w:pPr>
    </w:p>
    <w:p w14:paraId="7094E39C" w14:textId="77777777" w:rsidR="00000000" w:rsidRDefault="0074215B">
      <w:pPr>
        <w:rPr>
          <w:rFonts w:hint="eastAsia"/>
        </w:rPr>
      </w:pPr>
    </w:p>
    <w:sectPr w:rsidR="00000000">
      <w:headerReference w:type="default" r:id="rId19"/>
      <w:footerReference w:type="default" r:id="rId20"/>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D4A53" w14:textId="77777777" w:rsidR="00000000" w:rsidRDefault="0074215B">
      <w:r>
        <w:separator/>
      </w:r>
    </w:p>
  </w:endnote>
  <w:endnote w:type="continuationSeparator" w:id="0">
    <w:p w14:paraId="02718F61" w14:textId="77777777" w:rsidR="00000000" w:rsidRDefault="00742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1C74CFEA" w14:textId="77777777">
      <w:trPr>
        <w:trHeight w:val="274"/>
      </w:trPr>
      <w:tc>
        <w:tcPr>
          <w:tcW w:w="2050" w:type="dxa"/>
          <w:vAlign w:val="center"/>
        </w:tcPr>
        <w:p w14:paraId="6CF4144E" w14:textId="77777777" w:rsidR="00000000" w:rsidRDefault="0074215B">
          <w:pPr>
            <w:jc w:val="left"/>
            <w:rPr>
              <w:rFonts w:ascii="楷体" w:eastAsia="楷体" w:hAnsi="楷体"/>
              <w:b/>
              <w:sz w:val="28"/>
              <w:szCs w:val="28"/>
            </w:rPr>
          </w:pPr>
          <w:r>
            <w:rPr>
              <w:lang w:val="en-US" w:eastAsia="zh-CN"/>
            </w:rPr>
            <w:pict w14:anchorId="06F38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7" type="#_x0000_t75" style="width:90.75pt;height:26.25pt;mso-wrap-style:square;mso-position-horizontal-relative:page;mso-position-vertical-relative:page">
                <v:imagedata r:id="rId1" o:title=""/>
              </v:shape>
            </w:pict>
          </w:r>
        </w:p>
      </w:tc>
      <w:tc>
        <w:tcPr>
          <w:tcW w:w="3742" w:type="dxa"/>
          <w:vAlign w:val="center"/>
        </w:tcPr>
        <w:p w14:paraId="6ABBD48B" w14:textId="77777777" w:rsidR="00000000" w:rsidRDefault="0074215B">
          <w:pPr>
            <w:jc w:val="left"/>
            <w:rPr>
              <w:rFonts w:ascii="楷体" w:eastAsia="楷体" w:hAnsi="楷体"/>
              <w:b/>
              <w:sz w:val="28"/>
              <w:szCs w:val="28"/>
            </w:rPr>
          </w:pPr>
          <w:r>
            <w:rPr>
              <w:rFonts w:ascii="微软雅黑" w:eastAsia="微软雅黑" w:hAnsi="微软雅黑" w:hint="eastAsia"/>
              <w:szCs w:val="21"/>
            </w:rPr>
            <w:t>原</w:t>
          </w:r>
          <w:r>
            <w:rPr>
              <w:rFonts w:ascii="微软雅黑" w:eastAsia="微软雅黑" w:hAnsi="微软雅黑" w:hint="eastAsia"/>
              <w:szCs w:val="21"/>
            </w:rPr>
            <w:t>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42D5BB07" w14:textId="77777777" w:rsidR="00000000" w:rsidRDefault="0074215B">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8590BB7" w14:textId="77777777" w:rsidR="00000000" w:rsidRDefault="0074215B">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DA909" w14:textId="77777777" w:rsidR="00000000" w:rsidRDefault="0074215B">
      <w:r>
        <w:separator/>
      </w:r>
    </w:p>
  </w:footnote>
  <w:footnote w:type="continuationSeparator" w:id="0">
    <w:p w14:paraId="5200D522" w14:textId="77777777" w:rsidR="00000000" w:rsidRDefault="00742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6366DC1C" w14:textId="77777777">
      <w:trPr>
        <w:trHeight w:val="501"/>
      </w:trPr>
      <w:tc>
        <w:tcPr>
          <w:tcW w:w="4272" w:type="dxa"/>
          <w:vAlign w:val="center"/>
        </w:tcPr>
        <w:p w14:paraId="6F1F0EC5" w14:textId="77777777" w:rsidR="00000000" w:rsidRDefault="0074215B">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15867C9A" w14:textId="77777777" w:rsidR="00000000" w:rsidRDefault="0074215B">
          <w:pPr>
            <w:wordWrap w:val="0"/>
            <w:jc w:val="right"/>
            <w:rPr>
              <w:rFonts w:ascii="微软雅黑" w:eastAsia="微软雅黑" w:hAnsi="微软雅黑"/>
              <w:sz w:val="24"/>
              <w:szCs w:val="24"/>
            </w:rPr>
          </w:pPr>
          <w:r>
            <w:rPr>
              <w:rFonts w:ascii="微软雅黑" w:eastAsia="微软雅黑" w:hAnsi="微软雅黑" w:hint="eastAsia"/>
              <w:sz w:val="24"/>
              <w:szCs w:val="24"/>
            </w:rPr>
            <w:t>第八章</w:t>
          </w:r>
          <w:r>
            <w:rPr>
              <w:rFonts w:ascii="微软雅黑" w:eastAsia="微软雅黑" w:hAnsi="微软雅黑"/>
              <w:sz w:val="24"/>
              <w:szCs w:val="24"/>
            </w:rPr>
            <w:t>+</w:t>
          </w:r>
          <w:r>
            <w:rPr>
              <w:rFonts w:ascii="微软雅黑" w:eastAsia="微软雅黑" w:hAnsi="微软雅黑"/>
              <w:sz w:val="24"/>
              <w:szCs w:val="24"/>
            </w:rPr>
            <w:t>风险应对</w:t>
          </w:r>
        </w:p>
      </w:tc>
    </w:tr>
  </w:tbl>
  <w:p w14:paraId="7C1718E7" w14:textId="77777777" w:rsidR="00000000" w:rsidRDefault="0074215B">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92AAE"/>
    <w:rsid w:val="001C5FBB"/>
    <w:rsid w:val="001D1548"/>
    <w:rsid w:val="001F62DD"/>
    <w:rsid w:val="001F64E1"/>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215B"/>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18C24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3B9AB38B"/>
  <w15:chartTrackingRefBased/>
  <w15:docId w15:val="{B8F3447B-5B42-40B0-9033-38965773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504/20190504162731825004.png" TargetMode="External"/><Relationship Id="rId18" Type="http://schemas.openxmlformats.org/officeDocument/2006/relationships/image" Target="http://webupload.admin.dongao.com/biz/handout/img/2019/20190504/20190504162731312006.pn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http://webupload.admin.dongao.com/biz/handout/img/2019/20190504/20190504162731419001.png"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04/20190504162731993003.png" TargetMode="External"/><Relationship Id="rId5" Type="http://schemas.openxmlformats.org/officeDocument/2006/relationships/endnotes" Target="endnotes.xml"/><Relationship Id="rId15" Type="http://schemas.openxmlformats.org/officeDocument/2006/relationships/image" Target="http://webupload.admin.dongao.com/biz/handout/img/2019/20190504/20190504162731526005.pn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http://webupload.admin.dongao.com/biz/handout/img/2019/20190504/20190504162731228002.png"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