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2A503" w14:textId="77777777" w:rsidR="00000000" w:rsidRDefault="009D2744">
      <w:pPr>
        <w:pStyle w:val="a9"/>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2F712341" w14:textId="77777777" w:rsidR="00000000" w:rsidRDefault="009D2744">
      <w:pPr>
        <w:pStyle w:val="a9"/>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第三编</w:t>
      </w:r>
      <w:r>
        <w:rPr>
          <w:rFonts w:cs="Calibri" w:hint="eastAsia"/>
          <w:b/>
          <w:bCs/>
          <w:color w:val="3F3F3F"/>
          <w:sz w:val="52"/>
          <w:szCs w:val="52"/>
        </w:rPr>
        <w:t>•</w:t>
      </w:r>
      <w:r>
        <w:rPr>
          <w:rFonts w:ascii="楷体" w:eastAsia="楷体" w:hAnsi="楷体" w:cs="Calibri" w:hint="eastAsia"/>
          <w:b/>
          <w:bCs/>
          <w:color w:val="3F3F3F"/>
          <w:sz w:val="52"/>
          <w:szCs w:val="52"/>
        </w:rPr>
        <w:t>第十一章</w:t>
      </w:r>
      <w:r>
        <w:rPr>
          <w:rFonts w:cs="Calibri" w:hint="eastAsia"/>
          <w:b/>
          <w:bCs/>
          <w:color w:val="3F3F3F"/>
          <w:sz w:val="52"/>
          <w:szCs w:val="52"/>
        </w:rPr>
        <w:t>•</w:t>
      </w:r>
      <w:r>
        <w:rPr>
          <w:rFonts w:ascii="楷体" w:eastAsia="楷体" w:hAnsi="楷体" w:cs="Calibri" w:hint="eastAsia"/>
          <w:b/>
          <w:bCs/>
          <w:color w:val="3F3F3F"/>
          <w:sz w:val="52"/>
          <w:szCs w:val="52"/>
        </w:rPr>
        <w:t>生产与存货循环的审计</w:t>
      </w:r>
    </w:p>
    <w:p w14:paraId="2262532D" w14:textId="77777777" w:rsidR="00000000" w:rsidRDefault="009D2744">
      <w:pPr>
        <w:pStyle w:val="a9"/>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311DA1AB" w14:textId="77777777" w:rsidR="00000000" w:rsidRDefault="009D2744">
      <w:pPr>
        <w:pStyle w:val="a9"/>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58CFD910" w14:textId="77777777" w:rsidR="00000000" w:rsidRDefault="009D2744">
      <w:pPr>
        <w:pStyle w:val="a9"/>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38C720A4" w14:textId="77777777" w:rsidR="00000000" w:rsidRDefault="009D2744">
      <w:pPr>
        <w:pStyle w:val="a9"/>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第五节　生产与存货循环的实质性程序</w:t>
      </w:r>
    </w:p>
    <w:p w14:paraId="4A3C07A6" w14:textId="77777777" w:rsidR="00000000" w:rsidRDefault="009D2744">
      <w:pPr>
        <w:pStyle w:val="a9"/>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7BFE3D7F" w14:textId="77777777" w:rsidR="00000000" w:rsidRDefault="009D2744">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一、存货的一般审计程序</w:t>
      </w:r>
      <w:r>
        <w:rPr>
          <w:rFonts w:cs="Calibri" w:hint="eastAsia"/>
          <w:b/>
          <w:bCs/>
          <w:color w:val="FF0000"/>
          <w:sz w:val="21"/>
          <w:szCs w:val="21"/>
        </w:rPr>
        <w:t>（※）</w:t>
      </w:r>
    </w:p>
    <w:p w14:paraId="638A3B4D" w14:textId="77777777" w:rsidR="00000000" w:rsidRDefault="009D2744">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二、存货监盘</w:t>
      </w:r>
      <w:r>
        <w:rPr>
          <w:rFonts w:cs="Calibri" w:hint="eastAsia"/>
          <w:b/>
          <w:bCs/>
          <w:color w:val="FF0000"/>
          <w:sz w:val="21"/>
          <w:szCs w:val="21"/>
        </w:rPr>
        <w:t>（※※※）</w:t>
      </w:r>
    </w:p>
    <w:p w14:paraId="4911F714" w14:textId="77777777" w:rsidR="00000000" w:rsidRDefault="009D2744">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三、存货计价测试</w:t>
      </w:r>
      <w:r>
        <w:rPr>
          <w:rFonts w:cs="Calibri" w:hint="eastAsia"/>
          <w:b/>
          <w:bCs/>
          <w:color w:val="FF0000"/>
          <w:sz w:val="21"/>
          <w:szCs w:val="21"/>
        </w:rPr>
        <w:t>（※）</w:t>
      </w:r>
    </w:p>
    <w:p w14:paraId="514088A4" w14:textId="77777777" w:rsidR="00000000" w:rsidRDefault="009D274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存货审计涉及数量和单价两个方面。针对</w:t>
      </w:r>
      <w:r>
        <w:rPr>
          <w:rFonts w:cs="Calibri" w:hint="eastAsia"/>
          <w:b/>
          <w:bCs/>
          <w:color w:val="FF0000"/>
          <w:sz w:val="21"/>
          <w:szCs w:val="21"/>
        </w:rPr>
        <w:t>存货数量</w:t>
      </w:r>
      <w:r>
        <w:rPr>
          <w:rFonts w:cs="Calibri" w:hint="eastAsia"/>
          <w:color w:val="3F3F3F"/>
          <w:sz w:val="21"/>
          <w:szCs w:val="21"/>
        </w:rPr>
        <w:t>的实质性程序主要是存货监盘。针对</w:t>
      </w:r>
      <w:r>
        <w:rPr>
          <w:rFonts w:cs="Calibri" w:hint="eastAsia"/>
          <w:b/>
          <w:bCs/>
          <w:color w:val="FF0000"/>
          <w:sz w:val="21"/>
          <w:szCs w:val="21"/>
        </w:rPr>
        <w:t>存货单价</w:t>
      </w:r>
      <w:r>
        <w:rPr>
          <w:rFonts w:cs="Calibri" w:hint="eastAsia"/>
          <w:color w:val="3F3F3F"/>
          <w:sz w:val="21"/>
          <w:szCs w:val="21"/>
        </w:rPr>
        <w:t>的实质性程序包括对购买和生产成本的审计程序和对存货可变现净值的审计程序。</w:t>
      </w:r>
    </w:p>
    <w:p w14:paraId="33C6D545" w14:textId="77777777" w:rsidR="00000000" w:rsidRDefault="009D2744">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"http://webupload.admin.dongao.com/biz/handout/img/2019/20190509/2019</w:instrText>
      </w:r>
      <w:r>
        <w:rPr>
          <w:rFonts w:ascii="Calibri" w:eastAsia="微软雅黑" w:hAnsi="Calibri" w:cs="Calibri"/>
          <w:color w:val="3F3F3F"/>
          <w:sz w:val="21"/>
          <w:szCs w:val="21"/>
        </w:rPr>
        <w:instrText xml:space="preserve">0509102956231001.png"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35688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165.75pt;height:94.5pt;mso-wrap-style:square;mso-position-horizontal-relative:page;mso-position-vertical-relative:page">
            <v:imagedata r:id="rId6" r:href="rId7"/>
          </v:shape>
        </w:pict>
      </w:r>
      <w:r>
        <w:rPr>
          <w:rFonts w:ascii="Calibri" w:eastAsia="微软雅黑" w:hAnsi="Calibri" w:cs="Calibri"/>
          <w:color w:val="3F3F3F"/>
          <w:sz w:val="21"/>
          <w:szCs w:val="21"/>
        </w:rPr>
        <w:fldChar w:fldCharType="end"/>
      </w:r>
    </w:p>
    <w:p w14:paraId="6DF07BCD" w14:textId="77777777" w:rsidR="00000000" w:rsidRDefault="009D2744">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一、存货的一般审计程序</w:t>
      </w:r>
    </w:p>
    <w:p w14:paraId="3DCA491B" w14:textId="77777777" w:rsidR="00000000" w:rsidRDefault="009D274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获取年末存货余额明细表，将本年末存货余额与上年末存货余额进行比较，总体分析变动原因。</w:t>
      </w:r>
    </w:p>
    <w:p w14:paraId="14635E5D" w14:textId="77777777" w:rsidR="00000000" w:rsidRDefault="009D274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实施实质性分析程序</w:t>
      </w:r>
    </w:p>
    <w:p w14:paraId="4327C930" w14:textId="77777777" w:rsidR="00000000" w:rsidRDefault="009D274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存货的实质性分析程序中较常见的是对</w:t>
      </w:r>
      <w:r>
        <w:rPr>
          <w:rFonts w:cs="Calibri" w:hint="eastAsia"/>
          <w:b/>
          <w:bCs/>
          <w:color w:val="FF0000"/>
          <w:sz w:val="21"/>
          <w:szCs w:val="21"/>
        </w:rPr>
        <w:t>存货周转天数</w:t>
      </w:r>
      <w:r>
        <w:rPr>
          <w:rFonts w:cs="Calibri" w:hint="eastAsia"/>
          <w:color w:val="3F3F3F"/>
          <w:sz w:val="21"/>
          <w:szCs w:val="21"/>
        </w:rPr>
        <w:t>的实质性分析程序。根据对被审计单位的经营活动、供应商、贸易条件、行业惯例和行业现状的了解，确定存货周转天数的预期值；计算实际存货周转天数和预期周转天数之间的差异；调查存在重大差异的原因。</w:t>
      </w:r>
    </w:p>
    <w:p w14:paraId="685E0124" w14:textId="77777777" w:rsidR="00000000" w:rsidRDefault="009D2744">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二、存货监盘</w:t>
      </w:r>
      <w:r>
        <w:rPr>
          <w:rFonts w:cs="Calibri" w:hint="eastAsia"/>
          <w:b/>
          <w:bCs/>
          <w:color w:val="FF0000"/>
          <w:sz w:val="21"/>
          <w:szCs w:val="21"/>
        </w:rPr>
        <w:t>【简答题必考点】</w:t>
      </w:r>
    </w:p>
    <w:p w14:paraId="795E9F96" w14:textId="77777777" w:rsidR="00000000" w:rsidRDefault="009D2744">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w:instrText>
      </w:r>
      <w:r>
        <w:rPr>
          <w:rFonts w:ascii="Calibri" w:eastAsia="微软雅黑" w:hAnsi="Calibri" w:cs="Calibri"/>
          <w:color w:val="3F3F3F"/>
          <w:sz w:val="21"/>
          <w:szCs w:val="21"/>
        </w:rPr>
        <w:instrText xml:space="preserve">ICTURE "http://webupload.admin.dongao.com/biz/handout/img/2019/20190509/20190509102956431002.png"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05A21699">
          <v:shape id="图片 3" o:spid="_x0000_i1026" type="#_x0000_t75" style="width:330pt;height:45.75pt;mso-wrap-style:square;mso-position-horizontal-relative:page;mso-position-vertical-relative:page">
            <v:imagedata r:id="rId8" r:href="rId9"/>
          </v:shape>
        </w:pict>
      </w:r>
      <w:r>
        <w:rPr>
          <w:rFonts w:ascii="Calibri" w:eastAsia="微软雅黑" w:hAnsi="Calibri" w:cs="Calibri"/>
          <w:color w:val="3F3F3F"/>
          <w:sz w:val="21"/>
          <w:szCs w:val="21"/>
        </w:rPr>
        <w:fldChar w:fldCharType="end"/>
      </w:r>
    </w:p>
    <w:p w14:paraId="3E1D31B5" w14:textId="77777777" w:rsidR="00000000" w:rsidRDefault="009D2744">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（一）存货监盘的作用</w:t>
      </w:r>
    </w:p>
    <w:p w14:paraId="0108BC1B" w14:textId="77777777" w:rsidR="00000000" w:rsidRDefault="009D274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目的</w:t>
      </w:r>
    </w:p>
    <w:tbl>
      <w:tblPr>
        <w:tblW w:w="0" w:type="auto"/>
        <w:jc w:val="center"/>
        <w:tblInd w:w="0" w:type="dxa"/>
        <w:tblLayout w:type="fixed"/>
        <w:tblCellMar>
          <w:left w:w="0" w:type="dxa"/>
          <w:right w:w="0" w:type="dxa"/>
        </w:tblCellMar>
        <w:tblLook w:val="0000" w:firstRow="0" w:lastRow="0" w:firstColumn="0" w:lastColumn="0" w:noHBand="0" w:noVBand="0"/>
      </w:tblPr>
      <w:tblGrid>
        <w:gridCol w:w="1522"/>
        <w:gridCol w:w="1293"/>
        <w:gridCol w:w="5691"/>
      </w:tblGrid>
      <w:tr w:rsidR="00000000" w14:paraId="380C0BA5" w14:textId="77777777">
        <w:trPr>
          <w:trHeight w:val="123"/>
          <w:jc w:val="center"/>
        </w:trPr>
        <w:tc>
          <w:tcPr>
            <w:tcW w:w="1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72518FF" w14:textId="77777777" w:rsidR="00000000" w:rsidRDefault="009D2744">
            <w:pPr>
              <w:rPr>
                <w:rFonts w:eastAsia="微软雅黑" w:cs="Calibri"/>
                <w:color w:val="3F3F3F"/>
                <w:szCs w:val="21"/>
              </w:rPr>
            </w:pPr>
          </w:p>
        </w:tc>
        <w:tc>
          <w:tcPr>
            <w:tcW w:w="698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53CC986"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要点</w:t>
            </w:r>
          </w:p>
        </w:tc>
      </w:tr>
      <w:tr w:rsidR="00000000" w14:paraId="4B8B3061" w14:textId="77777777">
        <w:trPr>
          <w:trHeight w:val="123"/>
          <w:jc w:val="center"/>
        </w:trPr>
        <w:tc>
          <w:tcPr>
            <w:tcW w:w="15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1279D6C"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目的</w:t>
            </w:r>
          </w:p>
        </w:tc>
        <w:tc>
          <w:tcPr>
            <w:tcW w:w="6984"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14:paraId="27CF01F7"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获取有关存货</w:t>
            </w:r>
            <w:r>
              <w:rPr>
                <w:rFonts w:cs="Calibri" w:hint="eastAsia"/>
                <w:b/>
                <w:bCs/>
                <w:color w:val="FF0000"/>
                <w:sz w:val="21"/>
                <w:szCs w:val="21"/>
              </w:rPr>
              <w:t>数量</w:t>
            </w:r>
            <w:r>
              <w:rPr>
                <w:rFonts w:cs="Calibri" w:hint="eastAsia"/>
                <w:color w:val="333333"/>
                <w:sz w:val="21"/>
                <w:szCs w:val="21"/>
              </w:rPr>
              <w:t>和</w:t>
            </w:r>
            <w:r>
              <w:rPr>
                <w:rFonts w:cs="Calibri" w:hint="eastAsia"/>
                <w:b/>
                <w:bCs/>
                <w:color w:val="FF0000"/>
                <w:sz w:val="21"/>
                <w:szCs w:val="21"/>
              </w:rPr>
              <w:t>状况</w:t>
            </w:r>
            <w:r>
              <w:rPr>
                <w:rFonts w:cs="Calibri" w:hint="eastAsia"/>
                <w:color w:val="333333"/>
                <w:sz w:val="21"/>
                <w:szCs w:val="21"/>
              </w:rPr>
              <w:t>的审计证据</w:t>
            </w:r>
          </w:p>
        </w:tc>
      </w:tr>
      <w:tr w:rsidR="00000000" w14:paraId="175D73B6" w14:textId="77777777">
        <w:trPr>
          <w:trHeight w:val="123"/>
          <w:jc w:val="center"/>
        </w:trPr>
        <w:tc>
          <w:tcPr>
            <w:tcW w:w="152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5CBD64D"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相关认定</w:t>
            </w:r>
          </w:p>
        </w:tc>
        <w:tc>
          <w:tcPr>
            <w:tcW w:w="1293" w:type="dxa"/>
            <w:tcBorders>
              <w:top w:val="nil"/>
              <w:left w:val="nil"/>
              <w:bottom w:val="single" w:sz="8" w:space="0" w:color="auto"/>
              <w:right w:val="single" w:sz="8" w:space="0" w:color="auto"/>
            </w:tcBorders>
            <w:tcMar>
              <w:top w:w="0" w:type="dxa"/>
              <w:left w:w="108" w:type="dxa"/>
              <w:bottom w:w="0" w:type="dxa"/>
              <w:right w:w="108" w:type="dxa"/>
            </w:tcMar>
            <w:vAlign w:val="center"/>
          </w:tcPr>
          <w:p w14:paraId="67E91260"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主要</w:t>
            </w:r>
          </w:p>
        </w:tc>
        <w:tc>
          <w:tcPr>
            <w:tcW w:w="5691" w:type="dxa"/>
            <w:tcBorders>
              <w:top w:val="nil"/>
              <w:left w:val="nil"/>
              <w:bottom w:val="single" w:sz="8" w:space="0" w:color="auto"/>
              <w:right w:val="single" w:sz="8" w:space="0" w:color="auto"/>
            </w:tcBorders>
            <w:tcMar>
              <w:top w:w="0" w:type="dxa"/>
              <w:left w:w="108" w:type="dxa"/>
              <w:bottom w:w="0" w:type="dxa"/>
              <w:right w:w="108" w:type="dxa"/>
            </w:tcMar>
            <w:vAlign w:val="center"/>
          </w:tcPr>
          <w:p w14:paraId="7372D4DF"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存货监盘主要针对存在认定</w:t>
            </w:r>
          </w:p>
        </w:tc>
      </w:tr>
      <w:tr w:rsidR="00000000" w14:paraId="246F3C33" w14:textId="77777777">
        <w:trPr>
          <w:trHeight w:val="482"/>
          <w:jc w:val="center"/>
        </w:trPr>
        <w:tc>
          <w:tcPr>
            <w:tcW w:w="1522" w:type="dxa"/>
            <w:vMerge/>
            <w:tcBorders>
              <w:top w:val="nil"/>
              <w:left w:val="single" w:sz="8" w:space="0" w:color="auto"/>
              <w:bottom w:val="single" w:sz="8" w:space="0" w:color="auto"/>
              <w:right w:val="single" w:sz="8" w:space="0" w:color="auto"/>
            </w:tcBorders>
            <w:vAlign w:val="center"/>
          </w:tcPr>
          <w:p w14:paraId="772CDAF7" w14:textId="77777777" w:rsidR="00000000" w:rsidRDefault="009D2744">
            <w:pPr>
              <w:rPr>
                <w:rFonts w:eastAsia="微软雅黑" w:cs="Calibri"/>
                <w:color w:val="333333"/>
                <w:szCs w:val="21"/>
              </w:rPr>
            </w:pPr>
          </w:p>
        </w:tc>
        <w:tc>
          <w:tcPr>
            <w:tcW w:w="1293" w:type="dxa"/>
            <w:tcBorders>
              <w:top w:val="nil"/>
              <w:left w:val="nil"/>
              <w:bottom w:val="single" w:sz="8" w:space="0" w:color="auto"/>
              <w:right w:val="single" w:sz="8" w:space="0" w:color="auto"/>
            </w:tcBorders>
            <w:tcMar>
              <w:top w:w="0" w:type="dxa"/>
              <w:left w:w="108" w:type="dxa"/>
              <w:bottom w:w="0" w:type="dxa"/>
              <w:right w:w="108" w:type="dxa"/>
            </w:tcMar>
            <w:vAlign w:val="center"/>
          </w:tcPr>
          <w:p w14:paraId="0ED92B5F"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次要</w:t>
            </w:r>
          </w:p>
        </w:tc>
        <w:tc>
          <w:tcPr>
            <w:tcW w:w="5691" w:type="dxa"/>
            <w:tcBorders>
              <w:top w:val="nil"/>
              <w:left w:val="nil"/>
              <w:bottom w:val="single" w:sz="8" w:space="0" w:color="auto"/>
              <w:right w:val="single" w:sz="8" w:space="0" w:color="auto"/>
            </w:tcBorders>
            <w:tcMar>
              <w:top w:w="0" w:type="dxa"/>
              <w:left w:w="108" w:type="dxa"/>
              <w:bottom w:w="0" w:type="dxa"/>
              <w:right w:w="108" w:type="dxa"/>
            </w:tcMar>
            <w:vAlign w:val="center"/>
          </w:tcPr>
          <w:p w14:paraId="3C6195E2"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对下述认定也能提供</w:t>
            </w:r>
            <w:r>
              <w:rPr>
                <w:rFonts w:cs="Calibri" w:hint="eastAsia"/>
                <w:b/>
                <w:bCs/>
                <w:color w:val="FF0000"/>
                <w:sz w:val="21"/>
                <w:szCs w:val="21"/>
              </w:rPr>
              <w:t>部分</w:t>
            </w:r>
            <w:r>
              <w:rPr>
                <w:rFonts w:cs="Calibri" w:hint="eastAsia"/>
                <w:color w:val="333333"/>
                <w:sz w:val="21"/>
                <w:szCs w:val="21"/>
              </w:rPr>
              <w:t>审计证据：</w:t>
            </w:r>
          </w:p>
          <w:p w14:paraId="06BFC5B0"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）完整性认定</w:t>
            </w:r>
          </w:p>
          <w:p w14:paraId="060FA877"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）准确性、计价和分摊认定</w:t>
            </w:r>
          </w:p>
          <w:p w14:paraId="21BE8133"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）权利和义务认定</w:t>
            </w:r>
          </w:p>
        </w:tc>
      </w:tr>
      <w:tr w:rsidR="00000000" w14:paraId="66332015" w14:textId="77777777">
        <w:trPr>
          <w:trHeight w:val="243"/>
          <w:jc w:val="center"/>
        </w:trPr>
        <w:tc>
          <w:tcPr>
            <w:tcW w:w="15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A652C9E"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运用环节</w:t>
            </w:r>
          </w:p>
        </w:tc>
        <w:tc>
          <w:tcPr>
            <w:tcW w:w="6984"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14:paraId="766D9D29"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存货监盘的相关程序可以用</w:t>
            </w:r>
            <w:r>
              <w:rPr>
                <w:rFonts w:cs="Calibri" w:hint="eastAsia"/>
                <w:color w:val="333333"/>
                <w:sz w:val="21"/>
                <w:szCs w:val="21"/>
              </w:rPr>
              <w:t>做</w:t>
            </w:r>
            <w:r>
              <w:rPr>
                <w:rFonts w:cs="Calibri" w:hint="eastAsia"/>
                <w:b/>
                <w:bCs/>
                <w:color w:val="FF0000"/>
                <w:sz w:val="21"/>
                <w:szCs w:val="21"/>
              </w:rPr>
              <w:t>控制测试</w:t>
            </w:r>
            <w:r>
              <w:rPr>
                <w:rFonts w:cs="Calibri" w:hint="eastAsia"/>
                <w:color w:val="333333"/>
                <w:sz w:val="21"/>
                <w:szCs w:val="21"/>
              </w:rPr>
              <w:t>或者</w:t>
            </w:r>
            <w:r>
              <w:rPr>
                <w:rFonts w:cs="Calibri" w:hint="eastAsia"/>
                <w:b/>
                <w:bCs/>
                <w:color w:val="FF0000"/>
                <w:sz w:val="21"/>
                <w:szCs w:val="21"/>
              </w:rPr>
              <w:t>实质性程序</w:t>
            </w:r>
          </w:p>
        </w:tc>
      </w:tr>
    </w:tbl>
    <w:p w14:paraId="5262BEF0" w14:textId="77777777" w:rsidR="00000000" w:rsidRDefault="009D274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对注册会计师的要求</w:t>
      </w:r>
    </w:p>
    <w:tbl>
      <w:tblPr>
        <w:tblW w:w="0" w:type="auto"/>
        <w:jc w:val="center"/>
        <w:tblInd w:w="0" w:type="dxa"/>
        <w:tblLayout w:type="fixed"/>
        <w:tblCellMar>
          <w:left w:w="0" w:type="dxa"/>
          <w:right w:w="0" w:type="dxa"/>
        </w:tblCellMar>
        <w:tblLook w:val="0000" w:firstRow="0" w:lastRow="0" w:firstColumn="0" w:lastColumn="0" w:noHBand="0" w:noVBand="0"/>
      </w:tblPr>
      <w:tblGrid>
        <w:gridCol w:w="1879"/>
        <w:gridCol w:w="6639"/>
      </w:tblGrid>
      <w:tr w:rsidR="00000000" w14:paraId="77CBAE1A" w14:textId="77777777">
        <w:trPr>
          <w:trHeight w:val="93"/>
          <w:jc w:val="center"/>
        </w:trPr>
        <w:tc>
          <w:tcPr>
            <w:tcW w:w="187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143D9F3" w14:textId="77777777" w:rsidR="00000000" w:rsidRDefault="009D2744">
            <w:pPr>
              <w:rPr>
                <w:rFonts w:eastAsia="微软雅黑" w:cs="Calibri"/>
                <w:color w:val="3F3F3F"/>
                <w:szCs w:val="21"/>
              </w:rPr>
            </w:pPr>
          </w:p>
        </w:tc>
        <w:tc>
          <w:tcPr>
            <w:tcW w:w="663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30D142D"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要点</w:t>
            </w:r>
          </w:p>
        </w:tc>
      </w:tr>
      <w:tr w:rsidR="00000000" w14:paraId="690BA22F" w14:textId="77777777">
        <w:trPr>
          <w:trHeight w:val="423"/>
          <w:jc w:val="center"/>
        </w:trPr>
        <w:tc>
          <w:tcPr>
            <w:tcW w:w="18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BE31EA5"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必要程序</w:t>
            </w:r>
          </w:p>
        </w:tc>
        <w:tc>
          <w:tcPr>
            <w:tcW w:w="6639" w:type="dxa"/>
            <w:tcBorders>
              <w:top w:val="nil"/>
              <w:left w:val="nil"/>
              <w:bottom w:val="single" w:sz="8" w:space="0" w:color="auto"/>
              <w:right w:val="single" w:sz="8" w:space="0" w:color="auto"/>
            </w:tcBorders>
            <w:tcMar>
              <w:top w:w="0" w:type="dxa"/>
              <w:left w:w="108" w:type="dxa"/>
              <w:bottom w:w="0" w:type="dxa"/>
              <w:right w:w="108" w:type="dxa"/>
            </w:tcMar>
            <w:vAlign w:val="center"/>
          </w:tcPr>
          <w:p w14:paraId="331B7BE1"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如果存货对财务报表是</w:t>
            </w:r>
            <w:r>
              <w:rPr>
                <w:rFonts w:cs="Calibri" w:hint="eastAsia"/>
                <w:b/>
                <w:bCs/>
                <w:color w:val="FF0000"/>
                <w:sz w:val="21"/>
                <w:szCs w:val="21"/>
              </w:rPr>
              <w:t>重要</w:t>
            </w:r>
            <w:r>
              <w:rPr>
                <w:rFonts w:cs="Calibri" w:hint="eastAsia"/>
                <w:color w:val="333333"/>
                <w:sz w:val="21"/>
                <w:szCs w:val="21"/>
              </w:rPr>
              <w:t>的，</w:t>
            </w:r>
            <w:r>
              <w:rPr>
                <w:rFonts w:cs="Calibri" w:hint="eastAsia"/>
                <w:b/>
                <w:bCs/>
                <w:color w:val="FF0000"/>
                <w:sz w:val="21"/>
                <w:szCs w:val="21"/>
              </w:rPr>
              <w:t>应当</w:t>
            </w:r>
            <w:r>
              <w:rPr>
                <w:rFonts w:cs="Calibri" w:hint="eastAsia"/>
                <w:color w:val="333333"/>
                <w:sz w:val="21"/>
                <w:szCs w:val="21"/>
              </w:rPr>
              <w:t>实施下列审计程序：</w:t>
            </w:r>
          </w:p>
          <w:p w14:paraId="406C3BB5"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）在存货盘点现场</w:t>
            </w:r>
            <w:r>
              <w:rPr>
                <w:rFonts w:cs="Calibri" w:hint="eastAsia"/>
                <w:b/>
                <w:bCs/>
                <w:color w:val="FF0000"/>
                <w:sz w:val="21"/>
                <w:szCs w:val="21"/>
              </w:rPr>
              <w:t>实施监盘</w:t>
            </w:r>
          </w:p>
          <w:p w14:paraId="133B67D9"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）对期末存货记录实施审计程序，以确定其是否准确反映实际的存货</w:t>
            </w:r>
            <w:r>
              <w:rPr>
                <w:rFonts w:cs="Calibri" w:hint="eastAsia"/>
                <w:color w:val="333333"/>
                <w:sz w:val="21"/>
                <w:szCs w:val="21"/>
              </w:rPr>
              <w:lastRenderedPageBreak/>
              <w:t>盘点结果</w:t>
            </w:r>
          </w:p>
        </w:tc>
      </w:tr>
      <w:tr w:rsidR="00000000" w14:paraId="17A17141" w14:textId="77777777">
        <w:trPr>
          <w:trHeight w:val="255"/>
          <w:jc w:val="center"/>
        </w:trPr>
        <w:tc>
          <w:tcPr>
            <w:tcW w:w="18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E59C14F"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对存货所有权的考虑</w:t>
            </w:r>
          </w:p>
        </w:tc>
        <w:tc>
          <w:tcPr>
            <w:tcW w:w="6639" w:type="dxa"/>
            <w:tcBorders>
              <w:top w:val="nil"/>
              <w:left w:val="nil"/>
              <w:bottom w:val="single" w:sz="8" w:space="0" w:color="auto"/>
              <w:right w:val="single" w:sz="8" w:space="0" w:color="auto"/>
            </w:tcBorders>
            <w:tcMar>
              <w:top w:w="0" w:type="dxa"/>
              <w:left w:w="108" w:type="dxa"/>
              <w:bottom w:w="0" w:type="dxa"/>
              <w:right w:w="108" w:type="dxa"/>
            </w:tcMar>
            <w:vAlign w:val="center"/>
          </w:tcPr>
          <w:p w14:paraId="5459E48A"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存货监盘本身</w:t>
            </w:r>
            <w:r>
              <w:rPr>
                <w:rFonts w:cs="Calibri" w:hint="eastAsia"/>
                <w:b/>
                <w:bCs/>
                <w:color w:val="FF0000"/>
                <w:sz w:val="21"/>
                <w:szCs w:val="21"/>
              </w:rPr>
              <w:t>不足以</w:t>
            </w:r>
            <w:r>
              <w:rPr>
                <w:rFonts w:cs="Calibri" w:hint="eastAsia"/>
                <w:color w:val="333333"/>
                <w:sz w:val="21"/>
                <w:szCs w:val="21"/>
              </w:rPr>
              <w:t>供注册会计师确定存货所有权，注册会计师可能需要执行</w:t>
            </w:r>
            <w:r>
              <w:rPr>
                <w:rFonts w:cs="Calibri" w:hint="eastAsia"/>
                <w:b/>
                <w:bCs/>
                <w:color w:val="FF0000"/>
                <w:sz w:val="21"/>
                <w:szCs w:val="21"/>
              </w:rPr>
              <w:t>其他实质性审计程序</w:t>
            </w:r>
          </w:p>
        </w:tc>
      </w:tr>
    </w:tbl>
    <w:p w14:paraId="27828C67" w14:textId="77777777" w:rsidR="00000000" w:rsidRDefault="009D274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注册会计师和管理层的责任</w:t>
      </w:r>
    </w:p>
    <w:tbl>
      <w:tblPr>
        <w:tblW w:w="0" w:type="auto"/>
        <w:jc w:val="center"/>
        <w:tblInd w:w="0" w:type="dxa"/>
        <w:tblLayout w:type="fixed"/>
        <w:tblCellMar>
          <w:left w:w="0" w:type="dxa"/>
          <w:right w:w="0" w:type="dxa"/>
        </w:tblCellMar>
        <w:tblLook w:val="0000" w:firstRow="0" w:lastRow="0" w:firstColumn="0" w:lastColumn="0" w:noHBand="0" w:noVBand="0"/>
      </w:tblPr>
      <w:tblGrid>
        <w:gridCol w:w="1876"/>
        <w:gridCol w:w="6630"/>
      </w:tblGrid>
      <w:tr w:rsidR="00000000" w14:paraId="052080C8" w14:textId="77777777">
        <w:trPr>
          <w:trHeight w:val="109"/>
          <w:jc w:val="center"/>
        </w:trPr>
        <w:tc>
          <w:tcPr>
            <w:tcW w:w="18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6511153" w14:textId="77777777" w:rsidR="00000000" w:rsidRDefault="009D2744">
            <w:pPr>
              <w:rPr>
                <w:rFonts w:eastAsia="微软雅黑" w:cs="Calibri"/>
                <w:color w:val="3F3F3F"/>
                <w:szCs w:val="21"/>
              </w:rPr>
            </w:pPr>
          </w:p>
        </w:tc>
        <w:tc>
          <w:tcPr>
            <w:tcW w:w="66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F12890C"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要点</w:t>
            </w:r>
          </w:p>
        </w:tc>
      </w:tr>
      <w:tr w:rsidR="00000000" w14:paraId="1B0BF2D0" w14:textId="77777777">
        <w:trPr>
          <w:trHeight w:val="502"/>
          <w:jc w:val="center"/>
        </w:trPr>
        <w:tc>
          <w:tcPr>
            <w:tcW w:w="18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AF93007"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责任</w:t>
            </w:r>
          </w:p>
        </w:tc>
        <w:tc>
          <w:tcPr>
            <w:tcW w:w="6630" w:type="dxa"/>
            <w:tcBorders>
              <w:top w:val="nil"/>
              <w:left w:val="nil"/>
              <w:bottom w:val="single" w:sz="8" w:space="0" w:color="auto"/>
              <w:right w:val="single" w:sz="8" w:space="0" w:color="auto"/>
            </w:tcBorders>
            <w:tcMar>
              <w:top w:w="0" w:type="dxa"/>
              <w:left w:w="108" w:type="dxa"/>
              <w:bottom w:w="0" w:type="dxa"/>
              <w:right w:w="108" w:type="dxa"/>
            </w:tcMar>
            <w:vAlign w:val="center"/>
          </w:tcPr>
          <w:p w14:paraId="54B45F4C"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）实施存货监盘是注册会计师的责任，但</w:t>
            </w:r>
            <w:r>
              <w:rPr>
                <w:rFonts w:cs="Calibri" w:hint="eastAsia"/>
                <w:b/>
                <w:bCs/>
                <w:color w:val="FF0000"/>
                <w:sz w:val="21"/>
                <w:szCs w:val="21"/>
              </w:rPr>
              <w:t>不能取代</w:t>
            </w:r>
            <w:r>
              <w:rPr>
                <w:rFonts w:cs="Calibri" w:hint="eastAsia"/>
                <w:color w:val="333333"/>
                <w:sz w:val="21"/>
                <w:szCs w:val="21"/>
              </w:rPr>
              <w:t>被审计单位管理层定期盘点存货、合理确定存货的数量和状况的责任</w:t>
            </w:r>
          </w:p>
          <w:p w14:paraId="26B8CFE3"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）管理层通常制定</w:t>
            </w:r>
            <w:r>
              <w:rPr>
                <w:rFonts w:cs="Calibri" w:hint="eastAsia"/>
                <w:color w:val="333333"/>
                <w:sz w:val="21"/>
                <w:szCs w:val="21"/>
              </w:rPr>
              <w:t>程序，对存货每年至少进行一次实物盘点</w:t>
            </w:r>
          </w:p>
        </w:tc>
      </w:tr>
    </w:tbl>
    <w:p w14:paraId="346EC3A5" w14:textId="77777777" w:rsidR="00000000" w:rsidRDefault="009D2744">
      <w:pPr>
        <w:pStyle w:val="a9"/>
        <w:spacing w:before="0" w:beforeAutospacing="0" w:after="0" w:afterAutospacing="0"/>
        <w:jc w:val="center"/>
        <w:rPr>
          <w:rFonts w:ascii="Calibri" w:eastAsia="微软雅黑" w:hAnsi="Calibri" w:cs="Calibri"/>
          <w:color w:val="3F3F3F"/>
          <w:sz w:val="21"/>
          <w:szCs w:val="21"/>
        </w:rPr>
      </w:pPr>
      <w:r>
        <w:rPr>
          <w:rFonts w:cs="Calibri"/>
          <w:color w:val="0000FF"/>
          <w:sz w:val="21"/>
          <w:szCs w:val="21"/>
        </w:rPr>
        <w:fldChar w:fldCharType="begin"/>
      </w:r>
      <w:r>
        <w:rPr>
          <w:rFonts w:cs="Calibri"/>
          <w:color w:val="0000FF"/>
          <w:sz w:val="21"/>
          <w:szCs w:val="21"/>
        </w:rPr>
        <w:instrText xml:space="preserve"> INCLUDEPICTURE "http://webupload.admin.dongao.com/biz/handout/img/2019/20190509/20190509102956337003.png" \* MERGEFORMATINET </w:instrText>
      </w:r>
      <w:r>
        <w:rPr>
          <w:rFonts w:cs="Calibri"/>
          <w:color w:val="0000FF"/>
          <w:sz w:val="21"/>
          <w:szCs w:val="21"/>
        </w:rPr>
        <w:fldChar w:fldCharType="separate"/>
      </w:r>
      <w:r>
        <w:rPr>
          <w:rFonts w:cs="Calibri"/>
          <w:color w:val="0000FF"/>
          <w:sz w:val="21"/>
          <w:szCs w:val="21"/>
        </w:rPr>
        <w:pict w14:anchorId="3649A3EE">
          <v:shape id="图片 4" o:spid="_x0000_i1028" type="#_x0000_t75" style="width:420pt;height:125.25pt;mso-wrap-style:square;mso-position-horizontal-relative:page;mso-position-vertical-relative:page">
            <v:imagedata r:id="rId10" r:href="rId11"/>
          </v:shape>
        </w:pict>
      </w:r>
      <w:r>
        <w:rPr>
          <w:rFonts w:cs="Calibri"/>
          <w:color w:val="0000FF"/>
          <w:sz w:val="21"/>
          <w:szCs w:val="21"/>
        </w:rPr>
        <w:fldChar w:fldCharType="end"/>
      </w:r>
    </w:p>
    <w:p w14:paraId="18545F9E" w14:textId="77777777" w:rsidR="00000000" w:rsidRDefault="009D2744">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（二）存货监盘计划</w:t>
      </w:r>
      <w:r>
        <w:rPr>
          <w:rFonts w:ascii="Calibri" w:eastAsia="微软雅黑" w:hAnsi="Calibri" w:cs="Calibri"/>
          <w:color w:val="3F3F3F"/>
          <w:sz w:val="21"/>
          <w:szCs w:val="21"/>
        </w:rPr>
        <w:pict w14:anchorId="4222ABB7">
          <v:shape id="图片 10" o:spid="_x0000_i1029" type="#_x0000_t75" alt="0纸质教材" style="width:210.75pt;height:13.5pt">
            <v:fill o:detectmouseclick="t"/>
            <v:imagedata r:id="rId12" o:title="0纸质教材"/>
          </v:shape>
        </w:pict>
      </w:r>
    </w:p>
    <w:p w14:paraId="77E4FF98" w14:textId="77777777" w:rsidR="00000000" w:rsidRDefault="009D2744">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"http://webupload.admin.dongao.com/biz/handout/img/2019/20190509/201905091029</w:instrText>
      </w:r>
      <w:r>
        <w:rPr>
          <w:rFonts w:ascii="Calibri" w:eastAsia="微软雅黑" w:hAnsi="Calibri" w:cs="Calibri"/>
          <w:color w:val="3F3F3F"/>
          <w:sz w:val="21"/>
          <w:szCs w:val="21"/>
        </w:rPr>
        <w:instrText xml:space="preserve">56447004.png"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4722658B">
          <v:shape id="_x0000_i1030" type="#_x0000_t75" style="width:244.5pt;height:42.75pt;mso-wrap-style:square;mso-position-horizontal-relative:page;mso-position-vertical-relative:page">
            <v:imagedata r:id="rId13" r:href="rId14"/>
          </v:shape>
        </w:pict>
      </w:r>
      <w:r>
        <w:rPr>
          <w:rFonts w:ascii="Calibri" w:eastAsia="微软雅黑" w:hAnsi="Calibri" w:cs="Calibri"/>
          <w:color w:val="3F3F3F"/>
          <w:sz w:val="21"/>
          <w:szCs w:val="21"/>
        </w:rPr>
        <w:fldChar w:fldCharType="end"/>
      </w:r>
    </w:p>
    <w:p w14:paraId="272E6A33" w14:textId="77777777" w:rsidR="00000000" w:rsidRDefault="009D274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制定存货监盘计划的基本要求</w:t>
      </w:r>
    </w:p>
    <w:p w14:paraId="3AACE34B" w14:textId="77777777" w:rsidR="00000000" w:rsidRDefault="009D274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注册会计师应当根据被审计单位存货的</w:t>
      </w:r>
      <w:r>
        <w:rPr>
          <w:rFonts w:cs="Calibri" w:hint="eastAsia"/>
          <w:b/>
          <w:bCs/>
          <w:color w:val="FF0000"/>
          <w:sz w:val="21"/>
          <w:szCs w:val="21"/>
        </w:rPr>
        <w:t>特点、盘存制度</w:t>
      </w:r>
      <w:r>
        <w:rPr>
          <w:rFonts w:cs="Calibri" w:hint="eastAsia"/>
          <w:color w:val="3F3F3F"/>
          <w:sz w:val="21"/>
          <w:szCs w:val="21"/>
        </w:rPr>
        <w:t>和存货</w:t>
      </w:r>
      <w:r>
        <w:rPr>
          <w:rFonts w:cs="Calibri" w:hint="eastAsia"/>
          <w:b/>
          <w:bCs/>
          <w:color w:val="FF0000"/>
          <w:sz w:val="21"/>
          <w:szCs w:val="21"/>
        </w:rPr>
        <w:t>内部控制</w:t>
      </w:r>
      <w:r>
        <w:rPr>
          <w:rFonts w:cs="Calibri" w:hint="eastAsia"/>
          <w:color w:val="3F3F3F"/>
          <w:sz w:val="21"/>
          <w:szCs w:val="21"/>
        </w:rPr>
        <w:t>的有效性等情况，在评价被审计单位管理层制定的存货盘点程序的</w:t>
      </w:r>
      <w:r>
        <w:rPr>
          <w:rFonts w:cs="Calibri" w:hint="eastAsia"/>
          <w:b/>
          <w:bCs/>
          <w:color w:val="FF0000"/>
          <w:sz w:val="21"/>
          <w:szCs w:val="21"/>
        </w:rPr>
        <w:t>基础</w:t>
      </w:r>
      <w:r>
        <w:rPr>
          <w:rFonts w:cs="Calibri" w:hint="eastAsia"/>
          <w:color w:val="3F3F3F"/>
          <w:sz w:val="21"/>
          <w:szCs w:val="21"/>
        </w:rPr>
        <w:t>上，编制存货监盘计划，对存货监盘作出合理安排。</w:t>
      </w:r>
    </w:p>
    <w:p w14:paraId="15989A00" w14:textId="77777777" w:rsidR="00000000" w:rsidRDefault="009D274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制定存货监盘计划的考虑因素</w:t>
      </w:r>
    </w:p>
    <w:p w14:paraId="1A58BF1B" w14:textId="77777777" w:rsidR="00000000" w:rsidRDefault="009D274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在编制存货监盘计划时，注册会计师需要考虑</w:t>
      </w:r>
      <w:r>
        <w:rPr>
          <w:rFonts w:cs="Calibri" w:hint="eastAsia"/>
          <w:b/>
          <w:bCs/>
          <w:color w:val="FF0000"/>
          <w:sz w:val="21"/>
          <w:szCs w:val="21"/>
        </w:rPr>
        <w:t>7</w:t>
      </w:r>
      <w:r>
        <w:rPr>
          <w:rFonts w:cs="Calibri" w:hint="eastAsia"/>
          <w:b/>
          <w:bCs/>
          <w:color w:val="FF0000"/>
          <w:sz w:val="21"/>
          <w:szCs w:val="21"/>
        </w:rPr>
        <w:t>项因素</w:t>
      </w:r>
      <w:r>
        <w:rPr>
          <w:rFonts w:cs="Calibri" w:hint="eastAsia"/>
          <w:color w:val="3F3F3F"/>
          <w:sz w:val="21"/>
          <w:szCs w:val="21"/>
        </w:rPr>
        <w:t>：</w:t>
      </w:r>
    </w:p>
    <w:tbl>
      <w:tblPr>
        <w:tblW w:w="0" w:type="auto"/>
        <w:jc w:val="center"/>
        <w:tblInd w:w="0" w:type="dxa"/>
        <w:tblLayout w:type="fixed"/>
        <w:tblCellMar>
          <w:left w:w="0" w:type="dxa"/>
          <w:right w:w="0" w:type="dxa"/>
        </w:tblCellMar>
        <w:tblLook w:val="0000" w:firstRow="0" w:lastRow="0" w:firstColumn="0" w:lastColumn="0" w:noHBand="0" w:noVBand="0"/>
      </w:tblPr>
      <w:tblGrid>
        <w:gridCol w:w="1900"/>
        <w:gridCol w:w="6628"/>
      </w:tblGrid>
      <w:tr w:rsidR="00000000" w14:paraId="1EB0EC55" w14:textId="77777777">
        <w:trPr>
          <w:trHeight w:val="147"/>
          <w:jc w:val="center"/>
        </w:trPr>
        <w:tc>
          <w:tcPr>
            <w:tcW w:w="19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9A81EC3"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因素</w:t>
            </w:r>
          </w:p>
        </w:tc>
        <w:tc>
          <w:tcPr>
            <w:tcW w:w="662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1B10246"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000000" w14:paraId="630905FB" w14:textId="77777777">
        <w:trPr>
          <w:trHeight w:val="293"/>
          <w:jc w:val="center"/>
        </w:trPr>
        <w:tc>
          <w:tcPr>
            <w:tcW w:w="19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4673580"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与存货相关的重大错报</w:t>
            </w:r>
            <w:r>
              <w:rPr>
                <w:rFonts w:cs="Calibri" w:hint="eastAsia"/>
                <w:b/>
                <w:bCs/>
                <w:color w:val="FF0000"/>
                <w:sz w:val="21"/>
                <w:szCs w:val="21"/>
              </w:rPr>
              <w:t>风险</w:t>
            </w:r>
          </w:p>
        </w:tc>
        <w:tc>
          <w:tcPr>
            <w:tcW w:w="6628" w:type="dxa"/>
            <w:tcBorders>
              <w:top w:val="nil"/>
              <w:left w:val="nil"/>
              <w:bottom w:val="single" w:sz="8" w:space="0" w:color="auto"/>
              <w:right w:val="single" w:sz="8" w:space="0" w:color="auto"/>
            </w:tcBorders>
            <w:tcMar>
              <w:top w:w="0" w:type="dxa"/>
              <w:left w:w="108" w:type="dxa"/>
              <w:bottom w:w="0" w:type="dxa"/>
              <w:right w:w="108" w:type="dxa"/>
            </w:tcMar>
            <w:vAlign w:val="center"/>
          </w:tcPr>
          <w:p w14:paraId="067C20F5"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存货通常具有较高水平的重大错报风险，外部因素也会对重大错报风险产生影响</w:t>
            </w:r>
          </w:p>
        </w:tc>
      </w:tr>
      <w:tr w:rsidR="00000000" w14:paraId="508F4531" w14:textId="77777777">
        <w:trPr>
          <w:trHeight w:val="1025"/>
          <w:jc w:val="center"/>
        </w:trPr>
        <w:tc>
          <w:tcPr>
            <w:tcW w:w="19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C376A1D"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与存货相关</w:t>
            </w:r>
          </w:p>
          <w:p w14:paraId="24EEC503"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的</w:t>
            </w:r>
            <w:r>
              <w:rPr>
                <w:rFonts w:cs="Calibri" w:hint="eastAsia"/>
                <w:b/>
                <w:bCs/>
                <w:color w:val="FF0000"/>
                <w:sz w:val="21"/>
                <w:szCs w:val="21"/>
              </w:rPr>
              <w:t>内部控制</w:t>
            </w:r>
          </w:p>
          <w:p w14:paraId="7708BBE9"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的性质</w:t>
            </w:r>
          </w:p>
        </w:tc>
        <w:tc>
          <w:tcPr>
            <w:tcW w:w="6628" w:type="dxa"/>
            <w:tcBorders>
              <w:top w:val="nil"/>
              <w:left w:val="nil"/>
              <w:bottom w:val="single" w:sz="8" w:space="0" w:color="auto"/>
              <w:right w:val="single" w:sz="8" w:space="0" w:color="auto"/>
            </w:tcBorders>
            <w:tcMar>
              <w:top w:w="0" w:type="dxa"/>
              <w:left w:w="108" w:type="dxa"/>
              <w:bottom w:w="0" w:type="dxa"/>
              <w:right w:w="108" w:type="dxa"/>
            </w:tcMar>
            <w:vAlign w:val="center"/>
          </w:tcPr>
          <w:p w14:paraId="251DBFD9"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）注册会计师</w:t>
            </w:r>
            <w:r>
              <w:rPr>
                <w:rFonts w:cs="Calibri" w:hint="eastAsia"/>
                <w:b/>
                <w:bCs/>
                <w:color w:val="FF0000"/>
                <w:sz w:val="21"/>
                <w:szCs w:val="21"/>
              </w:rPr>
              <w:t>应当了解</w:t>
            </w:r>
            <w:r>
              <w:rPr>
                <w:rFonts w:cs="Calibri" w:hint="eastAsia"/>
                <w:color w:val="333333"/>
                <w:sz w:val="21"/>
                <w:szCs w:val="21"/>
              </w:rPr>
              <w:t>被审计单位与存货相关的内部控制</w:t>
            </w:r>
          </w:p>
          <w:p w14:paraId="0155B862"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被审计单位与存货实地盘点相关的内部控制通常包括：制定合理的存货盘点计划，确定合理的存货盘点程序，配备相应的监督人员，对存货进行独立的内部验证，将盘点结果与永续存货记录进行独立的调节，对盘点表和盘点标签进行充分控制</w:t>
            </w:r>
          </w:p>
        </w:tc>
      </w:tr>
    </w:tbl>
    <w:p w14:paraId="235E4E7B" w14:textId="77777777" w:rsidR="00000000" w:rsidRDefault="009D2744">
      <w:pPr>
        <w:rPr>
          <w:vanish/>
          <w:sz w:val="18"/>
          <w:szCs w:val="18"/>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2297"/>
        <w:gridCol w:w="6221"/>
      </w:tblGrid>
      <w:tr w:rsidR="00000000" w14:paraId="396F721D" w14:textId="77777777">
        <w:trPr>
          <w:trHeight w:val="156"/>
          <w:jc w:val="center"/>
        </w:trPr>
        <w:tc>
          <w:tcPr>
            <w:tcW w:w="22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3F59647"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因素</w:t>
            </w:r>
          </w:p>
        </w:tc>
        <w:tc>
          <w:tcPr>
            <w:tcW w:w="622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F931A94"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000000" w14:paraId="504FD257" w14:textId="77777777">
        <w:trPr>
          <w:trHeight w:val="620"/>
          <w:jc w:val="center"/>
        </w:trPr>
        <w:tc>
          <w:tcPr>
            <w:tcW w:w="22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3798DEB"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对存货盘点是否制定了适当的</w:t>
            </w:r>
            <w:r>
              <w:rPr>
                <w:rFonts w:cs="Calibri" w:hint="eastAsia"/>
                <w:b/>
                <w:bCs/>
                <w:color w:val="FF0000"/>
                <w:sz w:val="21"/>
                <w:szCs w:val="21"/>
              </w:rPr>
              <w:t>程序</w:t>
            </w:r>
            <w:r>
              <w:rPr>
                <w:rFonts w:cs="Calibri" w:hint="eastAsia"/>
                <w:color w:val="333333"/>
                <w:sz w:val="21"/>
                <w:szCs w:val="21"/>
              </w:rPr>
              <w:t>，并下达了正确的指令</w:t>
            </w:r>
          </w:p>
        </w:tc>
        <w:tc>
          <w:tcPr>
            <w:tcW w:w="6221" w:type="dxa"/>
            <w:tcBorders>
              <w:top w:val="nil"/>
              <w:left w:val="nil"/>
              <w:bottom w:val="single" w:sz="8" w:space="0" w:color="auto"/>
              <w:right w:val="single" w:sz="8" w:space="0" w:color="auto"/>
            </w:tcBorders>
            <w:tcMar>
              <w:top w:w="0" w:type="dxa"/>
              <w:left w:w="108" w:type="dxa"/>
              <w:bottom w:w="0" w:type="dxa"/>
              <w:right w:w="108" w:type="dxa"/>
            </w:tcMar>
            <w:vAlign w:val="center"/>
          </w:tcPr>
          <w:p w14:paraId="69461981"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）注册会计师一般需要复核或与管理层讨论其</w:t>
            </w:r>
            <w:r>
              <w:rPr>
                <w:rFonts w:cs="Calibri" w:hint="eastAsia"/>
                <w:b/>
                <w:bCs/>
                <w:color w:val="FF0000"/>
                <w:sz w:val="21"/>
                <w:szCs w:val="21"/>
              </w:rPr>
              <w:t>存货盘点程序</w:t>
            </w:r>
          </w:p>
          <w:p w14:paraId="414D5F5A"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）如果认为被审计单位的存货盘点程序存在缺陷，注册会计师应当提请被审计单位调整</w:t>
            </w:r>
          </w:p>
        </w:tc>
      </w:tr>
      <w:tr w:rsidR="00000000" w14:paraId="235A4320" w14:textId="77777777">
        <w:trPr>
          <w:trHeight w:val="774"/>
          <w:jc w:val="center"/>
        </w:trPr>
        <w:tc>
          <w:tcPr>
            <w:tcW w:w="22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1453ADC"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存货盘点的</w:t>
            </w:r>
          </w:p>
          <w:p w14:paraId="77EFC8EF"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时间安排</w:t>
            </w:r>
          </w:p>
        </w:tc>
        <w:tc>
          <w:tcPr>
            <w:tcW w:w="6221" w:type="dxa"/>
            <w:tcBorders>
              <w:top w:val="nil"/>
              <w:left w:val="nil"/>
              <w:bottom w:val="single" w:sz="8" w:space="0" w:color="auto"/>
              <w:right w:val="single" w:sz="8" w:space="0" w:color="auto"/>
            </w:tcBorders>
            <w:tcMar>
              <w:top w:w="0" w:type="dxa"/>
              <w:left w:w="108" w:type="dxa"/>
              <w:bottom w:w="0" w:type="dxa"/>
              <w:right w:w="108" w:type="dxa"/>
            </w:tcMar>
            <w:vAlign w:val="center"/>
          </w:tcPr>
          <w:p w14:paraId="44FC6FCF"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如果存</w:t>
            </w:r>
            <w:r>
              <w:rPr>
                <w:rFonts w:cs="Calibri" w:hint="eastAsia"/>
                <w:color w:val="333333"/>
                <w:sz w:val="21"/>
                <w:szCs w:val="21"/>
              </w:rPr>
              <w:t>货盘点在</w:t>
            </w:r>
            <w:r>
              <w:rPr>
                <w:rFonts w:cs="Calibri" w:hint="eastAsia"/>
                <w:b/>
                <w:bCs/>
                <w:color w:val="FF0000"/>
                <w:sz w:val="21"/>
                <w:szCs w:val="21"/>
              </w:rPr>
              <w:t>财务报表日以外</w:t>
            </w:r>
            <w:r>
              <w:rPr>
                <w:rFonts w:cs="Calibri" w:hint="eastAsia"/>
                <w:color w:val="333333"/>
                <w:sz w:val="21"/>
                <w:szCs w:val="21"/>
              </w:rPr>
              <w:t>的其他日期进行，注册会计师除实施存货监盘相关审计程序外，还</w:t>
            </w:r>
            <w:r>
              <w:rPr>
                <w:rFonts w:cs="Calibri" w:hint="eastAsia"/>
                <w:b/>
                <w:bCs/>
                <w:color w:val="FF0000"/>
                <w:sz w:val="21"/>
                <w:szCs w:val="21"/>
              </w:rPr>
              <w:t>应当实施</w:t>
            </w:r>
            <w:r>
              <w:rPr>
                <w:rFonts w:cs="Calibri" w:hint="eastAsia"/>
                <w:color w:val="333333"/>
                <w:sz w:val="21"/>
                <w:szCs w:val="21"/>
              </w:rPr>
              <w:t>其他审计程序，以获取审计证据，确定存</w:t>
            </w:r>
            <w:r>
              <w:rPr>
                <w:rFonts w:cs="Calibri" w:hint="eastAsia"/>
                <w:b/>
                <w:bCs/>
                <w:color w:val="FF0000"/>
                <w:sz w:val="21"/>
                <w:szCs w:val="21"/>
              </w:rPr>
              <w:t>货盘点日</w:t>
            </w:r>
            <w:r>
              <w:rPr>
                <w:rFonts w:cs="Calibri" w:hint="eastAsia"/>
                <w:color w:val="333333"/>
                <w:sz w:val="21"/>
                <w:szCs w:val="21"/>
              </w:rPr>
              <w:t>与</w:t>
            </w:r>
            <w:r>
              <w:rPr>
                <w:rFonts w:cs="Calibri" w:hint="eastAsia"/>
                <w:b/>
                <w:bCs/>
                <w:color w:val="FF0000"/>
                <w:sz w:val="21"/>
                <w:szCs w:val="21"/>
              </w:rPr>
              <w:t>财务报表日</w:t>
            </w:r>
            <w:r>
              <w:rPr>
                <w:rFonts w:cs="Calibri" w:hint="eastAsia"/>
                <w:color w:val="333333"/>
                <w:sz w:val="21"/>
                <w:szCs w:val="21"/>
              </w:rPr>
              <w:t>之间的存货变动是否已得到恰当的记录</w:t>
            </w:r>
          </w:p>
        </w:tc>
      </w:tr>
    </w:tbl>
    <w:p w14:paraId="58CDDDD1" w14:textId="77777777" w:rsidR="00000000" w:rsidRDefault="009D2744">
      <w:pPr>
        <w:pStyle w:val="a9"/>
        <w:spacing w:before="0" w:beforeAutospacing="0" w:after="0" w:afterAutospacing="0"/>
        <w:ind w:firstLine="42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"http://webupload.admin.dongao.com/biz/handout/img/2019/20190509/20190509102956633005.png" \* MERGEFORMATINET </w:instrText>
      </w:r>
      <w:r>
        <w:rPr>
          <w:rFonts w:cs="Calibri"/>
          <w:color w:val="3F3F3F"/>
          <w:sz w:val="21"/>
          <w:szCs w:val="21"/>
        </w:rPr>
        <w:fldChar w:fldCharType="separate"/>
      </w:r>
      <w:r>
        <w:rPr>
          <w:rFonts w:cs="Calibri"/>
          <w:color w:val="3F3F3F"/>
          <w:sz w:val="21"/>
          <w:szCs w:val="21"/>
        </w:rPr>
        <w:pict w14:anchorId="0D9E6C14">
          <v:shape id="图片 6" o:spid="_x0000_i1031" type="#_x0000_t75" style="width:420pt;height:198pt;mso-wrap-style:square;mso-position-horizontal-relative:page;mso-position-vertical-relative:page">
            <v:imagedata r:id="rId15" r:href="rId16"/>
          </v:shape>
        </w:pict>
      </w:r>
      <w:r>
        <w:rPr>
          <w:rFonts w:cs="Calibri"/>
          <w:color w:val="3F3F3F"/>
          <w:sz w:val="21"/>
          <w:szCs w:val="21"/>
        </w:rPr>
        <w:fldChar w:fldCharType="end"/>
      </w:r>
    </w:p>
    <w:tbl>
      <w:tblPr>
        <w:tblW w:w="0" w:type="auto"/>
        <w:jc w:val="center"/>
        <w:tblInd w:w="0" w:type="dxa"/>
        <w:tblLayout w:type="fixed"/>
        <w:tblCellMar>
          <w:left w:w="0" w:type="dxa"/>
          <w:right w:w="0" w:type="dxa"/>
        </w:tblCellMar>
        <w:tblLook w:val="0000" w:firstRow="0" w:lastRow="0" w:firstColumn="0" w:lastColumn="0" w:noHBand="0" w:noVBand="0"/>
      </w:tblPr>
      <w:tblGrid>
        <w:gridCol w:w="2421"/>
        <w:gridCol w:w="1602"/>
        <w:gridCol w:w="4502"/>
      </w:tblGrid>
      <w:tr w:rsidR="00000000" w14:paraId="6498FEFE" w14:textId="77777777">
        <w:trPr>
          <w:trHeight w:val="151"/>
          <w:jc w:val="center"/>
        </w:trPr>
        <w:tc>
          <w:tcPr>
            <w:tcW w:w="24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CC387CB"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因素</w:t>
            </w:r>
          </w:p>
        </w:tc>
        <w:tc>
          <w:tcPr>
            <w:tcW w:w="610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43D7407"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000000" w14:paraId="1233569F" w14:textId="77777777">
        <w:trPr>
          <w:trHeight w:val="299"/>
          <w:jc w:val="center"/>
        </w:trPr>
        <w:tc>
          <w:tcPr>
            <w:tcW w:w="242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C7B36EE"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被审计单位是否一贯采用永续盘存制</w:t>
            </w:r>
          </w:p>
        </w:tc>
        <w:tc>
          <w:tcPr>
            <w:tcW w:w="1602" w:type="dxa"/>
            <w:tcBorders>
              <w:top w:val="nil"/>
              <w:left w:val="nil"/>
              <w:bottom w:val="single" w:sz="8" w:space="0" w:color="auto"/>
              <w:right w:val="single" w:sz="8" w:space="0" w:color="auto"/>
            </w:tcBorders>
            <w:tcMar>
              <w:top w:w="0" w:type="dxa"/>
              <w:left w:w="108" w:type="dxa"/>
              <w:bottom w:w="0" w:type="dxa"/>
              <w:right w:w="108" w:type="dxa"/>
            </w:tcMar>
            <w:vAlign w:val="center"/>
          </w:tcPr>
          <w:p w14:paraId="7DF72E6F"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永续盘存制</w:t>
            </w:r>
          </w:p>
        </w:tc>
        <w:tc>
          <w:tcPr>
            <w:tcW w:w="4502" w:type="dxa"/>
            <w:tcBorders>
              <w:top w:val="nil"/>
              <w:left w:val="nil"/>
              <w:bottom w:val="single" w:sz="8" w:space="0" w:color="auto"/>
              <w:right w:val="single" w:sz="8" w:space="0" w:color="auto"/>
            </w:tcBorders>
            <w:tcMar>
              <w:top w:w="0" w:type="dxa"/>
              <w:left w:w="108" w:type="dxa"/>
              <w:bottom w:w="0" w:type="dxa"/>
              <w:right w:w="108" w:type="dxa"/>
            </w:tcMar>
            <w:vAlign w:val="center"/>
          </w:tcPr>
          <w:p w14:paraId="0EBD60B2"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w:t>
            </w:r>
            <w:r>
              <w:rPr>
                <w:rFonts w:cs="Calibri" w:hint="eastAsia"/>
                <w:color w:val="333333"/>
                <w:sz w:val="21"/>
                <w:szCs w:val="21"/>
              </w:rPr>
              <w:t>师应在年度中一次或多次参加盘点</w:t>
            </w:r>
          </w:p>
        </w:tc>
      </w:tr>
      <w:tr w:rsidR="00000000" w14:paraId="55F68AC9" w14:textId="77777777">
        <w:trPr>
          <w:trHeight w:val="151"/>
          <w:jc w:val="center"/>
        </w:trPr>
        <w:tc>
          <w:tcPr>
            <w:tcW w:w="2421" w:type="dxa"/>
            <w:vMerge/>
            <w:tcBorders>
              <w:top w:val="nil"/>
              <w:left w:val="single" w:sz="8" w:space="0" w:color="auto"/>
              <w:bottom w:val="single" w:sz="8" w:space="0" w:color="auto"/>
              <w:right w:val="single" w:sz="8" w:space="0" w:color="auto"/>
            </w:tcBorders>
            <w:vAlign w:val="center"/>
          </w:tcPr>
          <w:p w14:paraId="568ECFF3" w14:textId="77777777" w:rsidR="00000000" w:rsidRDefault="009D2744">
            <w:pPr>
              <w:rPr>
                <w:rFonts w:eastAsia="微软雅黑" w:cs="Calibri"/>
                <w:color w:val="333333"/>
                <w:szCs w:val="21"/>
              </w:rPr>
            </w:pPr>
          </w:p>
        </w:tc>
        <w:tc>
          <w:tcPr>
            <w:tcW w:w="1602" w:type="dxa"/>
            <w:tcBorders>
              <w:top w:val="nil"/>
              <w:left w:val="nil"/>
              <w:bottom w:val="single" w:sz="8" w:space="0" w:color="auto"/>
              <w:right w:val="single" w:sz="8" w:space="0" w:color="auto"/>
            </w:tcBorders>
            <w:tcMar>
              <w:top w:w="0" w:type="dxa"/>
              <w:left w:w="108" w:type="dxa"/>
              <w:bottom w:w="0" w:type="dxa"/>
              <w:right w:w="108" w:type="dxa"/>
            </w:tcMar>
            <w:vAlign w:val="center"/>
          </w:tcPr>
          <w:p w14:paraId="3FCC9457"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实地盘存制</w:t>
            </w:r>
          </w:p>
        </w:tc>
        <w:tc>
          <w:tcPr>
            <w:tcW w:w="4502" w:type="dxa"/>
            <w:tcBorders>
              <w:top w:val="nil"/>
              <w:left w:val="nil"/>
              <w:bottom w:val="single" w:sz="8" w:space="0" w:color="auto"/>
              <w:right w:val="single" w:sz="8" w:space="0" w:color="auto"/>
            </w:tcBorders>
            <w:tcMar>
              <w:top w:w="0" w:type="dxa"/>
              <w:left w:w="108" w:type="dxa"/>
              <w:bottom w:w="0" w:type="dxa"/>
              <w:right w:w="108" w:type="dxa"/>
            </w:tcMar>
            <w:vAlign w:val="center"/>
          </w:tcPr>
          <w:p w14:paraId="26639923"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注册会计师要参加此种盘点</w:t>
            </w:r>
          </w:p>
        </w:tc>
      </w:tr>
      <w:tr w:rsidR="00000000" w14:paraId="53C8A649" w14:textId="77777777">
        <w:trPr>
          <w:trHeight w:val="62"/>
          <w:jc w:val="center"/>
        </w:trPr>
        <w:tc>
          <w:tcPr>
            <w:tcW w:w="242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E372E43"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存货的存放地点，以确定适当的</w:t>
            </w:r>
            <w:r>
              <w:rPr>
                <w:rFonts w:cs="Calibri" w:hint="eastAsia"/>
                <w:b/>
                <w:bCs/>
                <w:color w:val="FF0000"/>
                <w:sz w:val="21"/>
                <w:szCs w:val="21"/>
              </w:rPr>
              <w:t>监盘地点</w:t>
            </w:r>
          </w:p>
        </w:tc>
        <w:tc>
          <w:tcPr>
            <w:tcW w:w="1602" w:type="dxa"/>
            <w:tcBorders>
              <w:top w:val="nil"/>
              <w:left w:val="nil"/>
              <w:bottom w:val="single" w:sz="8" w:space="0" w:color="auto"/>
              <w:right w:val="single" w:sz="8" w:space="0" w:color="auto"/>
            </w:tcBorders>
            <w:tcMar>
              <w:top w:w="0" w:type="dxa"/>
              <w:left w:w="108" w:type="dxa"/>
              <w:bottom w:w="0" w:type="dxa"/>
              <w:right w:w="108" w:type="dxa"/>
            </w:tcMar>
            <w:vAlign w:val="center"/>
          </w:tcPr>
          <w:p w14:paraId="55F6BA19"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提供清单</w:t>
            </w:r>
          </w:p>
        </w:tc>
        <w:tc>
          <w:tcPr>
            <w:tcW w:w="4502" w:type="dxa"/>
            <w:tcBorders>
              <w:top w:val="nil"/>
              <w:left w:val="nil"/>
              <w:bottom w:val="single" w:sz="8" w:space="0" w:color="auto"/>
              <w:right w:val="single" w:sz="8" w:space="0" w:color="auto"/>
            </w:tcBorders>
            <w:tcMar>
              <w:top w:w="0" w:type="dxa"/>
              <w:left w:w="108" w:type="dxa"/>
              <w:bottom w:w="0" w:type="dxa"/>
              <w:right w:w="108" w:type="dxa"/>
            </w:tcMar>
            <w:vAlign w:val="center"/>
          </w:tcPr>
          <w:p w14:paraId="754E315D"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如果被审计单位的存货存放在</w:t>
            </w:r>
            <w:r>
              <w:rPr>
                <w:rFonts w:cs="Calibri" w:hint="eastAsia"/>
                <w:b/>
                <w:bCs/>
                <w:color w:val="FF0000"/>
                <w:sz w:val="21"/>
                <w:szCs w:val="21"/>
              </w:rPr>
              <w:t>多个地点</w:t>
            </w:r>
            <w:r>
              <w:rPr>
                <w:rFonts w:cs="Calibri" w:hint="eastAsia"/>
                <w:color w:val="333333"/>
                <w:sz w:val="21"/>
                <w:szCs w:val="21"/>
              </w:rPr>
              <w:t>，注册会计师可以要求被审计单位提供一份完整的存货存放地点清单，包括期末</w:t>
            </w:r>
            <w:r>
              <w:rPr>
                <w:rFonts w:cs="Calibri" w:hint="eastAsia"/>
                <w:b/>
                <w:bCs/>
                <w:color w:val="FF0000"/>
                <w:sz w:val="21"/>
                <w:szCs w:val="21"/>
              </w:rPr>
              <w:t>库存量为零</w:t>
            </w:r>
            <w:r>
              <w:rPr>
                <w:rFonts w:cs="Calibri" w:hint="eastAsia"/>
                <w:color w:val="333333"/>
                <w:sz w:val="21"/>
                <w:szCs w:val="21"/>
              </w:rPr>
              <w:t>的仓库、</w:t>
            </w:r>
            <w:r>
              <w:rPr>
                <w:rFonts w:cs="Calibri" w:hint="eastAsia"/>
                <w:b/>
                <w:bCs/>
                <w:color w:val="FF0000"/>
                <w:sz w:val="21"/>
                <w:szCs w:val="21"/>
              </w:rPr>
              <w:t>租赁</w:t>
            </w:r>
            <w:r>
              <w:rPr>
                <w:rFonts w:cs="Calibri" w:hint="eastAsia"/>
                <w:color w:val="333333"/>
                <w:sz w:val="21"/>
                <w:szCs w:val="21"/>
              </w:rPr>
              <w:t>的仓库，以及</w:t>
            </w:r>
            <w:r>
              <w:rPr>
                <w:rFonts w:cs="Calibri" w:hint="eastAsia"/>
                <w:b/>
                <w:bCs/>
                <w:color w:val="FF0000"/>
                <w:sz w:val="21"/>
                <w:szCs w:val="21"/>
              </w:rPr>
              <w:t>第三方</w:t>
            </w:r>
            <w:r>
              <w:rPr>
                <w:rFonts w:cs="Calibri" w:hint="eastAsia"/>
                <w:color w:val="333333"/>
                <w:sz w:val="21"/>
                <w:szCs w:val="21"/>
              </w:rPr>
              <w:t>代被审计单位保管存货的仓库等，并考虑其</w:t>
            </w:r>
            <w:r>
              <w:rPr>
                <w:rFonts w:cs="Calibri" w:hint="eastAsia"/>
                <w:b/>
                <w:bCs/>
                <w:color w:val="FF0000"/>
                <w:sz w:val="21"/>
                <w:szCs w:val="21"/>
              </w:rPr>
              <w:t>完整性</w:t>
            </w:r>
          </w:p>
        </w:tc>
      </w:tr>
      <w:tr w:rsidR="00000000" w14:paraId="49017B71" w14:textId="77777777">
        <w:trPr>
          <w:trHeight w:val="62"/>
          <w:jc w:val="center"/>
        </w:trPr>
        <w:tc>
          <w:tcPr>
            <w:tcW w:w="2421" w:type="dxa"/>
            <w:vMerge/>
            <w:tcBorders>
              <w:top w:val="nil"/>
              <w:left w:val="single" w:sz="8" w:space="0" w:color="auto"/>
              <w:bottom w:val="single" w:sz="8" w:space="0" w:color="auto"/>
              <w:right w:val="single" w:sz="8" w:space="0" w:color="auto"/>
            </w:tcBorders>
            <w:vAlign w:val="center"/>
          </w:tcPr>
          <w:p w14:paraId="53A00EC4" w14:textId="77777777" w:rsidR="00000000" w:rsidRDefault="009D2744">
            <w:pPr>
              <w:rPr>
                <w:rFonts w:eastAsia="微软雅黑" w:cs="Calibri"/>
                <w:color w:val="333333"/>
                <w:szCs w:val="21"/>
              </w:rPr>
            </w:pPr>
          </w:p>
        </w:tc>
        <w:tc>
          <w:tcPr>
            <w:tcW w:w="1602" w:type="dxa"/>
            <w:tcBorders>
              <w:top w:val="nil"/>
              <w:left w:val="nil"/>
              <w:bottom w:val="single" w:sz="8" w:space="0" w:color="auto"/>
              <w:right w:val="single" w:sz="8" w:space="0" w:color="auto"/>
            </w:tcBorders>
            <w:tcMar>
              <w:top w:w="0" w:type="dxa"/>
              <w:left w:w="108" w:type="dxa"/>
              <w:bottom w:w="0" w:type="dxa"/>
              <w:right w:w="108" w:type="dxa"/>
            </w:tcMar>
            <w:vAlign w:val="center"/>
          </w:tcPr>
          <w:p w14:paraId="3E6363A6"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选择地点</w:t>
            </w:r>
          </w:p>
        </w:tc>
        <w:tc>
          <w:tcPr>
            <w:tcW w:w="4502" w:type="dxa"/>
            <w:tcBorders>
              <w:top w:val="nil"/>
              <w:left w:val="nil"/>
              <w:bottom w:val="single" w:sz="8" w:space="0" w:color="auto"/>
              <w:right w:val="single" w:sz="8" w:space="0" w:color="auto"/>
            </w:tcBorders>
            <w:tcMar>
              <w:top w:w="0" w:type="dxa"/>
              <w:left w:w="108" w:type="dxa"/>
              <w:bottom w:w="0" w:type="dxa"/>
              <w:right w:w="108" w:type="dxa"/>
            </w:tcMar>
            <w:vAlign w:val="center"/>
          </w:tcPr>
          <w:p w14:paraId="05F2A71B"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在获取</w:t>
            </w:r>
            <w:r>
              <w:rPr>
                <w:rFonts w:cs="Calibri" w:hint="eastAsia"/>
                <w:b/>
                <w:bCs/>
                <w:color w:val="FF0000"/>
                <w:sz w:val="21"/>
                <w:szCs w:val="21"/>
              </w:rPr>
              <w:t>完整的存货存放地点清单</w:t>
            </w:r>
            <w:r>
              <w:rPr>
                <w:rFonts w:cs="Calibri" w:hint="eastAsia"/>
                <w:color w:val="333333"/>
                <w:sz w:val="21"/>
                <w:szCs w:val="21"/>
              </w:rPr>
              <w:t>的基础上，注册会计师可以根据不同地点所存放存货的</w:t>
            </w:r>
            <w:r>
              <w:rPr>
                <w:rFonts w:cs="Calibri" w:hint="eastAsia"/>
                <w:b/>
                <w:bCs/>
                <w:color w:val="FF0000"/>
                <w:sz w:val="21"/>
                <w:szCs w:val="21"/>
              </w:rPr>
              <w:t>重要性</w:t>
            </w:r>
            <w:r>
              <w:rPr>
                <w:rFonts w:cs="Calibri" w:hint="eastAsia"/>
                <w:color w:val="333333"/>
                <w:sz w:val="21"/>
                <w:szCs w:val="21"/>
              </w:rPr>
              <w:t>以及对各个地点与存货相关的</w:t>
            </w:r>
            <w:r>
              <w:rPr>
                <w:rFonts w:cs="Calibri" w:hint="eastAsia"/>
                <w:b/>
                <w:bCs/>
                <w:color w:val="FF0000"/>
                <w:sz w:val="21"/>
                <w:szCs w:val="21"/>
              </w:rPr>
              <w:t>重大错报风险</w:t>
            </w:r>
            <w:r>
              <w:rPr>
                <w:rFonts w:cs="Calibri" w:hint="eastAsia"/>
                <w:color w:val="333333"/>
                <w:sz w:val="21"/>
                <w:szCs w:val="21"/>
              </w:rPr>
              <w:t>的评估结果，选择适当的地点进行监盘，并记录选择这些地点的原因</w:t>
            </w:r>
          </w:p>
        </w:tc>
      </w:tr>
      <w:tr w:rsidR="00000000" w14:paraId="7FC01ACB" w14:textId="77777777">
        <w:trPr>
          <w:trHeight w:val="62"/>
          <w:jc w:val="center"/>
        </w:trPr>
        <w:tc>
          <w:tcPr>
            <w:tcW w:w="2421" w:type="dxa"/>
            <w:vMerge/>
            <w:tcBorders>
              <w:top w:val="nil"/>
              <w:left w:val="single" w:sz="8" w:space="0" w:color="auto"/>
              <w:bottom w:val="single" w:sz="8" w:space="0" w:color="auto"/>
              <w:right w:val="single" w:sz="8" w:space="0" w:color="auto"/>
            </w:tcBorders>
            <w:vAlign w:val="center"/>
          </w:tcPr>
          <w:p w14:paraId="58E98693" w14:textId="77777777" w:rsidR="00000000" w:rsidRDefault="009D2744">
            <w:pPr>
              <w:rPr>
                <w:rFonts w:eastAsia="微软雅黑" w:cs="Calibri"/>
                <w:color w:val="333333"/>
                <w:szCs w:val="21"/>
              </w:rPr>
            </w:pPr>
          </w:p>
        </w:tc>
        <w:tc>
          <w:tcPr>
            <w:tcW w:w="1602" w:type="dxa"/>
            <w:tcBorders>
              <w:top w:val="nil"/>
              <w:left w:val="nil"/>
              <w:bottom w:val="single" w:sz="8" w:space="0" w:color="auto"/>
              <w:right w:val="single" w:sz="8" w:space="0" w:color="auto"/>
            </w:tcBorders>
            <w:tcMar>
              <w:top w:w="0" w:type="dxa"/>
              <w:left w:w="108" w:type="dxa"/>
              <w:bottom w:w="0" w:type="dxa"/>
              <w:right w:w="108" w:type="dxa"/>
            </w:tcMar>
            <w:vAlign w:val="center"/>
          </w:tcPr>
          <w:p w14:paraId="11DC9E28"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舞弊风险</w:t>
            </w:r>
          </w:p>
        </w:tc>
        <w:tc>
          <w:tcPr>
            <w:tcW w:w="4502" w:type="dxa"/>
            <w:tcBorders>
              <w:top w:val="nil"/>
              <w:left w:val="nil"/>
              <w:bottom w:val="single" w:sz="8" w:space="0" w:color="auto"/>
              <w:right w:val="single" w:sz="8" w:space="0" w:color="auto"/>
            </w:tcBorders>
            <w:tcMar>
              <w:top w:w="0" w:type="dxa"/>
              <w:left w:w="108" w:type="dxa"/>
              <w:bottom w:w="0" w:type="dxa"/>
              <w:right w:w="108" w:type="dxa"/>
            </w:tcMar>
            <w:vAlign w:val="center"/>
          </w:tcPr>
          <w:p w14:paraId="57AC1575"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注册会计师可能决定在</w:t>
            </w:r>
            <w:r>
              <w:rPr>
                <w:rFonts w:cs="Calibri" w:hint="eastAsia"/>
                <w:b/>
                <w:bCs/>
                <w:color w:val="FF0000"/>
                <w:sz w:val="21"/>
                <w:szCs w:val="21"/>
              </w:rPr>
              <w:t>不预先通知</w:t>
            </w:r>
            <w:r>
              <w:rPr>
                <w:rFonts w:cs="Calibri" w:hint="eastAsia"/>
                <w:color w:val="333333"/>
                <w:sz w:val="21"/>
                <w:szCs w:val="21"/>
              </w:rPr>
              <w:t>的情况下对特定存放地点的存货实施监盘，或在同一天对所有存放地点的存货实施监盘</w:t>
            </w:r>
          </w:p>
        </w:tc>
      </w:tr>
    </w:tbl>
    <w:p w14:paraId="07D0D02A" w14:textId="77777777" w:rsidR="00000000" w:rsidRDefault="009D2744">
      <w:pPr>
        <w:pStyle w:val="a9"/>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"http://webupload.admin.dongao.com/biz/handout/img/2019/20190509/20190509102956137006.png" \* MERGEFORMATINET </w:instrText>
      </w:r>
      <w:r>
        <w:rPr>
          <w:rFonts w:cs="Calibri"/>
          <w:color w:val="3F3F3F"/>
          <w:sz w:val="21"/>
          <w:szCs w:val="21"/>
        </w:rPr>
        <w:fldChar w:fldCharType="separate"/>
      </w:r>
      <w:r>
        <w:rPr>
          <w:rFonts w:cs="Calibri"/>
          <w:color w:val="3F3F3F"/>
          <w:sz w:val="21"/>
          <w:szCs w:val="21"/>
        </w:rPr>
        <w:pict>
          <v:shape id="图片 7" o:spid="_x0000_i1032" type="#_x0000_t75" style="width:420pt;height:228.75pt;mso-wrap-style:square;mso-position-horizontal-relative:page;mso-position-vertical-relative:page">
            <v:imagedata r:id="rId17" r:href="rId18"/>
          </v:shape>
        </w:pict>
      </w:r>
      <w:r>
        <w:rPr>
          <w:rFonts w:cs="Calibri"/>
          <w:color w:val="3F3F3F"/>
          <w:sz w:val="21"/>
          <w:szCs w:val="21"/>
        </w:rPr>
        <w:fldChar w:fldCharType="end"/>
      </w:r>
    </w:p>
    <w:tbl>
      <w:tblPr>
        <w:tblW w:w="0" w:type="auto"/>
        <w:jc w:val="center"/>
        <w:tblInd w:w="0" w:type="dxa"/>
        <w:tblLayout w:type="fixed"/>
        <w:tblCellMar>
          <w:left w:w="0" w:type="dxa"/>
          <w:right w:w="0" w:type="dxa"/>
        </w:tblCellMar>
        <w:tblLook w:val="0000" w:firstRow="0" w:lastRow="0" w:firstColumn="0" w:lastColumn="0" w:noHBand="0" w:noVBand="0"/>
      </w:tblPr>
      <w:tblGrid>
        <w:gridCol w:w="2296"/>
        <w:gridCol w:w="6221"/>
      </w:tblGrid>
      <w:tr w:rsidR="00000000" w14:paraId="0D5D2E15" w14:textId="77777777">
        <w:trPr>
          <w:trHeight w:val="187"/>
          <w:jc w:val="center"/>
        </w:trPr>
        <w:tc>
          <w:tcPr>
            <w:tcW w:w="22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0CE9CD1"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因素</w:t>
            </w:r>
          </w:p>
        </w:tc>
        <w:tc>
          <w:tcPr>
            <w:tcW w:w="622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162FBA8"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000000" w14:paraId="66224AE7" w14:textId="77777777">
        <w:trPr>
          <w:trHeight w:val="743"/>
          <w:jc w:val="center"/>
        </w:trPr>
        <w:tc>
          <w:tcPr>
            <w:tcW w:w="229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ABD8B22"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是否需要专家协助</w:t>
            </w:r>
          </w:p>
        </w:tc>
        <w:tc>
          <w:tcPr>
            <w:tcW w:w="6221" w:type="dxa"/>
            <w:tcBorders>
              <w:top w:val="nil"/>
              <w:left w:val="nil"/>
              <w:bottom w:val="single" w:sz="8" w:space="0" w:color="auto"/>
              <w:right w:val="single" w:sz="8" w:space="0" w:color="auto"/>
            </w:tcBorders>
            <w:tcMar>
              <w:top w:w="0" w:type="dxa"/>
              <w:left w:w="108" w:type="dxa"/>
              <w:bottom w:w="0" w:type="dxa"/>
              <w:right w:w="108" w:type="dxa"/>
            </w:tcMar>
            <w:vAlign w:val="center"/>
          </w:tcPr>
          <w:p w14:paraId="648F7755"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注册会计师可以考虑利用专家的工作：</w:t>
            </w:r>
          </w:p>
          <w:p w14:paraId="6EE1EBDE"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）确定资产数量或资产</w:t>
            </w:r>
            <w:r>
              <w:rPr>
                <w:rFonts w:cs="Calibri" w:hint="eastAsia"/>
                <w:b/>
                <w:bCs/>
                <w:color w:val="FF0000"/>
                <w:sz w:val="21"/>
                <w:szCs w:val="21"/>
              </w:rPr>
              <w:t>实物状况</w:t>
            </w:r>
          </w:p>
          <w:p w14:paraId="6C228461"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）收集</w:t>
            </w:r>
            <w:r>
              <w:rPr>
                <w:rFonts w:cs="Calibri" w:hint="eastAsia"/>
                <w:b/>
                <w:bCs/>
                <w:color w:val="FF0000"/>
                <w:sz w:val="21"/>
                <w:szCs w:val="21"/>
              </w:rPr>
              <w:t>特殊类别</w:t>
            </w:r>
            <w:r>
              <w:rPr>
                <w:rFonts w:cs="Calibri" w:hint="eastAsia"/>
                <w:color w:val="333333"/>
                <w:sz w:val="21"/>
                <w:szCs w:val="21"/>
              </w:rPr>
              <w:t>存货的审计证</w:t>
            </w:r>
            <w:r>
              <w:rPr>
                <w:rFonts w:cs="Calibri" w:hint="eastAsia"/>
                <w:color w:val="333333"/>
                <w:sz w:val="21"/>
                <w:szCs w:val="21"/>
              </w:rPr>
              <w:t>据</w:t>
            </w:r>
          </w:p>
          <w:p w14:paraId="033D6A43"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）评估在产品完工程度的问题</w:t>
            </w:r>
          </w:p>
        </w:tc>
      </w:tr>
    </w:tbl>
    <w:p w14:paraId="4CA07376" w14:textId="77777777" w:rsidR="00000000" w:rsidRDefault="009D2744">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存货监盘计划的主要内容</w:t>
      </w:r>
    </w:p>
    <w:p w14:paraId="427A43CB" w14:textId="77777777" w:rsidR="00000000" w:rsidRDefault="009D2744">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"http://webupload.admin.dongao.com/biz/handout/img/2019/20190509/20190509102956122007.png"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8" o:spid="_x0000_i1033" type="#_x0000_t75" style="width:287.25pt;height:128.25pt;mso-wrap-style:square;mso-position-horizontal-relative:page;mso-position-vertical-relative:page">
            <v:imagedata r:id="rId19" r:href="rId20"/>
          </v:shape>
        </w:pict>
      </w:r>
      <w:r>
        <w:rPr>
          <w:rFonts w:ascii="Calibri" w:eastAsia="微软雅黑" w:hAnsi="Calibri" w:cs="Calibri"/>
          <w:color w:val="3F3F3F"/>
          <w:sz w:val="21"/>
          <w:szCs w:val="21"/>
        </w:rPr>
        <w:fldChar w:fldCharType="end"/>
      </w:r>
    </w:p>
    <w:tbl>
      <w:tblPr>
        <w:tblW w:w="0" w:type="auto"/>
        <w:jc w:val="center"/>
        <w:tblInd w:w="0" w:type="dxa"/>
        <w:tblLayout w:type="fixed"/>
        <w:tblCellMar>
          <w:left w:w="0" w:type="dxa"/>
          <w:right w:w="0" w:type="dxa"/>
        </w:tblCellMar>
        <w:tblLook w:val="0000" w:firstRow="0" w:lastRow="0" w:firstColumn="0" w:lastColumn="0" w:noHBand="0" w:noVBand="0"/>
      </w:tblPr>
      <w:tblGrid>
        <w:gridCol w:w="940"/>
        <w:gridCol w:w="7578"/>
      </w:tblGrid>
      <w:tr w:rsidR="00000000" w14:paraId="5804FE5F" w14:textId="77777777">
        <w:trPr>
          <w:trHeight w:val="128"/>
          <w:jc w:val="center"/>
        </w:trPr>
        <w:tc>
          <w:tcPr>
            <w:tcW w:w="8518"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78798FD"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）存货监盘的目标、范围及时间安排</w:t>
            </w:r>
          </w:p>
        </w:tc>
      </w:tr>
      <w:tr w:rsidR="00000000" w14:paraId="65A31D72" w14:textId="77777777">
        <w:trPr>
          <w:trHeight w:val="501"/>
          <w:jc w:val="center"/>
        </w:trPr>
        <w:tc>
          <w:tcPr>
            <w:tcW w:w="9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29F61E5"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目标</w:t>
            </w:r>
          </w:p>
        </w:tc>
        <w:tc>
          <w:tcPr>
            <w:tcW w:w="7578" w:type="dxa"/>
            <w:tcBorders>
              <w:top w:val="nil"/>
              <w:left w:val="nil"/>
              <w:bottom w:val="single" w:sz="8" w:space="0" w:color="auto"/>
              <w:right w:val="single" w:sz="8" w:space="0" w:color="auto"/>
            </w:tcBorders>
            <w:tcMar>
              <w:top w:w="0" w:type="dxa"/>
              <w:left w:w="108" w:type="dxa"/>
              <w:bottom w:w="0" w:type="dxa"/>
              <w:right w:w="108" w:type="dxa"/>
            </w:tcMar>
            <w:vAlign w:val="center"/>
          </w:tcPr>
          <w:p w14:paraId="477B70CC"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获取资产负债表日有关存货</w:t>
            </w:r>
            <w:r>
              <w:rPr>
                <w:rFonts w:cs="Calibri" w:hint="eastAsia"/>
                <w:b/>
                <w:bCs/>
                <w:color w:val="FF0000"/>
                <w:sz w:val="21"/>
                <w:szCs w:val="21"/>
              </w:rPr>
              <w:t>数量和状况</w:t>
            </w:r>
            <w:r>
              <w:rPr>
                <w:rFonts w:cs="Calibri" w:hint="eastAsia"/>
                <w:color w:val="333333"/>
                <w:sz w:val="21"/>
                <w:szCs w:val="21"/>
              </w:rPr>
              <w:t>以及有关管理层存货</w:t>
            </w:r>
            <w:r>
              <w:rPr>
                <w:rFonts w:cs="Calibri" w:hint="eastAsia"/>
                <w:b/>
                <w:bCs/>
                <w:color w:val="FF0000"/>
                <w:sz w:val="21"/>
                <w:szCs w:val="21"/>
              </w:rPr>
              <w:t>盘点程序可靠性</w:t>
            </w:r>
            <w:r>
              <w:rPr>
                <w:rFonts w:cs="Calibri" w:hint="eastAsia"/>
                <w:color w:val="333333"/>
                <w:sz w:val="21"/>
                <w:szCs w:val="21"/>
              </w:rPr>
              <w:t>的审计证据，检查存货的数量是否真实完整，是否归属被审计单位，存货有无毁损、</w:t>
            </w:r>
            <w:r>
              <w:rPr>
                <w:rFonts w:cs="Calibri" w:hint="eastAsia"/>
                <w:color w:val="333333"/>
                <w:sz w:val="21"/>
                <w:szCs w:val="21"/>
              </w:rPr>
              <w:t>陈旧、过时、残次和短缺等状况</w:t>
            </w:r>
          </w:p>
        </w:tc>
      </w:tr>
      <w:tr w:rsidR="00000000" w14:paraId="6F71E366" w14:textId="77777777">
        <w:trPr>
          <w:trHeight w:val="253"/>
          <w:jc w:val="center"/>
        </w:trPr>
        <w:tc>
          <w:tcPr>
            <w:tcW w:w="9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DAD885D"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范围</w:t>
            </w:r>
          </w:p>
        </w:tc>
        <w:tc>
          <w:tcPr>
            <w:tcW w:w="7578" w:type="dxa"/>
            <w:tcBorders>
              <w:top w:val="nil"/>
              <w:left w:val="nil"/>
              <w:bottom w:val="single" w:sz="8" w:space="0" w:color="auto"/>
              <w:right w:val="single" w:sz="8" w:space="0" w:color="auto"/>
            </w:tcBorders>
            <w:tcMar>
              <w:top w:w="0" w:type="dxa"/>
              <w:left w:w="108" w:type="dxa"/>
              <w:bottom w:w="0" w:type="dxa"/>
              <w:right w:w="108" w:type="dxa"/>
            </w:tcMar>
            <w:vAlign w:val="center"/>
          </w:tcPr>
          <w:p w14:paraId="45552B7B"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取决于存货的内容、性质以及与存货相关的内部控制的完善程度和</w:t>
            </w:r>
            <w:r>
              <w:rPr>
                <w:rFonts w:cs="Calibri" w:hint="eastAsia"/>
                <w:b/>
                <w:bCs/>
                <w:color w:val="FF0000"/>
                <w:sz w:val="21"/>
                <w:szCs w:val="21"/>
              </w:rPr>
              <w:t>重大错报风险</w:t>
            </w:r>
            <w:r>
              <w:rPr>
                <w:rFonts w:cs="Calibri" w:hint="eastAsia"/>
                <w:color w:val="333333"/>
                <w:sz w:val="21"/>
                <w:szCs w:val="21"/>
              </w:rPr>
              <w:t>的评估结果</w:t>
            </w:r>
          </w:p>
        </w:tc>
      </w:tr>
      <w:tr w:rsidR="00000000" w14:paraId="35F44190" w14:textId="77777777">
        <w:trPr>
          <w:trHeight w:val="377"/>
          <w:jc w:val="center"/>
        </w:trPr>
        <w:tc>
          <w:tcPr>
            <w:tcW w:w="9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F2DB876"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时间</w:t>
            </w:r>
          </w:p>
          <w:p w14:paraId="180A832D"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安排</w:t>
            </w:r>
          </w:p>
        </w:tc>
        <w:tc>
          <w:tcPr>
            <w:tcW w:w="7578" w:type="dxa"/>
            <w:tcBorders>
              <w:top w:val="nil"/>
              <w:left w:val="nil"/>
              <w:bottom w:val="single" w:sz="8" w:space="0" w:color="auto"/>
              <w:right w:val="single" w:sz="8" w:space="0" w:color="auto"/>
            </w:tcBorders>
            <w:tcMar>
              <w:top w:w="0" w:type="dxa"/>
              <w:left w:w="108" w:type="dxa"/>
              <w:bottom w:w="0" w:type="dxa"/>
              <w:right w:w="108" w:type="dxa"/>
            </w:tcMar>
            <w:vAlign w:val="center"/>
          </w:tcPr>
          <w:p w14:paraId="66571602"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包括实地察看盘点现场的时间、观察存货盘点的时间和对已盘点存货实施检查的时间等，应当与被审计单位实施存货盘点的时间</w:t>
            </w:r>
            <w:r>
              <w:rPr>
                <w:rFonts w:cs="Calibri" w:hint="eastAsia"/>
                <w:b/>
                <w:bCs/>
                <w:color w:val="FF0000"/>
                <w:sz w:val="21"/>
                <w:szCs w:val="21"/>
              </w:rPr>
              <w:t>相协调</w:t>
            </w:r>
          </w:p>
        </w:tc>
      </w:tr>
    </w:tbl>
    <w:p w14:paraId="76840E4C" w14:textId="77777777" w:rsidR="00000000" w:rsidRDefault="009D2744">
      <w:pPr>
        <w:pStyle w:val="a9"/>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"http://webupload.admin.dongao.com/biz/handout/img/2019/20190509/20190509102956805008.png" \* MERGEFORMATINET </w:instrText>
      </w:r>
      <w:r>
        <w:rPr>
          <w:rFonts w:cs="Calibri"/>
          <w:color w:val="3F3F3F"/>
          <w:sz w:val="21"/>
          <w:szCs w:val="21"/>
        </w:rPr>
        <w:fldChar w:fldCharType="separate"/>
      </w:r>
      <w:r>
        <w:rPr>
          <w:rFonts w:cs="Calibri"/>
          <w:color w:val="3F3F3F"/>
          <w:sz w:val="21"/>
          <w:szCs w:val="21"/>
        </w:rPr>
        <w:pict>
          <v:shape id="图片 9" o:spid="_x0000_i1034" type="#_x0000_t75" style="width:420pt;height:218.25pt;mso-wrap-style:square;mso-position-horizontal-relative:page;mso-position-vertical-relative:page">
            <v:imagedata r:id="rId21" r:href="rId22"/>
          </v:shape>
        </w:pict>
      </w:r>
      <w:r>
        <w:rPr>
          <w:rFonts w:cs="Calibri"/>
          <w:color w:val="3F3F3F"/>
          <w:sz w:val="21"/>
          <w:szCs w:val="21"/>
        </w:rPr>
        <w:fldChar w:fldCharType="end"/>
      </w:r>
    </w:p>
    <w:tbl>
      <w:tblPr>
        <w:tblW w:w="0" w:type="auto"/>
        <w:jc w:val="center"/>
        <w:tblInd w:w="0" w:type="dxa"/>
        <w:tblLayout w:type="fixed"/>
        <w:tblCellMar>
          <w:left w:w="0" w:type="dxa"/>
          <w:right w:w="0" w:type="dxa"/>
        </w:tblCellMar>
        <w:tblLook w:val="0000" w:firstRow="0" w:lastRow="0" w:firstColumn="0" w:lastColumn="0" w:noHBand="0" w:noVBand="0"/>
      </w:tblPr>
      <w:tblGrid>
        <w:gridCol w:w="1094"/>
        <w:gridCol w:w="7414"/>
      </w:tblGrid>
      <w:tr w:rsidR="00000000" w14:paraId="0C6378E8" w14:textId="77777777">
        <w:trPr>
          <w:trHeight w:val="276"/>
          <w:jc w:val="center"/>
        </w:trPr>
        <w:tc>
          <w:tcPr>
            <w:tcW w:w="8508"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3256369"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）存货监盘的要点及关注事项</w:t>
            </w:r>
          </w:p>
        </w:tc>
      </w:tr>
      <w:tr w:rsidR="00000000" w14:paraId="794B6375" w14:textId="77777777">
        <w:trPr>
          <w:trHeight w:val="1076"/>
          <w:jc w:val="center"/>
        </w:trPr>
        <w:tc>
          <w:tcPr>
            <w:tcW w:w="10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F2213E0" w14:textId="77777777" w:rsidR="00000000" w:rsidRDefault="009D274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重点关注</w:t>
            </w:r>
          </w:p>
        </w:tc>
        <w:tc>
          <w:tcPr>
            <w:tcW w:w="7414" w:type="dxa"/>
            <w:tcBorders>
              <w:top w:val="nil"/>
              <w:left w:val="nil"/>
              <w:bottom w:val="single" w:sz="8" w:space="0" w:color="auto"/>
              <w:right w:val="single" w:sz="8" w:space="0" w:color="auto"/>
            </w:tcBorders>
            <w:tcMar>
              <w:top w:w="0" w:type="dxa"/>
              <w:left w:w="108" w:type="dxa"/>
              <w:bottom w:w="0" w:type="dxa"/>
              <w:right w:w="108" w:type="dxa"/>
            </w:tcMar>
            <w:vAlign w:val="center"/>
          </w:tcPr>
          <w:p w14:paraId="39617009"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）盘点期间的</w:t>
            </w:r>
            <w:r>
              <w:rPr>
                <w:rFonts w:cs="Calibri" w:hint="eastAsia"/>
                <w:b/>
                <w:bCs/>
                <w:color w:val="FF0000"/>
                <w:sz w:val="21"/>
                <w:szCs w:val="21"/>
              </w:rPr>
              <w:t>存货移动</w:t>
            </w:r>
          </w:p>
          <w:p w14:paraId="6A13E62E"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）存货的</w:t>
            </w:r>
            <w:r>
              <w:rPr>
                <w:rFonts w:cs="Calibri" w:hint="eastAsia"/>
                <w:b/>
                <w:bCs/>
                <w:color w:val="FF0000"/>
                <w:sz w:val="21"/>
                <w:szCs w:val="21"/>
              </w:rPr>
              <w:t>状况</w:t>
            </w:r>
          </w:p>
          <w:p w14:paraId="1872558B"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）存货的</w:t>
            </w:r>
            <w:r>
              <w:rPr>
                <w:rFonts w:cs="Calibri" w:hint="eastAsia"/>
                <w:b/>
                <w:bCs/>
                <w:color w:val="FF0000"/>
                <w:sz w:val="21"/>
                <w:szCs w:val="21"/>
              </w:rPr>
              <w:t>截止确认</w:t>
            </w:r>
          </w:p>
          <w:p w14:paraId="75487F5F"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）存货的</w:t>
            </w:r>
            <w:r>
              <w:rPr>
                <w:rFonts w:cs="Calibri" w:hint="eastAsia"/>
                <w:b/>
                <w:bCs/>
                <w:color w:val="FF0000"/>
                <w:sz w:val="21"/>
                <w:szCs w:val="21"/>
              </w:rPr>
              <w:t>各个存放地点</w:t>
            </w:r>
            <w:r>
              <w:rPr>
                <w:rFonts w:cs="Calibri" w:hint="eastAsia"/>
                <w:color w:val="333333"/>
                <w:sz w:val="21"/>
                <w:szCs w:val="21"/>
              </w:rPr>
              <w:t>及</w:t>
            </w:r>
            <w:r>
              <w:rPr>
                <w:rFonts w:cs="Calibri" w:hint="eastAsia"/>
                <w:b/>
                <w:bCs/>
                <w:color w:val="FF0000"/>
                <w:sz w:val="21"/>
                <w:szCs w:val="21"/>
              </w:rPr>
              <w:t>金额</w:t>
            </w:r>
            <w:r>
              <w:rPr>
                <w:rFonts w:cs="Calibri" w:hint="eastAsia"/>
                <w:color w:val="333333"/>
                <w:sz w:val="21"/>
                <w:szCs w:val="21"/>
              </w:rPr>
              <w:t>等</w:t>
            </w:r>
          </w:p>
        </w:tc>
      </w:tr>
    </w:tbl>
    <w:p w14:paraId="5C337AC2" w14:textId="77777777" w:rsidR="00000000" w:rsidRDefault="009D2744">
      <w:pPr>
        <w:rPr>
          <w:rFonts w:ascii="宋体" w:hAnsi="宋体" w:cs="宋体"/>
          <w:vanish/>
          <w:kern w:val="0"/>
          <w:sz w:val="24"/>
          <w:szCs w:val="24"/>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8518"/>
      </w:tblGrid>
      <w:tr w:rsidR="00000000" w14:paraId="22730613" w14:textId="77777777">
        <w:trPr>
          <w:trHeight w:val="143"/>
          <w:jc w:val="center"/>
        </w:trPr>
        <w:tc>
          <w:tcPr>
            <w:tcW w:w="85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DF95D09" w14:textId="77777777" w:rsidR="00000000" w:rsidRDefault="009D274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）参加存货监盘人员的分工</w:t>
            </w:r>
          </w:p>
        </w:tc>
      </w:tr>
      <w:tr w:rsidR="00000000" w14:paraId="35B62E51" w14:textId="77777777">
        <w:trPr>
          <w:trHeight w:val="561"/>
          <w:jc w:val="center"/>
        </w:trPr>
        <w:tc>
          <w:tcPr>
            <w:tcW w:w="8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1BCDEA5" w14:textId="77777777" w:rsidR="00000000" w:rsidRDefault="009D274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注册会计师应当根据被审计单位参加存货盘点人员分工、分组情况、存货监盘工作量的大小和人员素质情况，确定参加存货监盘的人员组成以及各组成人员的职责和具体的分工情况，并加强督导</w:t>
            </w:r>
          </w:p>
        </w:tc>
      </w:tr>
    </w:tbl>
    <w:p w14:paraId="291BB31E" w14:textId="77777777" w:rsidR="00000000" w:rsidRDefault="009D2744">
      <w:pPr>
        <w:jc w:val="center"/>
        <w:rPr>
          <w:rFonts w:ascii="微软雅黑" w:eastAsia="微软雅黑" w:hAnsi="微软雅黑"/>
          <w:vanish/>
          <w:color w:val="3F3F3F"/>
          <w:szCs w:val="21"/>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8507"/>
      </w:tblGrid>
      <w:tr w:rsidR="00000000" w14:paraId="471CAD7C" w14:textId="77777777">
        <w:trPr>
          <w:trHeight w:val="194"/>
          <w:jc w:val="center"/>
        </w:trPr>
        <w:tc>
          <w:tcPr>
            <w:tcW w:w="850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6B349A3" w14:textId="77777777" w:rsidR="00000000" w:rsidRDefault="009D274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）实施抽盘的范围</w:t>
            </w:r>
          </w:p>
        </w:tc>
      </w:tr>
      <w:tr w:rsidR="00000000" w14:paraId="3250567A" w14:textId="77777777">
        <w:trPr>
          <w:trHeight w:val="571"/>
          <w:jc w:val="center"/>
        </w:trPr>
        <w:tc>
          <w:tcPr>
            <w:tcW w:w="850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2383B86" w14:textId="77777777" w:rsidR="00000000" w:rsidRDefault="009D274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在实施观察程序后，如果认为被审计单位内部控制设计良好且得到</w:t>
            </w:r>
            <w:r>
              <w:rPr>
                <w:rFonts w:cs="Calibri" w:hint="eastAsia"/>
                <w:b/>
                <w:bCs/>
                <w:color w:val="FF0000"/>
                <w:sz w:val="21"/>
                <w:szCs w:val="21"/>
              </w:rPr>
              <w:t>有效</w:t>
            </w:r>
            <w:r>
              <w:rPr>
                <w:rFonts w:cs="Calibri" w:hint="eastAsia"/>
                <w:color w:val="333333"/>
                <w:sz w:val="21"/>
                <w:szCs w:val="21"/>
              </w:rPr>
              <w:t>实施存货盘点组织良好，可以相应</w:t>
            </w:r>
            <w:r>
              <w:rPr>
                <w:rFonts w:cs="Calibri" w:hint="eastAsia"/>
                <w:b/>
                <w:bCs/>
                <w:color w:val="FF0000"/>
                <w:sz w:val="21"/>
                <w:szCs w:val="21"/>
              </w:rPr>
              <w:t>缩小</w:t>
            </w:r>
            <w:r>
              <w:rPr>
                <w:rFonts w:cs="Calibri" w:hint="eastAsia"/>
                <w:color w:val="333333"/>
                <w:sz w:val="21"/>
                <w:szCs w:val="21"/>
              </w:rPr>
              <w:t>实施抽盘程序的范围</w:t>
            </w:r>
          </w:p>
        </w:tc>
      </w:tr>
    </w:tbl>
    <w:p w14:paraId="4F125525" w14:textId="77777777" w:rsidR="00000000" w:rsidRDefault="009D2744">
      <w:pPr>
        <w:rPr>
          <w:rFonts w:ascii="微软雅黑" w:eastAsia="微软雅黑" w:hAnsi="微软雅黑" w:cs="宋体"/>
          <w:color w:val="3F3F3F"/>
          <w:szCs w:val="21"/>
        </w:rPr>
      </w:pPr>
    </w:p>
    <w:p w14:paraId="0D594995" w14:textId="77777777" w:rsidR="00000000" w:rsidRDefault="009D2744">
      <w:pPr>
        <w:rPr>
          <w:rFonts w:hint="eastAsia"/>
        </w:rPr>
      </w:pPr>
    </w:p>
    <w:sectPr w:rsidR="00000000">
      <w:headerReference w:type="default" r:id="rId23"/>
      <w:footerReference w:type="default" r:id="rId24"/>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F8D74" w14:textId="77777777" w:rsidR="00000000" w:rsidRDefault="009D2744">
      <w:r>
        <w:separator/>
      </w:r>
    </w:p>
  </w:endnote>
  <w:endnote w:type="continuationSeparator" w:id="0">
    <w:p w14:paraId="275AFEDF" w14:textId="77777777" w:rsidR="00000000" w:rsidRDefault="009D2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6FDCF676" w14:textId="77777777">
      <w:trPr>
        <w:trHeight w:val="274"/>
      </w:trPr>
      <w:tc>
        <w:tcPr>
          <w:tcW w:w="2050" w:type="dxa"/>
          <w:vAlign w:val="center"/>
        </w:tcPr>
        <w:p w14:paraId="2DD4E433" w14:textId="77777777" w:rsidR="00000000" w:rsidRDefault="009D2744">
          <w:pPr>
            <w:jc w:val="left"/>
            <w:rPr>
              <w:rFonts w:ascii="楷体" w:eastAsia="楷体" w:hAnsi="楷体"/>
              <w:b/>
              <w:sz w:val="28"/>
              <w:szCs w:val="28"/>
            </w:rPr>
          </w:pPr>
          <w:r>
            <w:rPr>
              <w:lang w:val="en-US" w:eastAsia="zh-CN"/>
            </w:rPr>
            <w:pict w14:anchorId="44B8ED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mso-wrap-style:square;mso-position-horizontal-relative:page;mso-position-vertical-relative:page">
                <v:imagedata r:id="rId1" o:title=""/>
              </v:shape>
            </w:pict>
          </w:r>
        </w:p>
      </w:tc>
      <w:tc>
        <w:tcPr>
          <w:tcW w:w="3742" w:type="dxa"/>
          <w:vAlign w:val="center"/>
        </w:tcPr>
        <w:p w14:paraId="5B433CCA" w14:textId="77777777" w:rsidR="00000000" w:rsidRDefault="009D2744">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3D7FEE12" w14:textId="77777777" w:rsidR="00000000" w:rsidRDefault="009D2744">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0AE8097A" w14:textId="77777777" w:rsidR="00000000" w:rsidRDefault="009D2744">
    <w:pPr>
      <w:pStyle w:val="a6"/>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4E1EF" w14:textId="77777777" w:rsidR="00000000" w:rsidRDefault="009D2744">
      <w:r>
        <w:separator/>
      </w:r>
    </w:p>
  </w:footnote>
  <w:footnote w:type="continuationSeparator" w:id="0">
    <w:p w14:paraId="214F8AC1" w14:textId="77777777" w:rsidR="00000000" w:rsidRDefault="009D27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282B4E15" w14:textId="77777777">
      <w:trPr>
        <w:trHeight w:val="501"/>
      </w:trPr>
      <w:tc>
        <w:tcPr>
          <w:tcW w:w="4272" w:type="dxa"/>
          <w:vAlign w:val="center"/>
        </w:tcPr>
        <w:p w14:paraId="6B48AA30" w14:textId="77777777" w:rsidR="00000000" w:rsidRDefault="009D2744">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w:t>
          </w:r>
          <w:r>
            <w:rPr>
              <w:rFonts w:ascii="微软雅黑" w:eastAsia="微软雅黑" w:hAnsi="微软雅黑"/>
              <w:sz w:val="22"/>
            </w:rPr>
            <w:t>9</w:t>
          </w:r>
          <w:r>
            <w:rPr>
              <w:rFonts w:ascii="微软雅黑" w:eastAsia="微软雅黑" w:hAnsi="微软雅黑"/>
              <w:sz w:val="22"/>
            </w:rPr>
            <w:t>）考试辅导</w:t>
          </w:r>
        </w:p>
      </w:tc>
      <w:tc>
        <w:tcPr>
          <w:tcW w:w="5949" w:type="dxa"/>
          <w:vAlign w:val="center"/>
        </w:tcPr>
        <w:p w14:paraId="5DB5F2AA" w14:textId="77777777" w:rsidR="00000000" w:rsidRDefault="009D2744">
          <w:pPr>
            <w:wordWrap w:val="0"/>
            <w:jc w:val="right"/>
            <w:rPr>
              <w:rFonts w:ascii="微软雅黑" w:eastAsia="微软雅黑" w:hAnsi="微软雅黑"/>
              <w:sz w:val="24"/>
              <w:szCs w:val="24"/>
            </w:rPr>
          </w:pPr>
          <w:r>
            <w:rPr>
              <w:rFonts w:ascii="微软雅黑" w:eastAsia="微软雅黑" w:hAnsi="微软雅黑" w:hint="eastAsia"/>
              <w:sz w:val="24"/>
              <w:szCs w:val="24"/>
            </w:rPr>
            <w:t>第十一章</w:t>
          </w:r>
          <w:r>
            <w:rPr>
              <w:rFonts w:ascii="微软雅黑" w:eastAsia="微软雅黑" w:hAnsi="微软雅黑"/>
              <w:sz w:val="24"/>
              <w:szCs w:val="24"/>
            </w:rPr>
            <w:t>+</w:t>
          </w:r>
          <w:r>
            <w:rPr>
              <w:rFonts w:ascii="微软雅黑" w:eastAsia="微软雅黑" w:hAnsi="微软雅黑"/>
              <w:sz w:val="24"/>
              <w:szCs w:val="24"/>
            </w:rPr>
            <w:t>生产与存货循环的审计</w:t>
          </w:r>
        </w:p>
      </w:tc>
    </w:tr>
  </w:tbl>
  <w:p w14:paraId="205F4BCE" w14:textId="77777777" w:rsidR="00000000" w:rsidRDefault="009D2744">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17898"/>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D2744"/>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CE7E9C"/>
    <w:rsid w:val="00D14EEC"/>
    <w:rsid w:val="00D40C69"/>
    <w:rsid w:val="00DA0E67"/>
    <w:rsid w:val="00DC6EA5"/>
    <w:rsid w:val="00E27FEA"/>
    <w:rsid w:val="00E91A26"/>
    <w:rsid w:val="00EC2EA7"/>
    <w:rsid w:val="00ED764B"/>
    <w:rsid w:val="00F4489B"/>
    <w:rsid w:val="00F86EF2"/>
    <w:rsid w:val="2FC53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4AEC0AD3"/>
  <w15:chartTrackingRefBased/>
  <w15:docId w15:val="{BF51BCFB-F418-4503-BCC5-2D698019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页脚 字符"/>
    <w:link w:val="a6"/>
    <w:uiPriority w:val="99"/>
    <w:rPr>
      <w:sz w:val="18"/>
      <w:szCs w:val="18"/>
    </w:rPr>
  </w:style>
  <w:style w:type="character" w:customStyle="1" w:styleId="a7">
    <w:name w:val="批注框文本 字符"/>
    <w:link w:val="a8"/>
    <w:uiPriority w:val="99"/>
    <w:semiHidden/>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styleId="a8">
    <w:name w:val="Balloon Text"/>
    <w:basedOn w:val="a"/>
    <w:link w:val="a7"/>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http://webupload.admin.dongao.com/biz/handout/img/2019/20190509/20190509102956137006.png"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http://webupload.admin.dongao.com/biz/handout/img/2019/20190509/20190509102956231001.png"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http://webupload.admin.dongao.com/biz/handout/img/2019/20190509/20190509102956633005.png" TargetMode="External"/><Relationship Id="rId20" Type="http://schemas.openxmlformats.org/officeDocument/2006/relationships/image" Target="http://webupload.admin.dongao.com/biz/handout/img/2019/20190509/20190509102956122007.p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webupload.admin.dongao.com/biz/handout/img/2019/20190509/20190509102956337003.png"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image" Target="http://webupload.admin.dongao.com/biz/handout/img/2019/20190509/20190509102956431002.png" TargetMode="External"/><Relationship Id="rId14" Type="http://schemas.openxmlformats.org/officeDocument/2006/relationships/image" Target="http://webupload.admin.dongao.com/biz/handout/img/2019/20190509/20190509102956447004.png" TargetMode="External"/><Relationship Id="rId22" Type="http://schemas.openxmlformats.org/officeDocument/2006/relationships/image" Target="http://webupload.admin.dongao.com/biz/handout/img/2019/20190509/20190509102956805008.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