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5F0A3" w14:textId="77777777" w:rsidR="00A50CBE" w:rsidRDefault="00A50CBE" w:rsidP="00A50CBE">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第六编·第二十章·企业内部控制审计</w:t>
      </w:r>
    </w:p>
    <w:p w14:paraId="219D7136" w14:textId="77777777" w:rsidR="00A50CBE" w:rsidRDefault="00A50CBE" w:rsidP="00A50CBE">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300CEFD9" w14:textId="77777777" w:rsidR="00A50CBE" w:rsidRDefault="00A50CBE" w:rsidP="00A50CBE">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"http://webupload.admin.dongao.com/biz/handout/img/2019/20190711/20190711094312728001.png" \* MERGEFORMATINET </w:instrText>
      </w:r>
      <w:r>
        <w:rPr>
          <w:rFonts w:cs="Calibri"/>
          <w:color w:val="3F3F3F"/>
          <w:sz w:val="21"/>
          <w:szCs w:val="21"/>
        </w:rPr>
        <w:fldChar w:fldCharType="separate"/>
      </w:r>
      <w:r>
        <w:rPr>
          <w:rFonts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26.5pt">
            <v:imagedata r:id="rId7" r:href="rId8"/>
          </v:shape>
        </w:pict>
      </w:r>
      <w:r>
        <w:rPr>
          <w:rFonts w:cs="Calibri"/>
          <w:color w:val="3F3F3F"/>
          <w:sz w:val="21"/>
          <w:szCs w:val="21"/>
        </w:rPr>
        <w:fldChar w:fldCharType="end"/>
      </w:r>
    </w:p>
    <w:p w14:paraId="7B5A1964" w14:textId="77777777" w:rsidR="00A50CBE" w:rsidRDefault="00A50CBE" w:rsidP="00A50CBE">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第四部分　内部控制审计报告</w:t>
      </w:r>
    </w:p>
    <w:p w14:paraId="4A8D0F0F"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一、形成审计意见</w:t>
      </w:r>
    </w:p>
    <w:p w14:paraId="2087847F"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二、审计报告类型</w:t>
      </w:r>
      <w:r>
        <w:rPr>
          <w:rFonts w:cs="Calibri" w:hint="eastAsia"/>
          <w:b/>
          <w:bCs/>
          <w:color w:val="FF0000"/>
          <w:sz w:val="21"/>
          <w:szCs w:val="21"/>
        </w:rPr>
        <w:t>（※※※）</w:t>
      </w:r>
    </w:p>
    <w:p w14:paraId="09F2D202" w14:textId="77777777" w:rsidR="00A50CBE" w:rsidRDefault="00A50CBE" w:rsidP="00A50CB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一、形成审计意见</w:t>
      </w:r>
    </w:p>
    <w:p w14:paraId="436F5059"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1.注册会计师应当评价从各种来源获取的审计证据，包括对控制的</w:t>
      </w:r>
      <w:r>
        <w:rPr>
          <w:rFonts w:cs="Calibri" w:hint="eastAsia"/>
          <w:b/>
          <w:bCs/>
          <w:color w:val="FF0000"/>
          <w:sz w:val="21"/>
          <w:szCs w:val="21"/>
        </w:rPr>
        <w:t>测试结果、财务报表审计中发现的错报</w:t>
      </w:r>
      <w:r>
        <w:rPr>
          <w:rFonts w:cs="Calibri" w:hint="eastAsia"/>
          <w:color w:val="3F3F3F"/>
          <w:sz w:val="21"/>
          <w:szCs w:val="21"/>
        </w:rPr>
        <w:t>以及已识别的所有</w:t>
      </w:r>
      <w:r>
        <w:rPr>
          <w:rFonts w:cs="Calibri" w:hint="eastAsia"/>
          <w:b/>
          <w:bCs/>
          <w:color w:val="FF0000"/>
          <w:sz w:val="21"/>
          <w:szCs w:val="21"/>
        </w:rPr>
        <w:t>控制缺陷</w:t>
      </w:r>
      <w:r>
        <w:rPr>
          <w:rFonts w:cs="Calibri" w:hint="eastAsia"/>
          <w:color w:val="3F3F3F"/>
          <w:sz w:val="21"/>
          <w:szCs w:val="21"/>
        </w:rPr>
        <w:t>，形成对内部控制有效性的意见。</w:t>
      </w:r>
    </w:p>
    <w:p w14:paraId="206A33F6"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2.在评价审计证据时，注册会计师</w:t>
      </w:r>
      <w:r>
        <w:rPr>
          <w:rFonts w:cs="Calibri" w:hint="eastAsia"/>
          <w:b/>
          <w:bCs/>
          <w:color w:val="FF0000"/>
          <w:sz w:val="21"/>
          <w:szCs w:val="21"/>
        </w:rPr>
        <w:t>应当查阅</w:t>
      </w:r>
      <w:r>
        <w:rPr>
          <w:rFonts w:cs="Calibri" w:hint="eastAsia"/>
          <w:color w:val="3F3F3F"/>
          <w:sz w:val="21"/>
          <w:szCs w:val="21"/>
        </w:rPr>
        <w:t>本年度涉及内部控制的内部审计报告或类似报告，并评价这些报告中指出的控制缺陷。</w:t>
      </w:r>
    </w:p>
    <w:p w14:paraId="25581EBD"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3.在对内部控制的有效性形成意见后，注册会计师</w:t>
      </w:r>
      <w:r>
        <w:rPr>
          <w:rFonts w:cs="Calibri" w:hint="eastAsia"/>
          <w:b/>
          <w:bCs/>
          <w:color w:val="FF0000"/>
          <w:sz w:val="21"/>
          <w:szCs w:val="21"/>
        </w:rPr>
        <w:t>应当评价</w:t>
      </w:r>
      <w:r>
        <w:rPr>
          <w:rFonts w:cs="Calibri" w:hint="eastAsia"/>
          <w:color w:val="3F3F3F"/>
          <w:sz w:val="21"/>
          <w:szCs w:val="21"/>
        </w:rPr>
        <w:t>企业内部控制评价报告对相关法律法规规定的要素的列报是否完整和恰当。</w:t>
      </w:r>
    </w:p>
    <w:p w14:paraId="409FFF3E"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4.在整合审计中，注册会计师在完成内部控制审计和财务报表审计后，应当</w:t>
      </w:r>
      <w:r>
        <w:rPr>
          <w:rFonts w:cs="Calibri" w:hint="eastAsia"/>
          <w:b/>
          <w:bCs/>
          <w:color w:val="FF0000"/>
          <w:sz w:val="21"/>
          <w:szCs w:val="21"/>
        </w:rPr>
        <w:t>分别</w:t>
      </w:r>
      <w:r>
        <w:rPr>
          <w:rFonts w:cs="Calibri" w:hint="eastAsia"/>
          <w:color w:val="3F3F3F"/>
          <w:sz w:val="21"/>
          <w:szCs w:val="21"/>
        </w:rPr>
        <w:t>对内部控制和财务报表出具审计报告，并</w:t>
      </w:r>
      <w:r>
        <w:rPr>
          <w:rFonts w:cs="Calibri" w:hint="eastAsia"/>
          <w:b/>
          <w:bCs/>
          <w:color w:val="FF0000"/>
          <w:sz w:val="21"/>
          <w:szCs w:val="21"/>
        </w:rPr>
        <w:t>签署相同的日期</w:t>
      </w:r>
      <w:r>
        <w:rPr>
          <w:rFonts w:cs="Calibri" w:hint="eastAsia"/>
          <w:color w:val="3F3F3F"/>
          <w:sz w:val="21"/>
          <w:szCs w:val="21"/>
        </w:rPr>
        <w:t>。</w:t>
      </w:r>
    </w:p>
    <w:p w14:paraId="550FCB68" w14:textId="77777777" w:rsidR="00A50CBE" w:rsidRDefault="00A50CBE" w:rsidP="00A50CB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二、审计报告类型</w:t>
      </w:r>
    </w:p>
    <w:p w14:paraId="59FB4579" w14:textId="77777777" w:rsidR="00A50CBE" w:rsidRDefault="00A50CBE" w:rsidP="00A50CBE">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lastRenderedPageBreak/>
        <w:fldChar w:fldCharType="begin"/>
      </w:r>
      <w:r>
        <w:rPr>
          <w:rFonts w:cs="Calibri"/>
          <w:color w:val="3F3F3F"/>
          <w:sz w:val="21"/>
          <w:szCs w:val="21"/>
        </w:rPr>
        <w:instrText xml:space="preserve"> INCLUDEPICTURE "http://webupload.admin.dongao.com/biz/handout/img/2019/20190711/20190711094313611002.png" \* MERGEFORMATINET </w:instrText>
      </w:r>
      <w:r>
        <w:rPr>
          <w:rFonts w:cs="Calibri"/>
          <w:color w:val="3F3F3F"/>
          <w:sz w:val="21"/>
          <w:szCs w:val="21"/>
        </w:rPr>
        <w:fldChar w:fldCharType="separate"/>
      </w:r>
      <w:r>
        <w:rPr>
          <w:rFonts w:cs="Calibri"/>
          <w:color w:val="3F3F3F"/>
          <w:sz w:val="21"/>
          <w:szCs w:val="21"/>
        </w:rPr>
        <w:pict>
          <v:shape id="_x0000_i1026" type="#_x0000_t75" style="width:420pt;height:276.75pt">
            <v:imagedata r:id="rId9" r:href="rId10"/>
          </v:shape>
        </w:pict>
      </w:r>
      <w:r>
        <w:rPr>
          <w:rFonts w:cs="Calibri"/>
          <w:color w:val="3F3F3F"/>
          <w:sz w:val="21"/>
          <w:szCs w:val="21"/>
        </w:rPr>
        <w:fldChar w:fldCharType="end"/>
      </w:r>
    </w:p>
    <w:p w14:paraId="17A513FE" w14:textId="77777777" w:rsidR="00A50CBE" w:rsidRDefault="00A50CBE" w:rsidP="00A50CBE">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【提示】</w:t>
      </w:r>
      <w:r>
        <w:rPr>
          <w:rFonts w:cs="Calibri" w:hint="eastAsia"/>
          <w:color w:val="3F3F3F"/>
          <w:sz w:val="21"/>
          <w:szCs w:val="21"/>
        </w:rPr>
        <w:t>根据《企业内部控制审计指引》，</w:t>
      </w:r>
      <w:r>
        <w:rPr>
          <w:rFonts w:cs="Calibri" w:hint="eastAsia"/>
          <w:b/>
          <w:bCs/>
          <w:color w:val="FF0000"/>
          <w:sz w:val="21"/>
          <w:szCs w:val="21"/>
        </w:rPr>
        <w:t>没有保留意见</w:t>
      </w:r>
      <w:r>
        <w:rPr>
          <w:rFonts w:cs="Calibri" w:hint="eastAsia"/>
          <w:color w:val="3F3F3F"/>
          <w:sz w:val="21"/>
          <w:szCs w:val="21"/>
        </w:rPr>
        <w:t>的内部控制审计意见类型。</w:t>
      </w:r>
    </w:p>
    <w:p w14:paraId="32FCB35E"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（一）无保留意见内部控制审计报告</w:t>
      </w:r>
    </w:p>
    <w:p w14:paraId="2379EA8D"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1.适用情形</w:t>
      </w:r>
    </w:p>
    <w:p w14:paraId="1727EF0E"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如果符合下列所有条件，注册会计师应当对内部控制出具无保留意见的内部控制审计报告：</w:t>
      </w:r>
    </w:p>
    <w:p w14:paraId="720A98AA"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（1）在基准日，被审计单位按照适用的内部控制标准的要求，在所有重大方面保持了</w:t>
      </w:r>
      <w:r>
        <w:rPr>
          <w:rFonts w:cs="Calibri" w:hint="eastAsia"/>
          <w:b/>
          <w:bCs/>
          <w:color w:val="FF0000"/>
          <w:sz w:val="21"/>
          <w:szCs w:val="21"/>
        </w:rPr>
        <w:t>有效</w:t>
      </w:r>
      <w:r>
        <w:rPr>
          <w:rFonts w:cs="Calibri" w:hint="eastAsia"/>
          <w:color w:val="3F3F3F"/>
          <w:sz w:val="21"/>
          <w:szCs w:val="21"/>
        </w:rPr>
        <w:t>的内部控制；</w:t>
      </w:r>
    </w:p>
    <w:p w14:paraId="1B8FB4E3"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（2）注册会计师已经按照《企业内部控制审计指引》的要求计划和实施审计工作，在审计过程中</w:t>
      </w:r>
      <w:r>
        <w:rPr>
          <w:rFonts w:cs="Calibri" w:hint="eastAsia"/>
          <w:b/>
          <w:bCs/>
          <w:color w:val="FF0000"/>
          <w:sz w:val="21"/>
          <w:szCs w:val="21"/>
        </w:rPr>
        <w:t>未受到限制</w:t>
      </w:r>
      <w:r>
        <w:rPr>
          <w:rFonts w:cs="Calibri" w:hint="eastAsia"/>
          <w:color w:val="3F3F3F"/>
          <w:sz w:val="21"/>
          <w:szCs w:val="21"/>
        </w:rPr>
        <w:t>。</w:t>
      </w:r>
    </w:p>
    <w:p w14:paraId="731B1724"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2.报告示例</w:t>
      </w:r>
    </w:p>
    <w:tbl>
      <w:tblPr>
        <w:tblW w:w="8505" w:type="dxa"/>
        <w:jc w:val="center"/>
        <w:tblCellMar>
          <w:left w:w="0" w:type="dxa"/>
          <w:right w:w="0" w:type="dxa"/>
        </w:tblCellMar>
        <w:tblLook w:val="04A0" w:firstRow="1" w:lastRow="0" w:firstColumn="1" w:lastColumn="0" w:noHBand="0" w:noVBand="1"/>
      </w:tblPr>
      <w:tblGrid>
        <w:gridCol w:w="4501"/>
        <w:gridCol w:w="4004"/>
      </w:tblGrid>
      <w:tr w:rsidR="00A50CBE" w14:paraId="441DC225" w14:textId="77777777" w:rsidTr="00A50CBE">
        <w:trPr>
          <w:trHeight w:val="247"/>
          <w:jc w:val="center"/>
        </w:trPr>
        <w:tc>
          <w:tcPr>
            <w:tcW w:w="4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53C67F" w14:textId="77777777" w:rsidR="00A50CBE" w:rsidRDefault="00A50CBE" w:rsidP="00A50CB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示例</w:t>
            </w:r>
          </w:p>
        </w:tc>
        <w:tc>
          <w:tcPr>
            <w:tcW w:w="38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F2F13F" w14:textId="77777777" w:rsidR="00A50CBE" w:rsidRDefault="00A50CBE" w:rsidP="00A50CB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剖析</w:t>
            </w:r>
          </w:p>
        </w:tc>
      </w:tr>
      <w:tr w:rsidR="00A50CBE" w14:paraId="0C166D04" w14:textId="77777777" w:rsidTr="00A50CBE">
        <w:trPr>
          <w:trHeight w:val="9672"/>
          <w:jc w:val="center"/>
        </w:trPr>
        <w:tc>
          <w:tcPr>
            <w:tcW w:w="43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ADF17D" w14:textId="77777777" w:rsidR="00A50CBE" w:rsidRDefault="00A50CBE" w:rsidP="00A50CB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内部控制审计报告</w:t>
            </w:r>
          </w:p>
          <w:p w14:paraId="60161F66" w14:textId="77777777" w:rsidR="00A50CBE" w:rsidRDefault="00A50CBE" w:rsidP="00A50CB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XX股份有限公司全体股东:</w:t>
            </w:r>
          </w:p>
          <w:p w14:paraId="4BBF87D6"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按照《企业内部控制审计指引》及中国注册会计师执业准则的相关要求，我们审计了xx股份有限公司（以下简称xx公司）xx年x月x日的财务报告内部控制的有效性。</w:t>
            </w:r>
          </w:p>
          <w:p w14:paraId="0DCAF948"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一、企业对内部控制的责任</w:t>
            </w:r>
          </w:p>
          <w:p w14:paraId="3EC9FF25"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按照《企业内部控制基本规范》《企业内部控制应用指引》《企业内部控制评价指引》的规定，建立健全和有效实施内部控制，并评价其有效性是xx公司董事会的责任。</w:t>
            </w:r>
          </w:p>
          <w:p w14:paraId="664E0CED"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二、注册会计师的责任</w:t>
            </w:r>
          </w:p>
          <w:p w14:paraId="5B52BBCF"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我们的责任是在实施审计工作的基础上，对财务报告内部控制的有效性发表审计意见，并对注意到的非财务报告内部控制的重大缺陷进行披露。</w:t>
            </w:r>
          </w:p>
          <w:p w14:paraId="0FFBDAA1"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三、内部控制的固有局限性</w:t>
            </w:r>
          </w:p>
          <w:p w14:paraId="4BFF1194"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内部控制具有固有局限性，存在不能防止和发现错报的可能性。此外，由于情况的变化可能导致内部控制变得不恰当，或对控制政策和程序遵循的程度降低，根据内部控制审计结果推测未来内部控制的有效性具有一定风险。</w:t>
            </w:r>
          </w:p>
          <w:p w14:paraId="1352325C"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四、财务报告内部控制审计意见</w:t>
            </w:r>
          </w:p>
          <w:p w14:paraId="5362B3DC"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我们认为，XX公司于XX年X月X日按照《企业内部控制基本规范》和相关规定在所有重大方面保持了有效的财务报告内部控制。</w:t>
            </w:r>
          </w:p>
          <w:p w14:paraId="0C9AE0DB" w14:textId="77777777" w:rsidR="00A50CBE" w:rsidRDefault="00A50CBE" w:rsidP="00A50CB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XX会计师事务所　　　中国注册会计师：XXX</w:t>
            </w:r>
          </w:p>
          <w:p w14:paraId="2CB0F48C"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（盖章）　　　　　　（签名并盖章）</w:t>
            </w:r>
          </w:p>
          <w:p w14:paraId="1BA2612C" w14:textId="77777777" w:rsidR="00A50CBE" w:rsidRDefault="00A50CBE" w:rsidP="00A50CBE">
            <w:pPr>
              <w:pStyle w:val="aa"/>
              <w:spacing w:before="0" w:beforeAutospacing="0" w:after="0" w:afterAutospacing="0"/>
              <w:jc w:val="right"/>
              <w:rPr>
                <w:rFonts w:ascii="Calibri" w:eastAsia="微软雅黑" w:hAnsi="Calibri" w:cs="Calibri"/>
                <w:color w:val="333333"/>
                <w:sz w:val="21"/>
                <w:szCs w:val="21"/>
              </w:rPr>
            </w:pPr>
            <w:r>
              <w:rPr>
                <w:rFonts w:cs="Calibri" w:hint="eastAsia"/>
                <w:color w:val="333333"/>
                <w:sz w:val="21"/>
                <w:szCs w:val="21"/>
              </w:rPr>
              <w:t>中国注册会计师：XXX</w:t>
            </w:r>
          </w:p>
          <w:p w14:paraId="3F76A54F" w14:textId="77777777" w:rsidR="00A50CBE" w:rsidRDefault="00A50CBE" w:rsidP="00A50CBE">
            <w:pPr>
              <w:pStyle w:val="aa"/>
              <w:spacing w:before="0" w:beforeAutospacing="0" w:after="0" w:afterAutospacing="0"/>
              <w:ind w:right="210"/>
              <w:jc w:val="right"/>
              <w:rPr>
                <w:rFonts w:ascii="Calibri" w:eastAsia="微软雅黑" w:hAnsi="Calibri" w:cs="Calibri"/>
                <w:color w:val="333333"/>
                <w:sz w:val="21"/>
                <w:szCs w:val="21"/>
              </w:rPr>
            </w:pPr>
            <w:r>
              <w:rPr>
                <w:rFonts w:cs="Calibri" w:hint="eastAsia"/>
                <w:color w:val="333333"/>
                <w:sz w:val="21"/>
                <w:szCs w:val="21"/>
              </w:rPr>
              <w:t>（签名并盖章）</w:t>
            </w:r>
          </w:p>
          <w:p w14:paraId="45B096C0" w14:textId="77777777" w:rsidR="00A50CBE" w:rsidRDefault="00A50CBE" w:rsidP="00A50CBE">
            <w:pPr>
              <w:pStyle w:val="aa"/>
              <w:spacing w:before="0" w:beforeAutospacing="0" w:after="0" w:afterAutospacing="0"/>
              <w:ind w:firstLine="210"/>
              <w:jc w:val="both"/>
              <w:rPr>
                <w:rFonts w:ascii="Calibri" w:eastAsia="微软雅黑" w:hAnsi="Calibri" w:cs="Calibri"/>
                <w:color w:val="333333"/>
                <w:sz w:val="21"/>
                <w:szCs w:val="21"/>
              </w:rPr>
            </w:pPr>
            <w:r>
              <w:rPr>
                <w:rFonts w:cs="Calibri" w:hint="eastAsia"/>
                <w:color w:val="333333"/>
                <w:sz w:val="21"/>
                <w:szCs w:val="21"/>
              </w:rPr>
              <w:t>中国XX市　　　　　　　XX年X月X日</w:t>
            </w:r>
          </w:p>
        </w:tc>
        <w:tc>
          <w:tcPr>
            <w:tcW w:w="38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940F6E" w14:textId="77777777" w:rsidR="00A50CBE" w:rsidRDefault="00A50CBE" w:rsidP="00A50CB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（1）标题</w:t>
            </w:r>
          </w:p>
          <w:p w14:paraId="2520B3F9" w14:textId="77777777" w:rsidR="00A50CBE" w:rsidRDefault="00A50CBE" w:rsidP="00A50CB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内部控制审计报告的标题统一规范为“内部控制审计报告”</w:t>
            </w:r>
          </w:p>
          <w:p w14:paraId="72A51618" w14:textId="77777777" w:rsidR="00A50CBE" w:rsidRDefault="00A50CBE" w:rsidP="00A50CB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（2）收件人</w:t>
            </w:r>
          </w:p>
          <w:p w14:paraId="424D913A" w14:textId="77777777" w:rsidR="00A50CBE" w:rsidRDefault="00A50CBE" w:rsidP="00A50CB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内部控制审计报告需要载明收件人的全称</w:t>
            </w:r>
          </w:p>
          <w:p w14:paraId="34C93750" w14:textId="77777777" w:rsidR="00A50CBE" w:rsidRDefault="00A50CBE" w:rsidP="00A50CB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（3）引言段</w:t>
            </w:r>
          </w:p>
          <w:p w14:paraId="265BB85A" w14:textId="77777777" w:rsidR="00A50CBE" w:rsidRDefault="00A50CBE" w:rsidP="00A50CB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引言段说明企业的名称和内部控制已经过审计</w:t>
            </w:r>
          </w:p>
          <w:p w14:paraId="27BC28B1" w14:textId="77777777" w:rsidR="00A50CBE" w:rsidRDefault="00A50CBE" w:rsidP="00A50CB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（4）企业对内部控制的责任段</w:t>
            </w:r>
          </w:p>
          <w:p w14:paraId="7871D987" w14:textId="77777777" w:rsidR="00A50CBE" w:rsidRDefault="00A50CBE" w:rsidP="00A50CB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（5）注册会计师的责任段</w:t>
            </w:r>
          </w:p>
          <w:p w14:paraId="42B2F7F8" w14:textId="77777777" w:rsidR="00A50CBE" w:rsidRDefault="00A50CBE" w:rsidP="00A50CB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（6）内部控制固有局限性的说明段</w:t>
            </w:r>
          </w:p>
          <w:p w14:paraId="66DFBC88" w14:textId="77777777" w:rsidR="00A50CBE" w:rsidRDefault="00A50CBE" w:rsidP="00A50CB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（7）财务报告内部控制审计意见段</w:t>
            </w:r>
          </w:p>
          <w:p w14:paraId="3050ACA3" w14:textId="77777777" w:rsidR="00A50CBE" w:rsidRDefault="00A50CBE" w:rsidP="00A50CB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（8）注册会计师的签名和盖章</w:t>
            </w:r>
          </w:p>
          <w:p w14:paraId="21FBAD07" w14:textId="77777777" w:rsidR="00A50CBE" w:rsidRDefault="00A50CBE" w:rsidP="00A50CB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（9）会计师事务所的名称、地址及盖章</w:t>
            </w:r>
          </w:p>
          <w:p w14:paraId="4F29A7C7" w14:textId="77777777" w:rsidR="00A50CBE" w:rsidRDefault="00A50CBE" w:rsidP="00A50CB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（10）报告日期</w:t>
            </w:r>
          </w:p>
        </w:tc>
      </w:tr>
    </w:tbl>
    <w:p w14:paraId="5360DF42"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（二）否定意见的内部控制审计报告</w:t>
      </w:r>
    </w:p>
    <w:p w14:paraId="4661D8A5"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1.适用情形</w:t>
      </w:r>
    </w:p>
    <w:p w14:paraId="32C0FA79"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如果认为内部控制存在一项或多项</w:t>
      </w:r>
      <w:r>
        <w:rPr>
          <w:rFonts w:cs="Calibri" w:hint="eastAsia"/>
          <w:b/>
          <w:bCs/>
          <w:color w:val="FF0000"/>
          <w:sz w:val="21"/>
          <w:szCs w:val="21"/>
        </w:rPr>
        <w:t>重大缺陷</w:t>
      </w:r>
      <w:r>
        <w:rPr>
          <w:rFonts w:cs="Calibri" w:hint="eastAsia"/>
          <w:color w:val="3F3F3F"/>
          <w:sz w:val="21"/>
          <w:szCs w:val="21"/>
        </w:rPr>
        <w:t>，除非审计范围受到限制，注册会计师应当对内部控制发表</w:t>
      </w:r>
      <w:r>
        <w:rPr>
          <w:rFonts w:cs="Calibri" w:hint="eastAsia"/>
          <w:b/>
          <w:bCs/>
          <w:color w:val="FF0000"/>
          <w:sz w:val="21"/>
          <w:szCs w:val="21"/>
        </w:rPr>
        <w:t>否定意见</w:t>
      </w:r>
      <w:r>
        <w:rPr>
          <w:rFonts w:cs="Calibri" w:hint="eastAsia"/>
          <w:color w:val="3F3F3F"/>
          <w:sz w:val="21"/>
          <w:szCs w:val="21"/>
        </w:rPr>
        <w:t>。</w:t>
      </w:r>
    </w:p>
    <w:p w14:paraId="3055C734"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2.沟通和说明</w:t>
      </w:r>
    </w:p>
    <w:p w14:paraId="65C7E829"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（1）否定意见的内部控制审计报告</w:t>
      </w:r>
      <w:r>
        <w:rPr>
          <w:rFonts w:cs="Calibri" w:hint="eastAsia"/>
          <w:b/>
          <w:bCs/>
          <w:color w:val="FF0000"/>
          <w:sz w:val="21"/>
          <w:szCs w:val="21"/>
        </w:rPr>
        <w:t>应当包括</w:t>
      </w:r>
      <w:r>
        <w:rPr>
          <w:rFonts w:cs="Calibri" w:hint="eastAsia"/>
          <w:color w:val="3F3F3F"/>
          <w:sz w:val="21"/>
          <w:szCs w:val="21"/>
        </w:rPr>
        <w:t>重大缺陷的定义、重大缺陷的性质及其对内部控制的影响程度。</w:t>
      </w:r>
    </w:p>
    <w:p w14:paraId="412257AB"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（2）注册会计师应当就这些情况以</w:t>
      </w:r>
      <w:r>
        <w:rPr>
          <w:rFonts w:cs="Calibri" w:hint="eastAsia"/>
          <w:b/>
          <w:bCs/>
          <w:color w:val="FF0000"/>
          <w:sz w:val="21"/>
          <w:szCs w:val="21"/>
        </w:rPr>
        <w:t>书面形式</w:t>
      </w:r>
      <w:r>
        <w:rPr>
          <w:rFonts w:cs="Calibri" w:hint="eastAsia"/>
          <w:color w:val="3F3F3F"/>
          <w:sz w:val="21"/>
          <w:szCs w:val="21"/>
        </w:rPr>
        <w:t>与治理层沟通。</w:t>
      </w:r>
    </w:p>
    <w:p w14:paraId="5D8A0EBD"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3.对企业内部控制评价报告的考虑</w:t>
      </w:r>
    </w:p>
    <w:p w14:paraId="14645DC7"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（1）如果重大缺陷</w:t>
      </w:r>
      <w:r>
        <w:rPr>
          <w:rFonts w:cs="Calibri" w:hint="eastAsia"/>
          <w:b/>
          <w:bCs/>
          <w:color w:val="FF0000"/>
          <w:sz w:val="21"/>
          <w:szCs w:val="21"/>
        </w:rPr>
        <w:t>尚未包含</w:t>
      </w:r>
      <w:r>
        <w:rPr>
          <w:rFonts w:cs="Calibri" w:hint="eastAsia"/>
          <w:color w:val="3F3F3F"/>
          <w:sz w:val="21"/>
          <w:szCs w:val="21"/>
        </w:rPr>
        <w:t>在企业内部控制评价报告中，注册会计师应当在内部控制审计报告中</w:t>
      </w:r>
      <w:r>
        <w:rPr>
          <w:rFonts w:cs="Calibri" w:hint="eastAsia"/>
          <w:b/>
          <w:bCs/>
          <w:color w:val="FF0000"/>
          <w:sz w:val="21"/>
          <w:szCs w:val="21"/>
        </w:rPr>
        <w:t>说明</w:t>
      </w:r>
      <w:r>
        <w:rPr>
          <w:rFonts w:cs="Calibri" w:hint="eastAsia"/>
          <w:color w:val="3F3F3F"/>
          <w:sz w:val="21"/>
          <w:szCs w:val="21"/>
        </w:rPr>
        <w:t>重大缺陷</w:t>
      </w:r>
      <w:r>
        <w:rPr>
          <w:rFonts w:cs="Calibri" w:hint="eastAsia"/>
          <w:b/>
          <w:bCs/>
          <w:color w:val="FF0000"/>
          <w:sz w:val="21"/>
          <w:szCs w:val="21"/>
        </w:rPr>
        <w:t>已经识别</w:t>
      </w:r>
      <w:r>
        <w:rPr>
          <w:rFonts w:cs="Calibri" w:hint="eastAsia"/>
          <w:color w:val="3F3F3F"/>
          <w:sz w:val="21"/>
          <w:szCs w:val="21"/>
        </w:rPr>
        <w:t>、但</w:t>
      </w:r>
      <w:r>
        <w:rPr>
          <w:rFonts w:cs="Calibri" w:hint="eastAsia"/>
          <w:b/>
          <w:bCs/>
          <w:color w:val="FF0000"/>
          <w:sz w:val="21"/>
          <w:szCs w:val="21"/>
        </w:rPr>
        <w:t>没有包含</w:t>
      </w:r>
      <w:r>
        <w:rPr>
          <w:rFonts w:cs="Calibri" w:hint="eastAsia"/>
          <w:color w:val="3F3F3F"/>
          <w:sz w:val="21"/>
          <w:szCs w:val="21"/>
        </w:rPr>
        <w:t>在企业内部控制评价报告中。</w:t>
      </w:r>
    </w:p>
    <w:p w14:paraId="696E4B18"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（2）如果企业内部控制评价报告中</w:t>
      </w:r>
      <w:r>
        <w:rPr>
          <w:rFonts w:cs="Calibri" w:hint="eastAsia"/>
          <w:b/>
          <w:bCs/>
          <w:color w:val="FF0000"/>
          <w:sz w:val="21"/>
          <w:szCs w:val="21"/>
        </w:rPr>
        <w:t>包含</w:t>
      </w:r>
      <w:r>
        <w:rPr>
          <w:rFonts w:cs="Calibri" w:hint="eastAsia"/>
          <w:color w:val="3F3F3F"/>
          <w:sz w:val="21"/>
          <w:szCs w:val="21"/>
        </w:rPr>
        <w:t>了重大缺陷，但注册会计师认为这些重大缺陷</w:t>
      </w:r>
      <w:r>
        <w:rPr>
          <w:rFonts w:cs="Calibri" w:hint="eastAsia"/>
          <w:b/>
          <w:bCs/>
          <w:color w:val="FF0000"/>
          <w:sz w:val="21"/>
          <w:szCs w:val="21"/>
        </w:rPr>
        <w:t>未在</w:t>
      </w:r>
      <w:r>
        <w:rPr>
          <w:rFonts w:cs="Calibri" w:hint="eastAsia"/>
          <w:color w:val="3F3F3F"/>
          <w:sz w:val="21"/>
          <w:szCs w:val="21"/>
        </w:rPr>
        <w:t>所有重大方面得到公允反映，注册会计师应当在内部控制审计报告中说明这一结论，并公允表达有关重大缺陷的必要信息。</w:t>
      </w:r>
    </w:p>
    <w:p w14:paraId="4743D393"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4.对财务报表审计意见的影响</w:t>
      </w:r>
      <w:r>
        <w:rPr>
          <w:rFonts w:cs="Calibri" w:hint="eastAsia"/>
          <w:b/>
          <w:bCs/>
          <w:color w:val="FF0000"/>
          <w:sz w:val="21"/>
          <w:szCs w:val="21"/>
        </w:rPr>
        <w:t>【多选题/简答题考点】</w:t>
      </w:r>
    </w:p>
    <w:p w14:paraId="101891E9"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（1）如果拟对内部控制的有效性发表</w:t>
      </w:r>
      <w:r>
        <w:rPr>
          <w:rFonts w:cs="Calibri" w:hint="eastAsia"/>
          <w:b/>
          <w:bCs/>
          <w:color w:val="FF0000"/>
          <w:sz w:val="21"/>
          <w:szCs w:val="21"/>
        </w:rPr>
        <w:t>否定意见</w:t>
      </w:r>
      <w:r>
        <w:rPr>
          <w:rFonts w:cs="Calibri" w:hint="eastAsia"/>
          <w:color w:val="3F3F3F"/>
          <w:sz w:val="21"/>
          <w:szCs w:val="21"/>
        </w:rPr>
        <w:t>，在财务报表审计中，注册会计师</w:t>
      </w:r>
      <w:r>
        <w:rPr>
          <w:rFonts w:cs="Calibri" w:hint="eastAsia"/>
          <w:b/>
          <w:bCs/>
          <w:color w:val="FF0000"/>
          <w:sz w:val="21"/>
          <w:szCs w:val="21"/>
        </w:rPr>
        <w:t>不应依赖</w:t>
      </w:r>
      <w:r>
        <w:rPr>
          <w:rFonts w:cs="Calibri" w:hint="eastAsia"/>
          <w:color w:val="3F3F3F"/>
          <w:sz w:val="21"/>
          <w:szCs w:val="21"/>
        </w:rPr>
        <w:t>存在重大缺陷的控制，需要实施实质性程序确定与该控制相关的账户是否存在重大错报。</w:t>
      </w:r>
    </w:p>
    <w:p w14:paraId="19A25384"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（2）如果实施实质性程序的结果表明该账户</w:t>
      </w:r>
      <w:r>
        <w:rPr>
          <w:rFonts w:cs="Calibri" w:hint="eastAsia"/>
          <w:b/>
          <w:bCs/>
          <w:color w:val="FF0000"/>
          <w:sz w:val="21"/>
          <w:szCs w:val="21"/>
        </w:rPr>
        <w:t>不存在</w:t>
      </w:r>
      <w:r>
        <w:rPr>
          <w:rFonts w:cs="Calibri" w:hint="eastAsia"/>
          <w:color w:val="3F3F3F"/>
          <w:sz w:val="21"/>
          <w:szCs w:val="21"/>
        </w:rPr>
        <w:t>重大错报，注册会计师可以对财务报表发表</w:t>
      </w:r>
      <w:r>
        <w:rPr>
          <w:rFonts w:cs="Calibri" w:hint="eastAsia"/>
          <w:b/>
          <w:bCs/>
          <w:color w:val="FF0000"/>
          <w:sz w:val="21"/>
          <w:szCs w:val="21"/>
        </w:rPr>
        <w:t>无保留意见</w:t>
      </w:r>
      <w:r>
        <w:rPr>
          <w:rFonts w:cs="Calibri" w:hint="eastAsia"/>
          <w:color w:val="3F3F3F"/>
          <w:sz w:val="21"/>
          <w:szCs w:val="21"/>
        </w:rPr>
        <w:t>。</w:t>
      </w:r>
    </w:p>
    <w:p w14:paraId="036AA774"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（3）如果对财务报表发表的审计意见</w:t>
      </w:r>
      <w:r>
        <w:rPr>
          <w:rFonts w:cs="Calibri" w:hint="eastAsia"/>
          <w:b/>
          <w:bCs/>
          <w:color w:val="FF0000"/>
          <w:sz w:val="21"/>
          <w:szCs w:val="21"/>
        </w:rPr>
        <w:t>未受影响</w:t>
      </w:r>
      <w:r>
        <w:rPr>
          <w:rFonts w:cs="Calibri" w:hint="eastAsia"/>
          <w:color w:val="3F3F3F"/>
          <w:sz w:val="21"/>
          <w:szCs w:val="21"/>
        </w:rPr>
        <w:t>，注册会计师应当在内部控制审计报告的导致否定意见的事项段中</w:t>
      </w:r>
      <w:r>
        <w:rPr>
          <w:rFonts w:cs="Calibri" w:hint="eastAsia"/>
          <w:b/>
          <w:bCs/>
          <w:color w:val="FF0000"/>
          <w:sz w:val="21"/>
          <w:szCs w:val="21"/>
        </w:rPr>
        <w:t>增加</w:t>
      </w:r>
      <w:r>
        <w:rPr>
          <w:rFonts w:cs="Calibri" w:hint="eastAsia"/>
          <w:color w:val="3F3F3F"/>
          <w:sz w:val="21"/>
          <w:szCs w:val="21"/>
        </w:rPr>
        <w:t>以下类似说明：“在XX公司XX年财务报表审计中，我们已经考虑了上述重大缺陷对审计程序的性质、时间安排和范围的影响。本报告并未对我们在XX年X月X日对X公司XX年财务报表出具的审计报告产生影响”，这一说明对于保证审计报告使用者理解注册会计师为何对财务报表发表无保留意见非常重要。</w:t>
      </w:r>
    </w:p>
    <w:p w14:paraId="2DA6BEF8"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（4）如果对财务报表发表的审计意见</w:t>
      </w:r>
      <w:r>
        <w:rPr>
          <w:rFonts w:cs="Calibri" w:hint="eastAsia"/>
          <w:b/>
          <w:bCs/>
          <w:color w:val="FF0000"/>
          <w:sz w:val="21"/>
          <w:szCs w:val="21"/>
        </w:rPr>
        <w:t>受到影响</w:t>
      </w:r>
      <w:r>
        <w:rPr>
          <w:rFonts w:cs="Calibri" w:hint="eastAsia"/>
          <w:color w:val="3F3F3F"/>
          <w:sz w:val="21"/>
          <w:szCs w:val="21"/>
        </w:rPr>
        <w:t>，注册会计师应当在内部控制审计报告的导致否定意见的事项段中</w:t>
      </w:r>
      <w:r>
        <w:rPr>
          <w:rFonts w:cs="Calibri" w:hint="eastAsia"/>
          <w:b/>
          <w:bCs/>
          <w:color w:val="FF0000"/>
          <w:sz w:val="21"/>
          <w:szCs w:val="21"/>
        </w:rPr>
        <w:t>增加</w:t>
      </w:r>
      <w:r>
        <w:rPr>
          <w:rFonts w:cs="Calibri" w:hint="eastAsia"/>
          <w:color w:val="3F3F3F"/>
          <w:sz w:val="21"/>
          <w:szCs w:val="21"/>
        </w:rPr>
        <w:t>以下类似说明：“在XX公司XX年财务报表审计中，我们已经考虑了上述重大缺陷对审计程序的性质、时间安排和范围的影响。”</w:t>
      </w:r>
    </w:p>
    <w:p w14:paraId="70F901EA"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5.报告示例</w:t>
      </w:r>
    </w:p>
    <w:tbl>
      <w:tblPr>
        <w:tblW w:w="8505" w:type="dxa"/>
        <w:jc w:val="center"/>
        <w:tblCellMar>
          <w:left w:w="0" w:type="dxa"/>
          <w:right w:w="0" w:type="dxa"/>
        </w:tblCellMar>
        <w:tblLook w:val="04A0" w:firstRow="1" w:lastRow="0" w:firstColumn="1" w:lastColumn="0" w:noHBand="0" w:noVBand="1"/>
      </w:tblPr>
      <w:tblGrid>
        <w:gridCol w:w="8505"/>
      </w:tblGrid>
      <w:tr w:rsidR="00A50CBE" w14:paraId="62958A4C" w14:textId="77777777" w:rsidTr="00A50CBE">
        <w:trPr>
          <w:trHeight w:val="214"/>
          <w:jc w:val="center"/>
        </w:trPr>
        <w:tc>
          <w:tcPr>
            <w:tcW w:w="82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CB5556" w14:textId="77777777" w:rsidR="00A50CBE" w:rsidRDefault="00A50CBE" w:rsidP="00A50CB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示例</w:t>
            </w:r>
          </w:p>
        </w:tc>
      </w:tr>
      <w:tr w:rsidR="00A50CBE" w14:paraId="34051F6C" w14:textId="77777777" w:rsidTr="00A50CBE">
        <w:trPr>
          <w:trHeight w:val="5002"/>
          <w:jc w:val="center"/>
        </w:trPr>
        <w:tc>
          <w:tcPr>
            <w:tcW w:w="82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E77F72"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四、导致否定意见的事项</w:t>
            </w:r>
          </w:p>
          <w:p w14:paraId="5510F93A" w14:textId="77777777" w:rsidR="00A50CBE" w:rsidRDefault="00A50CBE" w:rsidP="00A50CBE">
            <w:pPr>
              <w:pStyle w:val="aa"/>
              <w:spacing w:before="0" w:beforeAutospacing="0" w:after="0" w:afterAutospacing="0"/>
              <w:ind w:firstLine="422"/>
              <w:jc w:val="both"/>
              <w:rPr>
                <w:rFonts w:ascii="Calibri" w:eastAsia="微软雅黑" w:hAnsi="Calibri" w:cs="Calibri"/>
                <w:color w:val="333333"/>
                <w:sz w:val="21"/>
                <w:szCs w:val="21"/>
              </w:rPr>
            </w:pPr>
            <w:r>
              <w:rPr>
                <w:rFonts w:cs="Calibri" w:hint="eastAsia"/>
                <w:b/>
                <w:bCs/>
                <w:color w:val="FF0000"/>
                <w:sz w:val="21"/>
                <w:szCs w:val="21"/>
              </w:rPr>
              <w:t>重大缺陷</w:t>
            </w:r>
            <w:r>
              <w:rPr>
                <w:rFonts w:cs="Calibri" w:hint="eastAsia"/>
                <w:color w:val="333333"/>
                <w:sz w:val="21"/>
                <w:szCs w:val="21"/>
              </w:rPr>
              <w:t>是内部控制中存在的、可能导致不能及时防止或发现并纠正财务报表出现重大错报的一项控制缺陷或多项控制缺陷的组合。</w:t>
            </w:r>
          </w:p>
          <w:p w14:paraId="0736047C"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[指出注册会计师已识别出的重大缺陷，并说明重大缺陷的性质及其对财务报告内部控制的影响程度。]</w:t>
            </w:r>
          </w:p>
          <w:p w14:paraId="3E56B76E"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有效的内部控制能够为财务报告及相关信息的真实完整提供合理保证，而上述重大缺陷使XX公司内部控制失去这一功能。</w:t>
            </w:r>
          </w:p>
          <w:p w14:paraId="1FC7BB26"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XX公司管理层</w:t>
            </w:r>
            <w:r>
              <w:rPr>
                <w:rFonts w:cs="Calibri" w:hint="eastAsia"/>
                <w:b/>
                <w:bCs/>
                <w:color w:val="FF0000"/>
                <w:sz w:val="21"/>
                <w:szCs w:val="21"/>
              </w:rPr>
              <w:t>已识别</w:t>
            </w:r>
            <w:r>
              <w:rPr>
                <w:rFonts w:cs="Calibri" w:hint="eastAsia"/>
                <w:color w:val="333333"/>
                <w:sz w:val="21"/>
                <w:szCs w:val="21"/>
              </w:rPr>
              <w:t>出上述重大缺陷，并将其包含在企业内部控制评价报告中。上述缺陷在所有重大方面得到公允反映。</w:t>
            </w:r>
          </w:p>
          <w:p w14:paraId="4C635F85"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在XX公司XX年财务报表审计中，我们</w:t>
            </w:r>
            <w:r>
              <w:rPr>
                <w:rFonts w:cs="Calibri" w:hint="eastAsia"/>
                <w:b/>
                <w:bCs/>
                <w:color w:val="FF0000"/>
                <w:sz w:val="21"/>
                <w:szCs w:val="21"/>
              </w:rPr>
              <w:t>已经考虑</w:t>
            </w:r>
            <w:r>
              <w:rPr>
                <w:rFonts w:cs="Calibri" w:hint="eastAsia"/>
                <w:color w:val="333333"/>
                <w:sz w:val="21"/>
                <w:szCs w:val="21"/>
              </w:rPr>
              <w:t>了上述重大缺陷对审计程序的性质、时间安排和范围的影响。本报告</w:t>
            </w:r>
            <w:r>
              <w:rPr>
                <w:rFonts w:cs="Calibri" w:hint="eastAsia"/>
                <w:b/>
                <w:bCs/>
                <w:color w:val="FF0000"/>
                <w:sz w:val="21"/>
                <w:szCs w:val="21"/>
              </w:rPr>
              <w:t>并未</w:t>
            </w:r>
            <w:r>
              <w:rPr>
                <w:rFonts w:cs="Calibri" w:hint="eastAsia"/>
                <w:color w:val="333333"/>
                <w:sz w:val="21"/>
                <w:szCs w:val="21"/>
              </w:rPr>
              <w:t>对我们在XX年X月X日对X公司XX年财务报表出具的审计报告产生影响。</w:t>
            </w:r>
          </w:p>
          <w:p w14:paraId="1B544C6F"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五、财务报告内部控制审计意见</w:t>
            </w:r>
          </w:p>
          <w:p w14:paraId="0C04ED02"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我们认为，由于存在上述重大缺陷及其对实现控制目标的影响，XX公司于XX年X月X日</w:t>
            </w:r>
            <w:r>
              <w:rPr>
                <w:rFonts w:cs="Calibri" w:hint="eastAsia"/>
                <w:b/>
                <w:bCs/>
                <w:color w:val="FF0000"/>
                <w:sz w:val="21"/>
                <w:szCs w:val="21"/>
              </w:rPr>
              <w:t>未能按照</w:t>
            </w:r>
            <w:r>
              <w:rPr>
                <w:rFonts w:cs="Calibri" w:hint="eastAsia"/>
                <w:color w:val="333333"/>
                <w:sz w:val="21"/>
                <w:szCs w:val="21"/>
              </w:rPr>
              <w:t>《企业内部控制基本规范》和相关规定在所有重大方面保持有效的财务报告内部控制。</w:t>
            </w:r>
          </w:p>
        </w:tc>
      </w:tr>
    </w:tbl>
    <w:p w14:paraId="439346D4"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w:t>
      </w:r>
    </w:p>
    <w:p w14:paraId="04110FA2"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内部控制审计被出具否定意见，而财务报表审计为无保留意见的审计实务案例解析。</w:t>
      </w:r>
    </w:p>
    <w:tbl>
      <w:tblPr>
        <w:tblW w:w="8505" w:type="dxa"/>
        <w:jc w:val="center"/>
        <w:tblCellMar>
          <w:left w:w="0" w:type="dxa"/>
          <w:right w:w="0" w:type="dxa"/>
        </w:tblCellMar>
        <w:tblLook w:val="04A0" w:firstRow="1" w:lastRow="0" w:firstColumn="1" w:lastColumn="0" w:noHBand="0" w:noVBand="1"/>
      </w:tblPr>
      <w:tblGrid>
        <w:gridCol w:w="1269"/>
        <w:gridCol w:w="4075"/>
        <w:gridCol w:w="3161"/>
      </w:tblGrid>
      <w:tr w:rsidR="00A50CBE" w14:paraId="753A3B28" w14:textId="77777777" w:rsidTr="00A50CBE">
        <w:trPr>
          <w:trHeight w:val="421"/>
          <w:jc w:val="center"/>
        </w:trPr>
        <w:tc>
          <w:tcPr>
            <w:tcW w:w="12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915A73" w14:textId="77777777" w:rsidR="00A50CBE" w:rsidRDefault="00A50CBE" w:rsidP="00A50CB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公司</w:t>
            </w:r>
          </w:p>
          <w:p w14:paraId="6C47A1C6" w14:textId="77777777" w:rsidR="00A50CBE" w:rsidRDefault="00A50CBE" w:rsidP="00A50CB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代号</w:t>
            </w:r>
          </w:p>
        </w:tc>
        <w:tc>
          <w:tcPr>
            <w:tcW w:w="39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3162B62" w14:textId="77777777" w:rsidR="00A50CBE" w:rsidRDefault="00A50CBE" w:rsidP="00A50CB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内部控制审计否定意见</w:t>
            </w:r>
          </w:p>
        </w:tc>
        <w:tc>
          <w:tcPr>
            <w:tcW w:w="303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48B0B38" w14:textId="77777777" w:rsidR="00A50CBE" w:rsidRDefault="00A50CBE" w:rsidP="00A50CB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财务报表审计带强调事项段的无保留意见</w:t>
            </w:r>
          </w:p>
        </w:tc>
      </w:tr>
      <w:tr w:rsidR="00A50CBE" w14:paraId="242DDE00" w14:textId="77777777" w:rsidTr="00A50CBE">
        <w:trPr>
          <w:trHeight w:val="628"/>
          <w:jc w:val="center"/>
        </w:trPr>
        <w:tc>
          <w:tcPr>
            <w:tcW w:w="12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FC693D" w14:textId="77777777" w:rsidR="00A50CBE" w:rsidRDefault="00A50CBE" w:rsidP="00A50CB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A公司</w:t>
            </w:r>
          </w:p>
        </w:tc>
        <w:tc>
          <w:tcPr>
            <w:tcW w:w="39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5E1ECD" w14:textId="77777777" w:rsidR="00A50CBE" w:rsidRDefault="00A50CBE" w:rsidP="00A50CB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违反了集团公司控股股东及关联方占用公司资金专项制度的审批规定</w:t>
            </w:r>
          </w:p>
        </w:tc>
        <w:tc>
          <w:tcPr>
            <w:tcW w:w="30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D08FE9" w14:textId="77777777" w:rsidR="00A50CBE" w:rsidRDefault="00A50CBE" w:rsidP="00A50CB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重大诉讼尚未完结</w:t>
            </w:r>
          </w:p>
        </w:tc>
      </w:tr>
      <w:tr w:rsidR="00A50CBE" w14:paraId="2AEA6A99" w14:textId="77777777" w:rsidTr="00A50CBE">
        <w:trPr>
          <w:trHeight w:val="566"/>
          <w:jc w:val="center"/>
        </w:trPr>
        <w:tc>
          <w:tcPr>
            <w:tcW w:w="12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EAA5F40" w14:textId="77777777" w:rsidR="00A50CBE" w:rsidRDefault="00A50CBE" w:rsidP="00A50CB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M公司</w:t>
            </w:r>
          </w:p>
        </w:tc>
        <w:tc>
          <w:tcPr>
            <w:tcW w:w="39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14C509" w14:textId="77777777" w:rsidR="00A50CBE" w:rsidRDefault="00A50CBE" w:rsidP="00A50CB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营业收入的确认、计量和营业成本的结转未有效执行审核等内部控制政策和程序</w:t>
            </w:r>
          </w:p>
        </w:tc>
        <w:tc>
          <w:tcPr>
            <w:tcW w:w="30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D7B93E" w14:textId="77777777" w:rsidR="00A50CBE" w:rsidRDefault="00A50CBE" w:rsidP="00A50CB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总经理被立案调查，尚无调查结论</w:t>
            </w:r>
          </w:p>
        </w:tc>
      </w:tr>
      <w:tr w:rsidR="00A50CBE" w14:paraId="7D897DB1" w14:textId="77777777" w:rsidTr="00A50CBE">
        <w:trPr>
          <w:trHeight w:val="416"/>
          <w:jc w:val="center"/>
        </w:trPr>
        <w:tc>
          <w:tcPr>
            <w:tcW w:w="12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0838C9" w14:textId="77777777" w:rsidR="00A50CBE" w:rsidRDefault="00A50CBE" w:rsidP="00A50CB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S公司</w:t>
            </w:r>
          </w:p>
        </w:tc>
        <w:tc>
          <w:tcPr>
            <w:tcW w:w="39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77629E" w14:textId="77777777" w:rsidR="00A50CBE" w:rsidRDefault="00A50CBE" w:rsidP="00A50CB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归还和取得银行贷款的程序未履行董事会的审批程序</w:t>
            </w:r>
          </w:p>
        </w:tc>
        <w:tc>
          <w:tcPr>
            <w:tcW w:w="30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0F1AF2" w14:textId="77777777" w:rsidR="00A50CBE" w:rsidRDefault="00A50CBE" w:rsidP="00A50CB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中国证监会进行立案调查</w:t>
            </w:r>
          </w:p>
        </w:tc>
      </w:tr>
      <w:tr w:rsidR="00A50CBE" w14:paraId="17F4FC3B" w14:textId="77777777" w:rsidTr="00A50CBE">
        <w:trPr>
          <w:trHeight w:val="558"/>
          <w:jc w:val="center"/>
        </w:trPr>
        <w:tc>
          <w:tcPr>
            <w:tcW w:w="12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EA7EFF4" w14:textId="77777777" w:rsidR="00A50CBE" w:rsidRDefault="00A50CBE" w:rsidP="00A50CB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H公司</w:t>
            </w:r>
          </w:p>
        </w:tc>
        <w:tc>
          <w:tcPr>
            <w:tcW w:w="39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AD38D6" w14:textId="77777777" w:rsidR="00A50CBE" w:rsidRDefault="00A50CBE" w:rsidP="00A50CB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未设立内部审计机构；存在使用个人账户替代公司账户进行现金管理的情形</w:t>
            </w:r>
          </w:p>
        </w:tc>
        <w:tc>
          <w:tcPr>
            <w:tcW w:w="30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6A3160" w14:textId="77777777" w:rsidR="00A50CBE" w:rsidRDefault="00A50CBE" w:rsidP="00A50CB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债务重组等事项的结果具有重大不确定性</w:t>
            </w:r>
          </w:p>
        </w:tc>
      </w:tr>
    </w:tbl>
    <w:p w14:paraId="2C7D1A6F"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（三）无法表示意见的内部控制审计报告</w:t>
      </w:r>
    </w:p>
    <w:p w14:paraId="566BD43D"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1.适用情形</w:t>
      </w:r>
      <w:r>
        <w:rPr>
          <w:rFonts w:cs="Calibri" w:hint="eastAsia"/>
          <w:b/>
          <w:bCs/>
          <w:color w:val="FF0000"/>
          <w:sz w:val="21"/>
          <w:szCs w:val="21"/>
        </w:rPr>
        <w:t>【多选题/简答题考点】</w:t>
      </w:r>
    </w:p>
    <w:p w14:paraId="01B9FFAE"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（1）如果</w:t>
      </w:r>
      <w:r>
        <w:rPr>
          <w:rFonts w:cs="Calibri" w:hint="eastAsia"/>
          <w:b/>
          <w:bCs/>
          <w:color w:val="FF0000"/>
          <w:sz w:val="21"/>
          <w:szCs w:val="21"/>
        </w:rPr>
        <w:t>审计范围受到限制</w:t>
      </w:r>
      <w:r>
        <w:rPr>
          <w:rFonts w:cs="Calibri" w:hint="eastAsia"/>
          <w:color w:val="3F3F3F"/>
          <w:sz w:val="21"/>
          <w:szCs w:val="21"/>
        </w:rPr>
        <w:t>，注册会计师应当解除业务约定或出具无法表示意见的内部控制审计报告。</w:t>
      </w:r>
    </w:p>
    <w:p w14:paraId="57926FAE"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（2）如果法律法规的相关豁免规定允许被审计单位不将某些实体纳入内部控制的评价范围，注册会计师可以不将这些实体纳入内部控制审计的范围，这种情况</w:t>
      </w:r>
      <w:r>
        <w:rPr>
          <w:rFonts w:cs="Calibri" w:hint="eastAsia"/>
          <w:b/>
          <w:bCs/>
          <w:color w:val="FF0000"/>
          <w:sz w:val="21"/>
          <w:szCs w:val="21"/>
        </w:rPr>
        <w:t>不构成</w:t>
      </w:r>
      <w:r>
        <w:rPr>
          <w:rFonts w:cs="Calibri" w:hint="eastAsia"/>
          <w:color w:val="3F3F3F"/>
          <w:sz w:val="21"/>
          <w:szCs w:val="21"/>
        </w:rPr>
        <w:t>审计范围受到限制，但应当在内部控制审计报告中增加</w:t>
      </w:r>
      <w:r>
        <w:rPr>
          <w:rFonts w:cs="Calibri" w:hint="eastAsia"/>
          <w:b/>
          <w:bCs/>
          <w:color w:val="FF0000"/>
          <w:sz w:val="21"/>
          <w:szCs w:val="21"/>
        </w:rPr>
        <w:t>强调事项段</w:t>
      </w:r>
      <w:r>
        <w:rPr>
          <w:rFonts w:cs="Calibri" w:hint="eastAsia"/>
          <w:color w:val="3F3F3F"/>
          <w:sz w:val="21"/>
          <w:szCs w:val="21"/>
        </w:rPr>
        <w:t>，或者在</w:t>
      </w:r>
      <w:r>
        <w:rPr>
          <w:rFonts w:cs="Calibri" w:hint="eastAsia"/>
          <w:b/>
          <w:bCs/>
          <w:color w:val="FF0000"/>
          <w:sz w:val="21"/>
          <w:szCs w:val="21"/>
        </w:rPr>
        <w:t>注册会计师的责任段</w:t>
      </w:r>
      <w:r>
        <w:rPr>
          <w:rFonts w:cs="Calibri" w:hint="eastAsia"/>
          <w:color w:val="3F3F3F"/>
          <w:sz w:val="21"/>
          <w:szCs w:val="21"/>
        </w:rPr>
        <w:t>中作出恰当陈述。</w:t>
      </w:r>
    </w:p>
    <w:p w14:paraId="27D34C44" w14:textId="77777777" w:rsidR="00A50CBE" w:rsidRDefault="00A50CBE" w:rsidP="00A50CBE">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"http://webupload.admin.dongao.com/biz/handout/img/2019/20190711/20190711094313748003.png"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7" type="#_x0000_t75" style="width:420pt;height:240.75pt">
            <v:imagedata r:id="rId11" r:href="rId12"/>
          </v:shape>
        </w:pict>
      </w:r>
      <w:r>
        <w:rPr>
          <w:rFonts w:ascii="Calibri" w:eastAsia="微软雅黑" w:hAnsi="Calibri" w:cs="Calibri"/>
          <w:color w:val="3F3F3F"/>
          <w:sz w:val="21"/>
          <w:szCs w:val="21"/>
        </w:rPr>
        <w:fldChar w:fldCharType="end"/>
      </w:r>
    </w:p>
    <w:p w14:paraId="7021A651"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2.沟通和说明</w:t>
      </w:r>
      <w:r>
        <w:rPr>
          <w:rFonts w:cs="Calibri" w:hint="eastAsia"/>
          <w:b/>
          <w:bCs/>
          <w:color w:val="FF0000"/>
          <w:sz w:val="21"/>
          <w:szCs w:val="21"/>
        </w:rPr>
        <w:t>【多选题/简答题考点】</w:t>
      </w:r>
    </w:p>
    <w:p w14:paraId="55F6548E"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（1）注册会计师</w:t>
      </w:r>
      <w:r>
        <w:rPr>
          <w:rFonts w:cs="Calibri" w:hint="eastAsia"/>
          <w:b/>
          <w:bCs/>
          <w:color w:val="FF0000"/>
          <w:sz w:val="21"/>
          <w:szCs w:val="21"/>
        </w:rPr>
        <w:t>不应</w:t>
      </w:r>
      <w:r>
        <w:rPr>
          <w:rFonts w:cs="Calibri" w:hint="eastAsia"/>
          <w:color w:val="3F3F3F"/>
          <w:sz w:val="21"/>
          <w:szCs w:val="21"/>
        </w:rPr>
        <w:t>在内部控制审计报告中指明所执行的程序，也</w:t>
      </w:r>
      <w:r>
        <w:rPr>
          <w:rFonts w:cs="Calibri" w:hint="eastAsia"/>
          <w:b/>
          <w:bCs/>
          <w:color w:val="FF0000"/>
          <w:sz w:val="21"/>
          <w:szCs w:val="21"/>
        </w:rPr>
        <w:t>不应</w:t>
      </w:r>
      <w:r>
        <w:rPr>
          <w:rFonts w:cs="Calibri" w:hint="eastAsia"/>
          <w:color w:val="3F3F3F"/>
          <w:sz w:val="21"/>
          <w:szCs w:val="21"/>
        </w:rPr>
        <w:t>描述内部控制审计的特征，以避免误解。</w:t>
      </w:r>
    </w:p>
    <w:p w14:paraId="6616B169"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（2）如果在</w:t>
      </w:r>
      <w:r>
        <w:rPr>
          <w:rFonts w:cs="Calibri" w:hint="eastAsia"/>
          <w:b/>
          <w:bCs/>
          <w:color w:val="FF0000"/>
          <w:sz w:val="21"/>
          <w:szCs w:val="21"/>
        </w:rPr>
        <w:t>已执行</w:t>
      </w:r>
      <w:r>
        <w:rPr>
          <w:rFonts w:cs="Calibri" w:hint="eastAsia"/>
          <w:color w:val="3F3F3F"/>
          <w:sz w:val="21"/>
          <w:szCs w:val="21"/>
        </w:rPr>
        <w:t>的有限程序中发现内部控制存在重大缺陷，注册会计师</w:t>
      </w:r>
      <w:r>
        <w:rPr>
          <w:rFonts w:cs="Calibri" w:hint="eastAsia"/>
          <w:b/>
          <w:bCs/>
          <w:color w:val="FF0000"/>
          <w:sz w:val="21"/>
          <w:szCs w:val="21"/>
        </w:rPr>
        <w:t>应当</w:t>
      </w:r>
      <w:r>
        <w:rPr>
          <w:rFonts w:cs="Calibri" w:hint="eastAsia"/>
          <w:color w:val="3F3F3F"/>
          <w:sz w:val="21"/>
          <w:szCs w:val="21"/>
        </w:rPr>
        <w:t>在内部控制审计报告中对</w:t>
      </w:r>
      <w:r>
        <w:rPr>
          <w:rFonts w:cs="Calibri" w:hint="eastAsia"/>
          <w:b/>
          <w:bCs/>
          <w:color w:val="FF0000"/>
          <w:sz w:val="21"/>
          <w:szCs w:val="21"/>
        </w:rPr>
        <w:t>重大缺陷</w:t>
      </w:r>
      <w:r>
        <w:rPr>
          <w:rFonts w:cs="Calibri" w:hint="eastAsia"/>
          <w:color w:val="3F3F3F"/>
          <w:sz w:val="21"/>
          <w:szCs w:val="21"/>
        </w:rPr>
        <w:t>做出详细说明。</w:t>
      </w:r>
    </w:p>
    <w:p w14:paraId="0FA10395"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（3）只要认为审计范围受到限制将导致无法获取发表审计意见所需的充分、适当的审计证据，注册会计师</w:t>
      </w:r>
      <w:r>
        <w:rPr>
          <w:rFonts w:cs="Calibri" w:hint="eastAsia"/>
          <w:b/>
          <w:bCs/>
          <w:color w:val="FF0000"/>
          <w:sz w:val="21"/>
          <w:szCs w:val="21"/>
        </w:rPr>
        <w:t>不必执行</w:t>
      </w:r>
      <w:r>
        <w:rPr>
          <w:rFonts w:cs="Calibri" w:hint="eastAsia"/>
          <w:color w:val="3F3F3F"/>
          <w:sz w:val="21"/>
          <w:szCs w:val="21"/>
        </w:rPr>
        <w:t>任何其他工作</w:t>
      </w:r>
      <w:r>
        <w:rPr>
          <w:rFonts w:cs="Calibri" w:hint="eastAsia"/>
          <w:b/>
          <w:bCs/>
          <w:color w:val="FF0000"/>
          <w:sz w:val="21"/>
          <w:szCs w:val="21"/>
        </w:rPr>
        <w:t>即可</w:t>
      </w:r>
      <w:r>
        <w:rPr>
          <w:rFonts w:cs="Calibri" w:hint="eastAsia"/>
          <w:color w:val="3F3F3F"/>
          <w:sz w:val="21"/>
          <w:szCs w:val="21"/>
        </w:rPr>
        <w:t>对内部控制出具无法表示意见的内部控制审计报告。在这种情况下，内部控制审计</w:t>
      </w:r>
      <w:r>
        <w:rPr>
          <w:rFonts w:cs="Calibri" w:hint="eastAsia"/>
          <w:b/>
          <w:bCs/>
          <w:color w:val="FF0000"/>
          <w:sz w:val="21"/>
          <w:szCs w:val="21"/>
        </w:rPr>
        <w:t>报告的日期应为</w:t>
      </w:r>
      <w:r>
        <w:rPr>
          <w:rFonts w:cs="Calibri" w:hint="eastAsia"/>
          <w:color w:val="3F3F3F"/>
          <w:sz w:val="21"/>
          <w:szCs w:val="21"/>
        </w:rPr>
        <w:t>注册会计师已就该报告中陈述的内容获取充分、适当的审计证据的日期。</w:t>
      </w:r>
    </w:p>
    <w:p w14:paraId="2F1316F7"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（4）在因审计范围受到限制而无法表示意见时，注册会计师</w:t>
      </w:r>
      <w:r>
        <w:rPr>
          <w:rFonts w:cs="Calibri" w:hint="eastAsia"/>
          <w:b/>
          <w:bCs/>
          <w:color w:val="FF0000"/>
          <w:sz w:val="21"/>
          <w:szCs w:val="21"/>
        </w:rPr>
        <w:t>应当以书面形式</w:t>
      </w:r>
      <w:r>
        <w:rPr>
          <w:rFonts w:cs="Calibri" w:hint="eastAsia"/>
          <w:color w:val="3F3F3F"/>
          <w:sz w:val="21"/>
          <w:szCs w:val="21"/>
        </w:rPr>
        <w:t>与管理层和治理层进行沟通。</w:t>
      </w:r>
    </w:p>
    <w:p w14:paraId="0A64BF2D"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3.报告示例</w:t>
      </w:r>
    </w:p>
    <w:tbl>
      <w:tblPr>
        <w:tblW w:w="8505" w:type="dxa"/>
        <w:jc w:val="center"/>
        <w:tblCellMar>
          <w:left w:w="0" w:type="dxa"/>
          <w:right w:w="0" w:type="dxa"/>
        </w:tblCellMar>
        <w:tblLook w:val="04A0" w:firstRow="1" w:lastRow="0" w:firstColumn="1" w:lastColumn="0" w:noHBand="0" w:noVBand="1"/>
      </w:tblPr>
      <w:tblGrid>
        <w:gridCol w:w="8505"/>
      </w:tblGrid>
      <w:tr w:rsidR="00A50CBE" w14:paraId="5ECEF7F2" w14:textId="77777777" w:rsidTr="00A50CBE">
        <w:trPr>
          <w:trHeight w:val="225"/>
          <w:jc w:val="center"/>
        </w:trPr>
        <w:tc>
          <w:tcPr>
            <w:tcW w:w="8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06D2B9" w14:textId="77777777" w:rsidR="00A50CBE" w:rsidRDefault="00A50CBE" w:rsidP="00A50CB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示例</w:t>
            </w:r>
          </w:p>
        </w:tc>
      </w:tr>
      <w:tr w:rsidR="00A50CBE" w14:paraId="4C33B8C8" w14:textId="77777777" w:rsidTr="00A50CBE">
        <w:trPr>
          <w:trHeight w:val="6572"/>
          <w:jc w:val="center"/>
        </w:trPr>
        <w:tc>
          <w:tcPr>
            <w:tcW w:w="81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50AD89A" w14:textId="77777777" w:rsidR="00A50CBE" w:rsidRDefault="00A50CBE" w:rsidP="00A50CB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内部控制审计报告</w:t>
            </w:r>
          </w:p>
          <w:p w14:paraId="4C24760B" w14:textId="77777777" w:rsidR="00A50CBE" w:rsidRDefault="00A50CBE" w:rsidP="00A50CB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XX股份有限公司全体股东:</w:t>
            </w:r>
          </w:p>
          <w:p w14:paraId="2DD165A1"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我们接受委托，对XX股份有限公司（以下简称XX公司）xx年x月x日的财务报告内部控制进行审计。</w:t>
            </w:r>
          </w:p>
          <w:p w14:paraId="55349EF7"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w:t>
            </w:r>
            <w:r>
              <w:rPr>
                <w:rFonts w:cs="Calibri" w:hint="eastAsia"/>
                <w:b/>
                <w:bCs/>
                <w:color w:val="FF0000"/>
                <w:sz w:val="21"/>
                <w:szCs w:val="21"/>
              </w:rPr>
              <w:t>删除注册会计师的责任段</w:t>
            </w:r>
            <w:r>
              <w:rPr>
                <w:rFonts w:cs="Calibri" w:hint="eastAsia"/>
                <w:color w:val="333333"/>
                <w:sz w:val="21"/>
                <w:szCs w:val="21"/>
              </w:rPr>
              <w:t>，“一、企业对内部控制的责任”和“二、内部控制的固有局限性”参见标准内部控制审计报告相关段落表述。]</w:t>
            </w:r>
          </w:p>
          <w:p w14:paraId="5EC33C86"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三、导致无法表示意见的事项</w:t>
            </w:r>
          </w:p>
          <w:p w14:paraId="02F5D5DF"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[描述审计范围受到限制的具体情况。]</w:t>
            </w:r>
          </w:p>
          <w:p w14:paraId="2C1A82C9"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四、财务报告内部控制审计意见</w:t>
            </w:r>
          </w:p>
          <w:p w14:paraId="10182A66"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由于审计范围受到上述限制，我们</w:t>
            </w:r>
            <w:r>
              <w:rPr>
                <w:rFonts w:cs="Calibri" w:hint="eastAsia"/>
                <w:b/>
                <w:bCs/>
                <w:color w:val="FF0000"/>
                <w:sz w:val="21"/>
                <w:szCs w:val="21"/>
              </w:rPr>
              <w:t>未能</w:t>
            </w:r>
            <w:r>
              <w:rPr>
                <w:rFonts w:cs="Calibri" w:hint="eastAsia"/>
                <w:color w:val="333333"/>
                <w:sz w:val="21"/>
                <w:szCs w:val="21"/>
              </w:rPr>
              <w:t>实施必要的审计程序以获取发表意见所需的充分、适当证据，因此，我们</w:t>
            </w:r>
            <w:r>
              <w:rPr>
                <w:rFonts w:cs="Calibri" w:hint="eastAsia"/>
                <w:b/>
                <w:bCs/>
                <w:color w:val="FF0000"/>
                <w:sz w:val="21"/>
                <w:szCs w:val="21"/>
              </w:rPr>
              <w:t>无法</w:t>
            </w:r>
            <w:r>
              <w:rPr>
                <w:rFonts w:cs="Calibri" w:hint="eastAsia"/>
                <w:color w:val="333333"/>
                <w:sz w:val="21"/>
                <w:szCs w:val="21"/>
              </w:rPr>
              <w:t>对XX公司财务报告内部控制的有效性发表意见。</w:t>
            </w:r>
          </w:p>
          <w:p w14:paraId="0A1F3937"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五、识别的财务报告内部控制重大缺陷</w:t>
            </w:r>
          </w:p>
          <w:p w14:paraId="6AE2A242"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[如在审计范围受到限制前，执行有限程序未能识别出重大缺陷，则应删除本段]</w:t>
            </w:r>
          </w:p>
          <w:p w14:paraId="1377AF6C"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重大缺陷是内部控制中存在的、可能导致不能及时防止或发现并纠正财务报表出现重大错报的一项控制缺陷或多项控制缺陷的组合。</w:t>
            </w:r>
          </w:p>
          <w:p w14:paraId="71917602"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尽管我们无法对XX公司财务报告内部控制的有效性发表意见，但在我们实施的有限程序的过程中，</w:t>
            </w:r>
            <w:r>
              <w:rPr>
                <w:rFonts w:cs="Calibri" w:hint="eastAsia"/>
                <w:b/>
                <w:bCs/>
                <w:color w:val="FF0000"/>
                <w:sz w:val="21"/>
                <w:szCs w:val="21"/>
              </w:rPr>
              <w:t>发现了以下重大缺陷</w:t>
            </w:r>
            <w:r>
              <w:rPr>
                <w:rFonts w:cs="Calibri" w:hint="eastAsia"/>
                <w:color w:val="333333"/>
                <w:sz w:val="21"/>
                <w:szCs w:val="21"/>
              </w:rPr>
              <w:t>：</w:t>
            </w:r>
          </w:p>
          <w:p w14:paraId="74691845"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[指出注册会计师已识别出的重大缺陷，并说明重大缺陷的性质及其对财务报告内部控制的影响程度。]</w:t>
            </w:r>
          </w:p>
          <w:p w14:paraId="7ED4FE7B"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有效的内部控制能够为财务报告及相关信息的真实完整提供合理保证，而上述重大缺陷使XX公司内部控制失去这一功能。</w:t>
            </w:r>
          </w:p>
        </w:tc>
      </w:tr>
    </w:tbl>
    <w:p w14:paraId="7744B37C"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（四）强调事项</w:t>
      </w:r>
    </w:p>
    <w:p w14:paraId="21A68C4B"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1.总体原则</w:t>
      </w:r>
    </w:p>
    <w:p w14:paraId="0D60D09F"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（1）如果认为内部控制虽然</w:t>
      </w:r>
      <w:r>
        <w:rPr>
          <w:rFonts w:cs="Calibri" w:hint="eastAsia"/>
          <w:b/>
          <w:bCs/>
          <w:color w:val="FF0000"/>
          <w:sz w:val="21"/>
          <w:szCs w:val="21"/>
        </w:rPr>
        <w:t>不存在重大缺陷</w:t>
      </w:r>
      <w:r>
        <w:rPr>
          <w:rFonts w:cs="Calibri" w:hint="eastAsia"/>
          <w:color w:val="3F3F3F"/>
          <w:sz w:val="21"/>
          <w:szCs w:val="21"/>
        </w:rPr>
        <w:t>，但仍有一项或多项重大事项需要提请内部控制审计报告使用者注意，注册会计师应当在内部控制审计报告中增加强调事项段予以说明。</w:t>
      </w:r>
    </w:p>
    <w:p w14:paraId="56302027"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（2）注册会计师应当在强调事项段中指明，该段内容仅用于提醒内部控制审计报告使用者关注，</w:t>
      </w:r>
      <w:r>
        <w:rPr>
          <w:rFonts w:cs="Calibri" w:hint="eastAsia"/>
          <w:b/>
          <w:bCs/>
          <w:color w:val="FF0000"/>
          <w:sz w:val="21"/>
          <w:szCs w:val="21"/>
        </w:rPr>
        <w:t>并不影响</w:t>
      </w:r>
      <w:r>
        <w:rPr>
          <w:rFonts w:cs="Calibri" w:hint="eastAsia"/>
          <w:color w:val="3F3F3F"/>
          <w:sz w:val="21"/>
          <w:szCs w:val="21"/>
        </w:rPr>
        <w:t>对内部控制发表的审计意见。</w:t>
      </w:r>
    </w:p>
    <w:p w14:paraId="0F4E6172"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2.适用情形</w:t>
      </w:r>
      <w:r>
        <w:rPr>
          <w:rFonts w:cs="Calibri" w:hint="eastAsia"/>
          <w:b/>
          <w:bCs/>
          <w:color w:val="FF0000"/>
          <w:sz w:val="21"/>
          <w:szCs w:val="21"/>
        </w:rPr>
        <w:t>【多选题/简答题考点】</w:t>
      </w:r>
    </w:p>
    <w:p w14:paraId="4CFD0DC2"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如果存在下列情况，注册会计师应当考虑在内部控制审计报告中增加强调事项段：</w:t>
      </w:r>
    </w:p>
    <w:p w14:paraId="23059FEC"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（1）企业内部控制</w:t>
      </w:r>
      <w:r>
        <w:rPr>
          <w:rFonts w:cs="Calibri" w:hint="eastAsia"/>
          <w:b/>
          <w:bCs/>
          <w:color w:val="FF0000"/>
          <w:sz w:val="21"/>
          <w:szCs w:val="21"/>
        </w:rPr>
        <w:t>评价报告</w:t>
      </w:r>
      <w:r>
        <w:rPr>
          <w:rFonts w:cs="Calibri" w:hint="eastAsia"/>
          <w:color w:val="3F3F3F"/>
          <w:sz w:val="21"/>
          <w:szCs w:val="21"/>
        </w:rPr>
        <w:t>对</w:t>
      </w:r>
      <w:r>
        <w:rPr>
          <w:rFonts w:cs="Calibri" w:hint="eastAsia"/>
          <w:b/>
          <w:bCs/>
          <w:color w:val="FF0000"/>
          <w:sz w:val="21"/>
          <w:szCs w:val="21"/>
        </w:rPr>
        <w:t>要素的列报不完整或不恰当</w:t>
      </w:r>
      <w:r>
        <w:rPr>
          <w:rFonts w:cs="Calibri" w:hint="eastAsia"/>
          <w:color w:val="3F3F3F"/>
          <w:sz w:val="21"/>
          <w:szCs w:val="21"/>
        </w:rPr>
        <w:t>，注册会计师应当在内部控制审计报告中增加强调事项段，说明这一情况并解释得出该结论的理由。</w:t>
      </w:r>
    </w:p>
    <w:p w14:paraId="29D4EF69" w14:textId="77777777" w:rsidR="00A50CBE" w:rsidRDefault="00A50CBE" w:rsidP="00A50CBE">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"http://webupload.admin.dongao.com/biz/handout/img/2019/20190711/20190711094313738004.png"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8" type="#_x0000_t75" style="width:420pt;height:249.75pt">
            <v:imagedata r:id="rId13" r:href="rId14"/>
          </v:shape>
        </w:pict>
      </w:r>
      <w:r>
        <w:rPr>
          <w:rFonts w:ascii="Calibri" w:eastAsia="微软雅黑" w:hAnsi="Calibri" w:cs="Calibri"/>
          <w:color w:val="3F3F3F"/>
          <w:sz w:val="21"/>
          <w:szCs w:val="21"/>
        </w:rPr>
        <w:fldChar w:fldCharType="end"/>
      </w:r>
    </w:p>
    <w:p w14:paraId="68F15E57"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（2）注册会计师知悉在</w:t>
      </w:r>
      <w:r>
        <w:rPr>
          <w:rFonts w:cs="Calibri" w:hint="eastAsia"/>
          <w:b/>
          <w:bCs/>
          <w:color w:val="FF0000"/>
          <w:sz w:val="21"/>
          <w:szCs w:val="21"/>
        </w:rPr>
        <w:t>基准日并不存在</w:t>
      </w:r>
      <w:r>
        <w:rPr>
          <w:rFonts w:cs="Calibri" w:hint="eastAsia"/>
          <w:color w:val="3F3F3F"/>
          <w:sz w:val="21"/>
          <w:szCs w:val="21"/>
        </w:rPr>
        <w:t>、但在</w:t>
      </w:r>
      <w:r>
        <w:rPr>
          <w:rFonts w:cs="Calibri" w:hint="eastAsia"/>
          <w:b/>
          <w:bCs/>
          <w:color w:val="FF0000"/>
          <w:sz w:val="21"/>
          <w:szCs w:val="21"/>
        </w:rPr>
        <w:t>期后期间发生</w:t>
      </w:r>
      <w:r>
        <w:rPr>
          <w:rFonts w:cs="Calibri" w:hint="eastAsia"/>
          <w:color w:val="3F3F3F"/>
          <w:sz w:val="21"/>
          <w:szCs w:val="21"/>
        </w:rPr>
        <w:t>的事项，且这类期后事项对内部控制有</w:t>
      </w:r>
      <w:r>
        <w:rPr>
          <w:rFonts w:cs="Calibri" w:hint="eastAsia"/>
          <w:b/>
          <w:bCs/>
          <w:color w:val="FF0000"/>
          <w:sz w:val="21"/>
          <w:szCs w:val="21"/>
        </w:rPr>
        <w:t>重大影响</w:t>
      </w:r>
      <w:r>
        <w:rPr>
          <w:rFonts w:cs="Calibri" w:hint="eastAsia"/>
          <w:color w:val="3F3F3F"/>
          <w:sz w:val="21"/>
          <w:szCs w:val="21"/>
        </w:rPr>
        <w:t>，注册会计师应当在内部控制审计报告中</w:t>
      </w:r>
      <w:r>
        <w:rPr>
          <w:rFonts w:cs="Calibri" w:hint="eastAsia"/>
          <w:b/>
          <w:bCs/>
          <w:color w:val="FF0000"/>
          <w:sz w:val="21"/>
          <w:szCs w:val="21"/>
        </w:rPr>
        <w:t>增加强调事项段</w:t>
      </w:r>
      <w:r>
        <w:rPr>
          <w:rFonts w:cs="Calibri" w:hint="eastAsia"/>
          <w:color w:val="3F3F3F"/>
          <w:sz w:val="21"/>
          <w:szCs w:val="21"/>
        </w:rPr>
        <w:t>，描述该事项及其影响，或提醒内部控制审计报告使用者关注企业内部控制</w:t>
      </w:r>
      <w:r>
        <w:rPr>
          <w:rFonts w:cs="Calibri" w:hint="eastAsia"/>
          <w:b/>
          <w:bCs/>
          <w:color w:val="FF0000"/>
          <w:sz w:val="21"/>
          <w:szCs w:val="21"/>
        </w:rPr>
        <w:t>评价报告</w:t>
      </w:r>
      <w:r>
        <w:rPr>
          <w:rFonts w:cs="Calibri" w:hint="eastAsia"/>
          <w:color w:val="3F3F3F"/>
          <w:sz w:val="21"/>
          <w:szCs w:val="21"/>
        </w:rPr>
        <w:t>中披露的该事项及其影响。</w:t>
      </w:r>
    </w:p>
    <w:p w14:paraId="0EBD2F96"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3.报告示例</w:t>
      </w:r>
    </w:p>
    <w:tbl>
      <w:tblPr>
        <w:tblW w:w="8505" w:type="dxa"/>
        <w:jc w:val="center"/>
        <w:tblCellMar>
          <w:left w:w="0" w:type="dxa"/>
          <w:right w:w="0" w:type="dxa"/>
        </w:tblCellMar>
        <w:tblLook w:val="04A0" w:firstRow="1" w:lastRow="0" w:firstColumn="1" w:lastColumn="0" w:noHBand="0" w:noVBand="1"/>
      </w:tblPr>
      <w:tblGrid>
        <w:gridCol w:w="8505"/>
      </w:tblGrid>
      <w:tr w:rsidR="00A50CBE" w14:paraId="0048ABBC" w14:textId="77777777" w:rsidTr="00A50CBE">
        <w:trPr>
          <w:trHeight w:val="226"/>
          <w:jc w:val="center"/>
        </w:trPr>
        <w:tc>
          <w:tcPr>
            <w:tcW w:w="8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D74A43" w14:textId="77777777" w:rsidR="00A50CBE" w:rsidRDefault="00A50CBE" w:rsidP="00A50CB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示例</w:t>
            </w:r>
          </w:p>
        </w:tc>
      </w:tr>
      <w:tr w:rsidR="00A50CBE" w14:paraId="261C814F" w14:textId="77777777" w:rsidTr="00A50CBE">
        <w:trPr>
          <w:trHeight w:val="2030"/>
          <w:jc w:val="center"/>
        </w:trPr>
        <w:tc>
          <w:tcPr>
            <w:tcW w:w="81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F0F208" w14:textId="77777777" w:rsidR="00A50CBE" w:rsidRDefault="00A50CBE" w:rsidP="00A50CB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五、强调事项</w:t>
            </w:r>
          </w:p>
          <w:p w14:paraId="7C821996"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 xml:space="preserve">　　我们提醒内部控制审计报告使用者关注，2016年XX公司通过重大重组发行股份购买了YY公司，并将其纳入了2016年度财务报表合并范围。按照中国证券监督管理委员会发布的《上市公司实施企业内部控制规范体系监管问题解答》的相关豁免规定，XX公司在对财务报告内部控制于2016年12月31日的有效性进行评价时，未将被收购公司的财务报告内部控制包括在评价范围内。同样地，按照《企业内部控制审计指引实施意见》的相关指引，我们对公司财务报告内部控制执行审计工作时，也</w:t>
            </w:r>
            <w:r>
              <w:rPr>
                <w:rFonts w:cs="Calibri" w:hint="eastAsia"/>
                <w:b/>
                <w:bCs/>
                <w:color w:val="FF0000"/>
                <w:sz w:val="21"/>
                <w:szCs w:val="21"/>
              </w:rPr>
              <w:t>未将被收购公司的财务报告内部控制包括在审计范围内。</w:t>
            </w:r>
          </w:p>
        </w:tc>
      </w:tr>
    </w:tbl>
    <w:p w14:paraId="2E998A3E"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（五）非财务报告内部控制重大缺陷</w:t>
      </w:r>
    </w:p>
    <w:p w14:paraId="53593E7E"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1.沟通和说明</w:t>
      </w:r>
      <w:r>
        <w:rPr>
          <w:rFonts w:cs="Calibri" w:hint="eastAsia"/>
          <w:b/>
          <w:bCs/>
          <w:color w:val="FF0000"/>
          <w:sz w:val="21"/>
          <w:szCs w:val="21"/>
        </w:rPr>
        <w:t>【多选题/简答题考点】</w:t>
      </w:r>
    </w:p>
    <w:p w14:paraId="21BF5D0A"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（1）对于审计过程中注意到的</w:t>
      </w:r>
      <w:r>
        <w:rPr>
          <w:rFonts w:cs="Calibri" w:hint="eastAsia"/>
          <w:b/>
          <w:bCs/>
          <w:color w:val="FF0000"/>
          <w:sz w:val="21"/>
          <w:szCs w:val="21"/>
        </w:rPr>
        <w:t>非财务报告内部控制缺陷</w:t>
      </w:r>
      <w:r>
        <w:rPr>
          <w:rFonts w:cs="Calibri" w:hint="eastAsia"/>
          <w:color w:val="3F3F3F"/>
          <w:sz w:val="21"/>
          <w:szCs w:val="21"/>
        </w:rPr>
        <w:t>，如果确定该项非财务报告内部控制缺陷为重大缺陷的，注册会计师应当</w:t>
      </w:r>
      <w:r>
        <w:rPr>
          <w:rFonts w:cs="Calibri" w:hint="eastAsia"/>
          <w:b/>
          <w:bCs/>
          <w:color w:val="FF0000"/>
          <w:sz w:val="21"/>
          <w:szCs w:val="21"/>
        </w:rPr>
        <w:t>以书面形式</w:t>
      </w:r>
      <w:r>
        <w:rPr>
          <w:rFonts w:cs="Calibri" w:hint="eastAsia"/>
          <w:color w:val="3F3F3F"/>
          <w:sz w:val="21"/>
          <w:szCs w:val="21"/>
        </w:rPr>
        <w:t>与企业董事会和经理层沟通。</w:t>
      </w:r>
    </w:p>
    <w:p w14:paraId="45610660" w14:textId="77777777" w:rsidR="00A50CBE" w:rsidRDefault="00A50CBE" w:rsidP="00A50CBE">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（2）在内部控制审计报告中</w:t>
      </w:r>
      <w:r>
        <w:rPr>
          <w:rFonts w:cs="Calibri" w:hint="eastAsia"/>
          <w:b/>
          <w:bCs/>
          <w:color w:val="FF0000"/>
          <w:sz w:val="21"/>
          <w:szCs w:val="21"/>
        </w:rPr>
        <w:t>增加非财务报告内部控制重大缺陷描述段</w:t>
      </w:r>
      <w:r>
        <w:rPr>
          <w:rFonts w:cs="Calibri" w:hint="eastAsia"/>
          <w:color w:val="3F3F3F"/>
          <w:sz w:val="21"/>
          <w:szCs w:val="21"/>
        </w:rPr>
        <w:t>，对重大缺陷的性质及其对实现相关控制目标的影响程度进行披露，提示内部控制审计报告使用者注意相关风险，但</w:t>
      </w:r>
      <w:r>
        <w:rPr>
          <w:rFonts w:cs="Calibri" w:hint="eastAsia"/>
          <w:b/>
          <w:bCs/>
          <w:color w:val="FF0000"/>
          <w:sz w:val="21"/>
          <w:szCs w:val="21"/>
        </w:rPr>
        <w:t>无需</w:t>
      </w:r>
      <w:r>
        <w:rPr>
          <w:rFonts w:cs="Calibri" w:hint="eastAsia"/>
          <w:color w:val="3F3F3F"/>
          <w:sz w:val="21"/>
          <w:szCs w:val="21"/>
        </w:rPr>
        <w:t>对其发表审计意见。</w:t>
      </w:r>
    </w:p>
    <w:p w14:paraId="363E5E21"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2.报告示例</w:t>
      </w:r>
    </w:p>
    <w:tbl>
      <w:tblPr>
        <w:tblW w:w="8505" w:type="dxa"/>
        <w:jc w:val="center"/>
        <w:tblCellMar>
          <w:left w:w="0" w:type="dxa"/>
          <w:right w:w="0" w:type="dxa"/>
        </w:tblCellMar>
        <w:tblLook w:val="04A0" w:firstRow="1" w:lastRow="0" w:firstColumn="1" w:lastColumn="0" w:noHBand="0" w:noVBand="1"/>
      </w:tblPr>
      <w:tblGrid>
        <w:gridCol w:w="8505"/>
      </w:tblGrid>
      <w:tr w:rsidR="00A50CBE" w14:paraId="54F2F3ED" w14:textId="77777777" w:rsidTr="00A50CBE">
        <w:trPr>
          <w:trHeight w:val="145"/>
          <w:jc w:val="center"/>
        </w:trPr>
        <w:tc>
          <w:tcPr>
            <w:tcW w:w="8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ADD5E2" w14:textId="77777777" w:rsidR="00A50CBE" w:rsidRDefault="00A50CBE" w:rsidP="00A50CB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示例</w:t>
            </w:r>
          </w:p>
        </w:tc>
      </w:tr>
      <w:tr w:rsidR="00A50CBE" w14:paraId="7833EC55" w14:textId="77777777" w:rsidTr="00A50CBE">
        <w:trPr>
          <w:trHeight w:val="2279"/>
          <w:jc w:val="center"/>
        </w:trPr>
        <w:tc>
          <w:tcPr>
            <w:tcW w:w="8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4A71D" w14:textId="77777777" w:rsidR="00A50CBE" w:rsidRDefault="00A50CBE" w:rsidP="00A50CBE">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五、非财务报告内部控制重大缺陷</w:t>
            </w:r>
          </w:p>
          <w:p w14:paraId="070BB91D"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在内部控制审计过程中，我们注意到XX公司的非财务报告内部控制存在重大缺陷。</w:t>
            </w:r>
          </w:p>
          <w:p w14:paraId="67C93C23"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XX公司在安全管理方面存在重大缺陷，尤其是危险化学品的安全管理措施执行不到位，导致其控股子公司YY公司于20xx年x月x日发生煤气泄露事故，造成经济损失。XX公司管理层正在对前述事项进行相应整改。</w:t>
            </w:r>
          </w:p>
          <w:p w14:paraId="2E150A2B" w14:textId="77777777" w:rsidR="00A50CBE" w:rsidRDefault="00A50CBE" w:rsidP="00A50CBE">
            <w:pPr>
              <w:pStyle w:val="aa"/>
              <w:spacing w:before="0" w:beforeAutospacing="0" w:after="0" w:afterAutospacing="0"/>
              <w:ind w:firstLine="420"/>
              <w:jc w:val="both"/>
              <w:rPr>
                <w:rFonts w:ascii="Calibri" w:eastAsia="微软雅黑" w:hAnsi="Calibri" w:cs="Calibri"/>
                <w:color w:val="333333"/>
                <w:sz w:val="21"/>
                <w:szCs w:val="21"/>
              </w:rPr>
            </w:pPr>
            <w:r>
              <w:rPr>
                <w:rFonts w:cs="Calibri" w:hint="eastAsia"/>
                <w:color w:val="333333"/>
                <w:sz w:val="21"/>
                <w:szCs w:val="21"/>
              </w:rPr>
              <w:t>由于存在上述重大缺陷，我们提醒本报告使用者注意相关风险。需要指出的是，我们</w:t>
            </w:r>
            <w:r>
              <w:rPr>
                <w:rFonts w:cs="Calibri" w:hint="eastAsia"/>
                <w:b/>
                <w:bCs/>
                <w:color w:val="FF0000"/>
                <w:sz w:val="21"/>
                <w:szCs w:val="21"/>
              </w:rPr>
              <w:t>并不对</w:t>
            </w:r>
            <w:r>
              <w:rPr>
                <w:rFonts w:cs="Calibri" w:hint="eastAsia"/>
                <w:color w:val="333333"/>
                <w:sz w:val="21"/>
                <w:szCs w:val="21"/>
              </w:rPr>
              <w:t>XX公司的</w:t>
            </w:r>
            <w:r>
              <w:rPr>
                <w:rFonts w:cs="Calibri" w:hint="eastAsia"/>
                <w:b/>
                <w:bCs/>
                <w:color w:val="FF0000"/>
                <w:sz w:val="21"/>
                <w:szCs w:val="21"/>
              </w:rPr>
              <w:t>非财务报告内部控制发表意见或提供保证</w:t>
            </w:r>
            <w:r>
              <w:rPr>
                <w:rFonts w:cs="Calibri" w:hint="eastAsia"/>
                <w:color w:val="333333"/>
                <w:sz w:val="21"/>
                <w:szCs w:val="21"/>
              </w:rPr>
              <w:t>。本段内容</w:t>
            </w:r>
            <w:r>
              <w:rPr>
                <w:rFonts w:cs="Calibri" w:hint="eastAsia"/>
                <w:b/>
                <w:bCs/>
                <w:color w:val="FF0000"/>
                <w:sz w:val="21"/>
                <w:szCs w:val="21"/>
              </w:rPr>
              <w:t>不影响</w:t>
            </w:r>
            <w:r>
              <w:rPr>
                <w:rFonts w:cs="Calibri" w:hint="eastAsia"/>
                <w:color w:val="333333"/>
                <w:sz w:val="21"/>
                <w:szCs w:val="21"/>
              </w:rPr>
              <w:t>对财务报告内部控制有效性发表的审计意见。</w:t>
            </w:r>
          </w:p>
        </w:tc>
      </w:tr>
    </w:tbl>
    <w:p w14:paraId="7AFE7B7A" w14:textId="77777777" w:rsidR="00A50CBE" w:rsidRDefault="00A50CBE" w:rsidP="00A50CB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0FD3E83E" w14:textId="77777777" w:rsidR="00A50CBE" w:rsidRDefault="00A50CBE" w:rsidP="00A50CB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多项选择题【2018真题】</w:t>
      </w:r>
    </w:p>
    <w:p w14:paraId="4F813BCF"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在执行内部控制审计时，如果审计范围受到限制，导致注册会计师无法获取充分、适当的审计证据，下列做法中，正确的有（　　）。</w:t>
      </w:r>
    </w:p>
    <w:p w14:paraId="2BE05143"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A.在内部控制审计报告中指明已执行的有限程序</w:t>
      </w:r>
    </w:p>
    <w:p w14:paraId="579A41BE"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B.出具无法表示意见的内部控制审计报告</w:t>
      </w:r>
    </w:p>
    <w:p w14:paraId="53D8FE06"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C.在内部控制审计报告中对在已执行的有限程序中发现的内部控制重大缺陷进行详细说明</w:t>
      </w:r>
    </w:p>
    <w:p w14:paraId="46960A84"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D.在内部控制审计报告中指明审计范围受到限制</w:t>
      </w:r>
    </w:p>
    <w:p w14:paraId="051E37BC"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[答案]BCD</w:t>
      </w:r>
    </w:p>
    <w:p w14:paraId="734CC93D"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注册会计师不应在内部控制审计报告中指明所执行的程序，也不应描述内部控制审计的特征，以避免对无法表示意见的误解，如果在已执行的有限程序中发现内部控制存在重大缺陷，注册会计师应当在内部控制审计报告中对重大缺陷做出详细说明（选项A错误，选项C正确）；如果审计范围受到限制，注册会计师应当解除业务约定或出具无法表意见的内部控制审计报告，选项B正确。在出具无法表示意见的内部控制审计报告时，注册会计师应当在内部控制审计报告中指明审计范围受到限制，无法对内部控制的有效性发表意见，并单设段落说明无法表示意见的实质性理由，选项D正确。</w:t>
      </w:r>
    </w:p>
    <w:p w14:paraId="63D10DDD" w14:textId="77777777" w:rsidR="00A50CBE" w:rsidRDefault="00A50CBE" w:rsidP="00A50CB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多项选择题【2018年真题】</w:t>
      </w:r>
    </w:p>
    <w:p w14:paraId="660DB5EB"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在执行内部控制审计时，下列有关非财务报告内部控制重大缺陷的说法中，正确的有（　　）。</w:t>
      </w:r>
    </w:p>
    <w:p w14:paraId="3708E205"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A.注册会计师应当以书面形式与被审计单位董事会沟通发现的非财务报告内部控制重大缺陷</w:t>
      </w:r>
    </w:p>
    <w:p w14:paraId="6AD3B800"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B.非财务报告内部控制重大缺陷不影响内部控制审计报告的意见类型</w:t>
      </w:r>
    </w:p>
    <w:p w14:paraId="5746BE33"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C.注册会计师可以以书面或口头形式与被审计单位经理层沟通发现的非财务报告内部控制重大缺陷</w:t>
      </w:r>
    </w:p>
    <w:p w14:paraId="4FFBA170"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D.注册会计师应当在内部控制审计报告中披露非财务报告内部控制重大缺陷</w:t>
      </w:r>
    </w:p>
    <w:p w14:paraId="036D29A5"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[答案]ABD</w:t>
      </w:r>
    </w:p>
    <w:p w14:paraId="0DE35E42"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[点评]确定发现的非财务报告内部控制缺陷为重大缺陷的，注册会计师应当以书面形式与企业董事会和经理层沟通，提醒企业加以改进，选项C错误。</w:t>
      </w:r>
    </w:p>
    <w:p w14:paraId="66A3D01B" w14:textId="77777777" w:rsidR="00A50CBE" w:rsidRDefault="00A50CBE" w:rsidP="00A50CB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35739C9C"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下列关于内部控制审计意见类型的说法中，不正确的有（　　）。</w:t>
      </w:r>
    </w:p>
    <w:p w14:paraId="2F4BEFBA"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A.在整合审计中，注册会计师可以对内部控制审计和财务报表审计签署不同的报告日期</w:t>
      </w:r>
    </w:p>
    <w:p w14:paraId="0F38915C"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B.内部控制存在重大缺陷但已在企业内部控制评价报告中得到公允反映，注册会计师应发表无保留意见</w:t>
      </w:r>
    </w:p>
    <w:p w14:paraId="082D2149"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C.在出具无法表示意见的内部控制审计报告时，注册会计师不应描述发现的内部控制重大缺陷</w:t>
      </w:r>
    </w:p>
    <w:p w14:paraId="46629D19"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D.对于非财务报告内部控制重大缺陷，注册会计师应当增加强调事项段予以说明</w:t>
      </w:r>
    </w:p>
    <w:p w14:paraId="5031AF08"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[答案]ABCD</w:t>
      </w:r>
    </w:p>
    <w:p w14:paraId="1D14B5C7"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[点评]选项A中，在整合审计中，注册会计师在完成内部控制审计和财务报表审计后，应当分别对内部控制和财务报表出具审计报告，并签署</w:t>
      </w:r>
      <w:r>
        <w:rPr>
          <w:rFonts w:cs="Calibri" w:hint="eastAsia"/>
          <w:b/>
          <w:bCs/>
          <w:color w:val="FF0000"/>
          <w:sz w:val="21"/>
          <w:szCs w:val="21"/>
        </w:rPr>
        <w:t>相同的日期</w:t>
      </w:r>
      <w:r>
        <w:rPr>
          <w:rFonts w:cs="Calibri" w:hint="eastAsia"/>
          <w:color w:val="3F3F3F"/>
          <w:sz w:val="21"/>
          <w:szCs w:val="21"/>
        </w:rPr>
        <w:t>。选项B中，如果认为内部控制存在一项或多项重大缺陷，除非审计范围受到限制，注册会计师应当对内部控制发表</w:t>
      </w:r>
      <w:r>
        <w:rPr>
          <w:rFonts w:cs="Calibri" w:hint="eastAsia"/>
          <w:b/>
          <w:bCs/>
          <w:color w:val="FF0000"/>
          <w:sz w:val="21"/>
          <w:szCs w:val="21"/>
        </w:rPr>
        <w:t>否定意见</w:t>
      </w:r>
      <w:r>
        <w:rPr>
          <w:rFonts w:cs="Calibri" w:hint="eastAsia"/>
          <w:color w:val="3F3F3F"/>
          <w:sz w:val="21"/>
          <w:szCs w:val="21"/>
        </w:rPr>
        <w:t>。选项C中，在出具无法表示意见的内部控制审计报告时，如果在已执行的有限程序中发现内部控制存在重大缺陷，注册会计师应当在内部控制审计报告中</w:t>
      </w:r>
      <w:r>
        <w:rPr>
          <w:rFonts w:cs="Calibri" w:hint="eastAsia"/>
          <w:b/>
          <w:bCs/>
          <w:color w:val="FF0000"/>
          <w:sz w:val="21"/>
          <w:szCs w:val="21"/>
        </w:rPr>
        <w:t>对重大缺陷做出详细说明</w:t>
      </w:r>
      <w:r>
        <w:rPr>
          <w:rFonts w:cs="Calibri" w:hint="eastAsia"/>
          <w:color w:val="3F3F3F"/>
          <w:sz w:val="21"/>
          <w:szCs w:val="21"/>
        </w:rPr>
        <w:t>。选项D中，对于非财务报告内部控制重大缺陷，注册会计师应在内部控制审计报告中</w:t>
      </w:r>
      <w:r>
        <w:rPr>
          <w:rFonts w:cs="Calibri" w:hint="eastAsia"/>
          <w:b/>
          <w:bCs/>
          <w:color w:val="FF0000"/>
          <w:sz w:val="21"/>
          <w:szCs w:val="21"/>
        </w:rPr>
        <w:t>增加非财务报告内部控制重大缺陷描述段</w:t>
      </w:r>
      <w:r>
        <w:rPr>
          <w:rFonts w:cs="Calibri" w:hint="eastAsia"/>
          <w:color w:val="3F3F3F"/>
          <w:sz w:val="21"/>
          <w:szCs w:val="21"/>
        </w:rPr>
        <w:t>予以披露。</w:t>
      </w:r>
    </w:p>
    <w:p w14:paraId="3E8E4E0A" w14:textId="77777777" w:rsidR="00A50CBE" w:rsidRDefault="00A50CBE" w:rsidP="00A50CB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745498B1"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下列各项中，属于注册会计师在内部控制审计报告中增加强调事项段的情形的有（　　）。</w:t>
      </w:r>
    </w:p>
    <w:p w14:paraId="6C72ADF1"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A.企业内部控制评价报告对要素的列报不完整或不恰当</w:t>
      </w:r>
    </w:p>
    <w:p w14:paraId="0687E945"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B.注册会计师知悉在基准日并不存在、但在期后期间发生的对内部控制有重大影响的事项</w:t>
      </w:r>
    </w:p>
    <w:p w14:paraId="270CB324"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C.审计范围受到限制时，注册会计师在已执行的有限程序中发现内部控制存在重大缺陷</w:t>
      </w:r>
    </w:p>
    <w:p w14:paraId="2D4132F6"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D.法律法规的相关豁免规定允许某些实体未被纳入评价范围和内部控制审计范围</w:t>
      </w:r>
    </w:p>
    <w:p w14:paraId="394CDAC3"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[答案]ABD</w:t>
      </w:r>
    </w:p>
    <w:p w14:paraId="54714B0C" w14:textId="77777777" w:rsidR="00A50CBE" w:rsidRDefault="00A50CBE" w:rsidP="00A50CB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[点评]选项C中，注册会计师应在“识别的财务报告内部控制重大缺陷”中予以描述。</w:t>
      </w:r>
    </w:p>
    <w:p w14:paraId="1958EDE5" w14:textId="77777777" w:rsidR="00A50CBE" w:rsidRDefault="00A50CBE" w:rsidP="00A50CBE">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03AB1834" w14:textId="77777777" w:rsidR="00A50CBE" w:rsidRDefault="00A50CBE" w:rsidP="00A50CBE">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"http://webupload.admin.dongao.com/biz/handout/img/2019/20190711/20190711094313601005.png"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9" type="#_x0000_t75" style="width:420pt;height:264pt">
            <v:imagedata r:id="rId15" r:href="rId16"/>
          </v:shape>
        </w:pict>
      </w:r>
      <w:r>
        <w:rPr>
          <w:rFonts w:ascii="Calibri" w:eastAsia="微软雅黑" w:hAnsi="Calibri" w:cs="Calibri"/>
          <w:color w:val="3F3F3F"/>
          <w:sz w:val="21"/>
          <w:szCs w:val="21"/>
        </w:rPr>
        <w:fldChar w:fldCharType="end"/>
      </w:r>
    </w:p>
    <w:p w14:paraId="55CC243C" w14:textId="77777777" w:rsidR="00A50CBE" w:rsidRDefault="00A50CBE" w:rsidP="00A50CBE">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本章复习计划</w:t>
      </w:r>
    </w:p>
    <w:p w14:paraId="1396E51F" w14:textId="77777777" w:rsidR="00A50CBE" w:rsidRDefault="00A50CBE" w:rsidP="00A50CBE">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第一轮：</w:t>
      </w:r>
    </w:p>
    <w:p w14:paraId="1EE08924" w14:textId="77777777" w:rsidR="00A50CBE" w:rsidRDefault="00A50CBE" w:rsidP="00A50CBE">
      <w:pPr>
        <w:pStyle w:val="aa"/>
        <w:shd w:val="clear" w:color="auto" w:fill="FFFFFF"/>
        <w:spacing w:before="0" w:beforeAutospacing="0" w:after="0" w:afterAutospacing="0"/>
        <w:ind w:left="840" w:hanging="420"/>
        <w:jc w:val="both"/>
        <w:rPr>
          <w:rFonts w:ascii="Calibri" w:eastAsia="微软雅黑" w:hAnsi="Calibri" w:cs="Calibri"/>
          <w:color w:val="3F3F3F"/>
          <w:sz w:val="21"/>
          <w:szCs w:val="21"/>
        </w:rPr>
      </w:pPr>
      <w:r>
        <w:rPr>
          <w:rFonts w:ascii="Arial" w:eastAsia="微软雅黑" w:hAnsi="Arial" w:cs="Arial"/>
          <w:color w:val="3F3F3F"/>
          <w:sz w:val="21"/>
          <w:szCs w:val="21"/>
        </w:rPr>
        <w:t>•</w:t>
      </w:r>
      <w:r>
        <w:rPr>
          <w:rFonts w:ascii="Times New Roman" w:eastAsia="微软雅黑" w:hAnsi="Times New Roman" w:cs="Times New Roman"/>
          <w:color w:val="3F3F3F"/>
          <w:sz w:val="14"/>
          <w:szCs w:val="14"/>
        </w:rPr>
        <w:t xml:space="preserve">        </w:t>
      </w:r>
      <w:r>
        <w:rPr>
          <w:rFonts w:cs="Calibri" w:hint="eastAsia"/>
          <w:color w:val="3F3F3F"/>
          <w:sz w:val="21"/>
          <w:szCs w:val="21"/>
        </w:rPr>
        <w:t>再次阅读和温习本章讲义，结合真题及模拟题。</w:t>
      </w:r>
    </w:p>
    <w:p w14:paraId="26F9EA5E" w14:textId="77777777" w:rsidR="00A50CBE" w:rsidRDefault="00A50CBE" w:rsidP="00A50CBE">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第二轮：</w:t>
      </w:r>
    </w:p>
    <w:p w14:paraId="5CA0EC24" w14:textId="77777777" w:rsidR="00A50CBE" w:rsidRDefault="00A50CBE" w:rsidP="00A50CBE">
      <w:pPr>
        <w:pStyle w:val="aa"/>
        <w:shd w:val="clear" w:color="auto" w:fill="FFFFFF"/>
        <w:spacing w:before="0" w:beforeAutospacing="0" w:after="0" w:afterAutospacing="0"/>
        <w:ind w:left="840" w:hanging="420"/>
        <w:jc w:val="both"/>
        <w:rPr>
          <w:color w:val="3F3F3F"/>
        </w:rPr>
      </w:pPr>
      <w:r>
        <w:rPr>
          <w:rFonts w:ascii="Arial" w:hAnsi="Arial" w:cs="Arial"/>
          <w:color w:val="3F3F3F"/>
        </w:rPr>
        <w:t>•</w:t>
      </w:r>
      <w:r>
        <w:rPr>
          <w:rFonts w:ascii="Times New Roman" w:hAnsi="Times New Roman" w:cs="Times New Roman"/>
          <w:color w:val="3F3F3F"/>
          <w:sz w:val="14"/>
          <w:szCs w:val="14"/>
        </w:rPr>
        <w:t xml:space="preserve">        </w:t>
      </w:r>
      <w:r>
        <w:rPr>
          <w:rFonts w:hint="eastAsia"/>
          <w:color w:val="3F3F3F"/>
        </w:rPr>
        <w:t>阅读和温习本章讲义，结合真题及模拟题进行识记。</w:t>
      </w:r>
    </w:p>
    <w:p w14:paraId="249012AC" w14:textId="77777777" w:rsidR="00A50CBE" w:rsidRDefault="00A50CBE" w:rsidP="00A50CBE">
      <w:pPr>
        <w:shd w:val="clear" w:color="auto" w:fill="FFFFFF"/>
        <w:rPr>
          <w:rFonts w:ascii="微软雅黑" w:eastAsia="微软雅黑" w:hAnsi="微软雅黑" w:hint="eastAsia"/>
          <w:color w:val="3F3F3F"/>
          <w:szCs w:val="21"/>
        </w:rPr>
      </w:pPr>
    </w:p>
    <w:p w14:paraId="4629120C" w14:textId="77777777" w:rsidR="00271D8C" w:rsidRPr="00A50CBE" w:rsidRDefault="00271D8C" w:rsidP="00A50CBE">
      <w:pPr>
        <w:rPr>
          <w:rFonts w:hint="eastAsia"/>
        </w:rPr>
      </w:pPr>
    </w:p>
    <w:sectPr w:rsidR="00271D8C" w:rsidRPr="00A50CBE" w:rsidSect="001F62DD">
      <w:headerReference w:type="default" r:id="rId17"/>
      <w:footerReference w:type="default" r:id="rId18"/>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A6A3C" w14:textId="77777777" w:rsidR="00087E4E" w:rsidRDefault="00087E4E" w:rsidP="00CD53C5">
      <w:r>
        <w:separator/>
      </w:r>
    </w:p>
  </w:endnote>
  <w:endnote w:type="continuationSeparator" w:id="0">
    <w:p w14:paraId="324FD205" w14:textId="77777777" w:rsidR="00087E4E" w:rsidRDefault="00087E4E"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11036DFD" w14:textId="77777777" w:rsidTr="007B0BFD">
      <w:trPr>
        <w:trHeight w:val="274"/>
      </w:trPr>
      <w:tc>
        <w:tcPr>
          <w:tcW w:w="2050" w:type="dxa"/>
          <w:shd w:val="clear" w:color="auto" w:fill="auto"/>
          <w:vAlign w:val="center"/>
        </w:tcPr>
        <w:p w14:paraId="275C850B"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30" type="#_x0000_t75" style="width:90.75pt;height:26.25pt;visibility:visible">
                <v:imagedata r:id="rId1" o:title=""/>
              </v:shape>
            </w:pict>
          </w:r>
        </w:p>
      </w:tc>
      <w:tc>
        <w:tcPr>
          <w:tcW w:w="3742" w:type="dxa"/>
          <w:shd w:val="clear" w:color="auto" w:fill="auto"/>
          <w:vAlign w:val="center"/>
        </w:tcPr>
        <w:p w14:paraId="2368C67F"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0593C544"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4B9F43CC"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62DBA" w14:textId="77777777" w:rsidR="00087E4E" w:rsidRDefault="00087E4E" w:rsidP="00CD53C5">
      <w:r>
        <w:separator/>
      </w:r>
    </w:p>
  </w:footnote>
  <w:footnote w:type="continuationSeparator" w:id="0">
    <w:p w14:paraId="77DF6586" w14:textId="77777777" w:rsidR="00087E4E" w:rsidRDefault="00087E4E"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114BBFB6" w14:textId="77777777" w:rsidTr="007B0BFD">
      <w:trPr>
        <w:trHeight w:val="501"/>
      </w:trPr>
      <w:tc>
        <w:tcPr>
          <w:tcW w:w="4272" w:type="dxa"/>
          <w:shd w:val="clear" w:color="auto" w:fill="auto"/>
          <w:vAlign w:val="center"/>
        </w:tcPr>
        <w:p w14:paraId="109C548B" w14:textId="77777777" w:rsidR="001545C6" w:rsidRPr="001F62DD" w:rsidRDefault="00A50CBE"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58640CCB" w14:textId="77777777" w:rsidR="001545C6" w:rsidRPr="004D61E7" w:rsidRDefault="00A50CBE"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第二十章</w:t>
          </w:r>
          <w:r>
            <w:rPr>
              <w:rFonts w:ascii="微软雅黑" w:eastAsia="微软雅黑" w:hAnsi="微软雅黑"/>
              <w:sz w:val="24"/>
              <w:szCs w:val="24"/>
            </w:rPr>
            <w:t>+企业内部控制审计</w:t>
          </w:r>
        </w:p>
      </w:tc>
    </w:tr>
  </w:tbl>
  <w:p w14:paraId="2206552D"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87E4E"/>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50CBE"/>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 w:val="00FF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4882192"/>
  <w15:docId w15:val="{CC909FFD-4785-41E9-B3A9-5A2562F8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49183755">
      <w:bodyDiv w:val="1"/>
      <w:marLeft w:val="0"/>
      <w:marRight w:val="0"/>
      <w:marTop w:val="0"/>
      <w:marBottom w:val="0"/>
      <w:divBdr>
        <w:top w:val="none" w:sz="0" w:space="0" w:color="auto"/>
        <w:left w:val="none" w:sz="0" w:space="0" w:color="auto"/>
        <w:bottom w:val="none" w:sz="0" w:space="0" w:color="auto"/>
        <w:right w:val="none" w:sz="0" w:space="0" w:color="auto"/>
      </w:divBdr>
      <w:divsChild>
        <w:div w:id="2137554735">
          <w:marLeft w:val="0"/>
          <w:marRight w:val="0"/>
          <w:marTop w:val="0"/>
          <w:marBottom w:val="0"/>
          <w:divBdr>
            <w:top w:val="none" w:sz="0" w:space="0" w:color="auto"/>
            <w:left w:val="none" w:sz="0" w:space="0" w:color="auto"/>
            <w:bottom w:val="none" w:sz="0" w:space="0" w:color="auto"/>
            <w:right w:val="none" w:sz="0" w:space="0" w:color="auto"/>
          </w:divBdr>
          <w:divsChild>
            <w:div w:id="106588264">
              <w:marLeft w:val="0"/>
              <w:marRight w:val="0"/>
              <w:marTop w:val="0"/>
              <w:marBottom w:val="0"/>
              <w:divBdr>
                <w:top w:val="none" w:sz="0" w:space="0" w:color="auto"/>
                <w:left w:val="none" w:sz="0" w:space="0" w:color="auto"/>
                <w:bottom w:val="none" w:sz="0" w:space="0" w:color="auto"/>
                <w:right w:val="none" w:sz="0" w:space="0" w:color="auto"/>
              </w:divBdr>
            </w:div>
            <w:div w:id="241909915">
              <w:marLeft w:val="0"/>
              <w:marRight w:val="0"/>
              <w:marTop w:val="0"/>
              <w:marBottom w:val="0"/>
              <w:divBdr>
                <w:top w:val="none" w:sz="0" w:space="0" w:color="auto"/>
                <w:left w:val="none" w:sz="0" w:space="0" w:color="auto"/>
                <w:bottom w:val="none" w:sz="0" w:space="0" w:color="auto"/>
                <w:right w:val="none" w:sz="0" w:space="0" w:color="auto"/>
              </w:divBdr>
            </w:div>
            <w:div w:id="287204287">
              <w:marLeft w:val="0"/>
              <w:marRight w:val="0"/>
              <w:marTop w:val="0"/>
              <w:marBottom w:val="0"/>
              <w:divBdr>
                <w:top w:val="none" w:sz="0" w:space="0" w:color="auto"/>
                <w:left w:val="none" w:sz="0" w:space="0" w:color="auto"/>
                <w:bottom w:val="none" w:sz="0" w:space="0" w:color="auto"/>
                <w:right w:val="none" w:sz="0" w:space="0" w:color="auto"/>
              </w:divBdr>
            </w:div>
            <w:div w:id="307974881">
              <w:marLeft w:val="0"/>
              <w:marRight w:val="0"/>
              <w:marTop w:val="0"/>
              <w:marBottom w:val="0"/>
              <w:divBdr>
                <w:top w:val="none" w:sz="0" w:space="0" w:color="auto"/>
                <w:left w:val="none" w:sz="0" w:space="0" w:color="auto"/>
                <w:bottom w:val="none" w:sz="0" w:space="0" w:color="auto"/>
                <w:right w:val="none" w:sz="0" w:space="0" w:color="auto"/>
              </w:divBdr>
            </w:div>
            <w:div w:id="399983189">
              <w:marLeft w:val="0"/>
              <w:marRight w:val="0"/>
              <w:marTop w:val="0"/>
              <w:marBottom w:val="0"/>
              <w:divBdr>
                <w:top w:val="none" w:sz="0" w:space="0" w:color="auto"/>
                <w:left w:val="none" w:sz="0" w:space="0" w:color="auto"/>
                <w:bottom w:val="none" w:sz="0" w:space="0" w:color="auto"/>
                <w:right w:val="none" w:sz="0" w:space="0" w:color="auto"/>
              </w:divBdr>
            </w:div>
            <w:div w:id="828247961">
              <w:marLeft w:val="0"/>
              <w:marRight w:val="0"/>
              <w:marTop w:val="0"/>
              <w:marBottom w:val="0"/>
              <w:divBdr>
                <w:top w:val="none" w:sz="0" w:space="0" w:color="auto"/>
                <w:left w:val="none" w:sz="0" w:space="0" w:color="auto"/>
                <w:bottom w:val="none" w:sz="0" w:space="0" w:color="auto"/>
                <w:right w:val="none" w:sz="0" w:space="0" w:color="auto"/>
              </w:divBdr>
            </w:div>
            <w:div w:id="899369118">
              <w:marLeft w:val="0"/>
              <w:marRight w:val="0"/>
              <w:marTop w:val="0"/>
              <w:marBottom w:val="0"/>
              <w:divBdr>
                <w:top w:val="none" w:sz="0" w:space="0" w:color="auto"/>
                <w:left w:val="none" w:sz="0" w:space="0" w:color="auto"/>
                <w:bottom w:val="none" w:sz="0" w:space="0" w:color="auto"/>
                <w:right w:val="none" w:sz="0" w:space="0" w:color="auto"/>
              </w:divBdr>
            </w:div>
            <w:div w:id="1081173866">
              <w:marLeft w:val="0"/>
              <w:marRight w:val="0"/>
              <w:marTop w:val="0"/>
              <w:marBottom w:val="0"/>
              <w:divBdr>
                <w:top w:val="none" w:sz="0" w:space="0" w:color="auto"/>
                <w:left w:val="none" w:sz="0" w:space="0" w:color="auto"/>
                <w:bottom w:val="none" w:sz="0" w:space="0" w:color="auto"/>
                <w:right w:val="none" w:sz="0" w:space="0" w:color="auto"/>
              </w:divBdr>
            </w:div>
            <w:div w:id="1247030582">
              <w:marLeft w:val="0"/>
              <w:marRight w:val="0"/>
              <w:marTop w:val="0"/>
              <w:marBottom w:val="0"/>
              <w:divBdr>
                <w:top w:val="none" w:sz="0" w:space="0" w:color="auto"/>
                <w:left w:val="none" w:sz="0" w:space="0" w:color="auto"/>
                <w:bottom w:val="none" w:sz="0" w:space="0" w:color="auto"/>
                <w:right w:val="none" w:sz="0" w:space="0" w:color="auto"/>
              </w:divBdr>
            </w:div>
            <w:div w:id="1266840958">
              <w:marLeft w:val="0"/>
              <w:marRight w:val="0"/>
              <w:marTop w:val="0"/>
              <w:marBottom w:val="0"/>
              <w:divBdr>
                <w:top w:val="none" w:sz="0" w:space="0" w:color="auto"/>
                <w:left w:val="none" w:sz="0" w:space="0" w:color="auto"/>
                <w:bottom w:val="none" w:sz="0" w:space="0" w:color="auto"/>
                <w:right w:val="none" w:sz="0" w:space="0" w:color="auto"/>
              </w:divBdr>
            </w:div>
            <w:div w:id="1275018122">
              <w:marLeft w:val="0"/>
              <w:marRight w:val="0"/>
              <w:marTop w:val="0"/>
              <w:marBottom w:val="0"/>
              <w:divBdr>
                <w:top w:val="none" w:sz="0" w:space="0" w:color="auto"/>
                <w:left w:val="none" w:sz="0" w:space="0" w:color="auto"/>
                <w:bottom w:val="none" w:sz="0" w:space="0" w:color="auto"/>
                <w:right w:val="none" w:sz="0" w:space="0" w:color="auto"/>
              </w:divBdr>
            </w:div>
            <w:div w:id="1604606107">
              <w:marLeft w:val="0"/>
              <w:marRight w:val="0"/>
              <w:marTop w:val="0"/>
              <w:marBottom w:val="0"/>
              <w:divBdr>
                <w:top w:val="none" w:sz="0" w:space="0" w:color="auto"/>
                <w:left w:val="none" w:sz="0" w:space="0" w:color="auto"/>
                <w:bottom w:val="none" w:sz="0" w:space="0" w:color="auto"/>
                <w:right w:val="none" w:sz="0" w:space="0" w:color="auto"/>
              </w:divBdr>
            </w:div>
            <w:div w:id="1622221343">
              <w:marLeft w:val="0"/>
              <w:marRight w:val="0"/>
              <w:marTop w:val="0"/>
              <w:marBottom w:val="0"/>
              <w:divBdr>
                <w:top w:val="none" w:sz="0" w:space="0" w:color="auto"/>
                <w:left w:val="none" w:sz="0" w:space="0" w:color="auto"/>
                <w:bottom w:val="none" w:sz="0" w:space="0" w:color="auto"/>
                <w:right w:val="none" w:sz="0" w:space="0" w:color="auto"/>
              </w:divBdr>
            </w:div>
            <w:div w:id="1669286310">
              <w:marLeft w:val="0"/>
              <w:marRight w:val="0"/>
              <w:marTop w:val="0"/>
              <w:marBottom w:val="0"/>
              <w:divBdr>
                <w:top w:val="none" w:sz="0" w:space="0" w:color="auto"/>
                <w:left w:val="none" w:sz="0" w:space="0" w:color="auto"/>
                <w:bottom w:val="none" w:sz="0" w:space="0" w:color="auto"/>
                <w:right w:val="none" w:sz="0" w:space="0" w:color="auto"/>
              </w:divBdr>
            </w:div>
            <w:div w:id="1811633878">
              <w:marLeft w:val="0"/>
              <w:marRight w:val="0"/>
              <w:marTop w:val="0"/>
              <w:marBottom w:val="0"/>
              <w:divBdr>
                <w:top w:val="none" w:sz="0" w:space="0" w:color="auto"/>
                <w:left w:val="none" w:sz="0" w:space="0" w:color="auto"/>
                <w:bottom w:val="none" w:sz="0" w:space="0" w:color="auto"/>
                <w:right w:val="none" w:sz="0" w:space="0" w:color="auto"/>
              </w:divBdr>
            </w:div>
            <w:div w:id="1833763032">
              <w:marLeft w:val="0"/>
              <w:marRight w:val="0"/>
              <w:marTop w:val="0"/>
              <w:marBottom w:val="0"/>
              <w:divBdr>
                <w:top w:val="none" w:sz="0" w:space="0" w:color="auto"/>
                <w:left w:val="none" w:sz="0" w:space="0" w:color="auto"/>
                <w:bottom w:val="none" w:sz="0" w:space="0" w:color="auto"/>
                <w:right w:val="none" w:sz="0" w:space="0" w:color="auto"/>
              </w:divBdr>
            </w:div>
            <w:div w:id="1884101301">
              <w:marLeft w:val="0"/>
              <w:marRight w:val="0"/>
              <w:marTop w:val="0"/>
              <w:marBottom w:val="0"/>
              <w:divBdr>
                <w:top w:val="none" w:sz="0" w:space="0" w:color="auto"/>
                <w:left w:val="none" w:sz="0" w:space="0" w:color="auto"/>
                <w:bottom w:val="none" w:sz="0" w:space="0" w:color="auto"/>
                <w:right w:val="none" w:sz="0" w:space="0" w:color="auto"/>
              </w:divBdr>
            </w:div>
            <w:div w:id="1981425073">
              <w:marLeft w:val="0"/>
              <w:marRight w:val="0"/>
              <w:marTop w:val="0"/>
              <w:marBottom w:val="0"/>
              <w:divBdr>
                <w:top w:val="none" w:sz="0" w:space="0" w:color="auto"/>
                <w:left w:val="none" w:sz="0" w:space="0" w:color="auto"/>
                <w:bottom w:val="none" w:sz="0" w:space="0" w:color="auto"/>
                <w:right w:val="none" w:sz="0" w:space="0" w:color="auto"/>
              </w:divBdr>
            </w:div>
            <w:div w:id="2008484036">
              <w:marLeft w:val="0"/>
              <w:marRight w:val="0"/>
              <w:marTop w:val="0"/>
              <w:marBottom w:val="0"/>
              <w:divBdr>
                <w:top w:val="none" w:sz="0" w:space="0" w:color="auto"/>
                <w:left w:val="none" w:sz="0" w:space="0" w:color="auto"/>
                <w:bottom w:val="none" w:sz="0" w:space="0" w:color="auto"/>
                <w:right w:val="none" w:sz="0" w:space="0" w:color="auto"/>
              </w:divBdr>
            </w:div>
            <w:div w:id="2035031372">
              <w:marLeft w:val="0"/>
              <w:marRight w:val="0"/>
              <w:marTop w:val="0"/>
              <w:marBottom w:val="0"/>
              <w:divBdr>
                <w:top w:val="none" w:sz="0" w:space="0" w:color="auto"/>
                <w:left w:val="none" w:sz="0" w:space="0" w:color="auto"/>
                <w:bottom w:val="none" w:sz="0" w:space="0" w:color="auto"/>
                <w:right w:val="none" w:sz="0" w:space="0" w:color="auto"/>
              </w:divBdr>
            </w:div>
            <w:div w:id="21368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711/20190711094312728001.png"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ebupload.admin.dongao.com/biz/handout/img/2019/20190711/20190711094313748003.p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http://webupload.admin.dongao.com/biz/handout/img/2019/20190711/20190711094313601005.p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http://webupload.admin.dongao.com/biz/handout/img/2019/20190711/20190711094313611002.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ebupload.admin.dongao.com/biz/handout/img/2019/20190711/20190711094313738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C8C18-4E1E-43C7-AAC9-6B92CB640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1075</Words>
  <Characters>6129</Characters>
  <Application>Microsoft Office Word</Application>
  <DocSecurity>0</DocSecurity>
  <Lines>51</Lines>
  <Paragraphs>14</Paragraphs>
  <ScaleCrop>false</ScaleCrop>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