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未命名</w:t>
      </w:r>
    </w:p>
    <w:p>
      <w:pPr>
        <w:pStyle w:val="Date"/>
      </w:pPr>
      <w:r>
        <w:t xml:space="preserve">2022-11-28</w:t>
      </w:r>
      <w:r>
        <w:t xml:space="preserve"> </w:t>
      </w:r>
      <w:r>
        <w:t xml:space="preserve">08:58:37</w:t>
      </w:r>
    </w:p>
    <w:bookmarkStart w:id="20" w:name="rolling-friction-on-a-granular-medium"/>
    <w:p>
      <w:pPr>
        <w:pStyle w:val="Heading2"/>
      </w:pPr>
      <w:r>
        <w:t xml:space="preserve">Rolling friction on a granular medium</w:t>
      </w:r>
    </w:p>
    <w:p>
      <w:pPr>
        <w:pStyle w:val="FirstParagraph"/>
      </w:pPr>
      <w:r>
        <w:t xml:space="preserve">能量转移：动能-&gt;沙子的动能+部分摩擦热。</w:t>
      </w:r>
      <w:r>
        <w:br/>
      </w:r>
      <w:r>
        <w:t xml:space="preserve">沙子形状：</w:t>
      </w:r>
      <w:r>
        <w:br/>
      </w:r>
      <w:r>
        <w:t xml:space="preserve">解释：在静止情况下小球在沙床上形成类H状的堆积，球体挖出一个约1毫米厚的小凹槽和一个高出床面约半毫米的堤坝。当球体滚动时，凹槽变得更深--大约4毫米，而且受返工影响的轨迹轴线的距离随着速度的增加而稳定地增加。在最高的测量速度（约1.2米/秒）下，球体创造了一个非常宽的4-5厘米但更浅的沟槽（约2-3毫米），可能是因为高冲击能量。因此，在中等速度下，球体通过时，被移走的材料体积大致保持不变。(不是特别能理解论文中他laser定义的长度)</w:t>
      </w:r>
    </w:p>
    <w:p>
      <w:r>
        <w:pict>
          <v:rect style="width:0;height:1.5pt" o:hralign="center" o:hrstd="t" o:hr="t"/>
        </w:pict>
      </w:r>
    </w:p>
    <w:p>
      <w:pPr>
        <w:numPr>
          <w:ilvl w:val="0"/>
          <w:numId w:val="1001"/>
        </w:numPr>
        <w:pStyle w:val="Compact"/>
      </w:pPr>
      <w:r>
        <w:t xml:space="preserve">解释：箭头部分区域展示了小球动能转移可能发生的区域。沙砾在前方被推挤，形成一个压缩面A，部分积累了小球的动量运动到B面，最远的甚至能达到C处。在球体后面的两侧区域E, F，沙砾在自然重力影响下填充球体离开后的凹陷。最后稳定后形成G的形状，附带两侧堤坝状的沙砾堤H.</w:t>
      </w:r>
    </w:p>
    <w:p>
      <w:r>
        <w:pict>
          <v:rect style="width:0;height:1.5pt" o:hralign="center" o:hrstd="t" o:hr="t"/>
        </w:pict>
      </w:r>
    </w:p>
    <w:bookmarkEnd w:id="20"/>
    <w:bookmarkStart w:id="21" w:name="rolling-resistance-on-sand"/>
    <w:p>
      <w:pPr>
        <w:pStyle w:val="Heading2"/>
      </w:pPr>
      <w:r>
        <w:t xml:space="preserve">Rolling resistance on sand</w:t>
      </w:r>
    </w:p>
    <w:p>
      <w:pPr>
        <w:pStyle w:val="FirstParagraph"/>
      </w:pPr>
      <w:r>
        <w:t xml:space="preserve">物体穿过表面的重量会导致底层颗粒材料的显著下沉和压实</w:t>
      </w:r>
    </w:p>
    <w:p>
      <w:pPr>
        <w:numPr>
          <w:ilvl w:val="0"/>
          <w:numId w:val="1002"/>
        </w:numPr>
        <w:pStyle w:val="Compact"/>
      </w:pPr>
      <w:r>
        <w:t xml:space="preserve">首先实验研究滚动阻力对速度的依赖性</w:t>
      </w:r>
    </w:p>
    <w:p>
      <w:pPr>
        <w:numPr>
          <w:ilvl w:val="0"/>
          <w:numId w:val="1002"/>
        </w:numPr>
        <w:pStyle w:val="Compact"/>
      </w:pPr>
      <w:r>
        <w:t xml:space="preserve">我们用基于 Mohr-Coulomb 塑性理论的颗粒床理论模型来补充实验。在接触面积远小于圆柱体面积的限制下，滚动圆柱体引起的应力场可以用渐近理论构造。</w:t>
      </w:r>
    </w:p>
    <w:p>
      <w:pPr>
        <w:numPr>
          <w:ilvl w:val="0"/>
          <w:numId w:val="1002"/>
        </w:numPr>
        <w:pStyle w:val="Compact"/>
      </w:pPr>
      <w:r>
        <w:t xml:space="preserve">对于具有自由表面的非黏性颗粒介质，重力的影响不可忽略。</w:t>
      </w:r>
    </w:p>
    <w:p>
      <w:pPr>
        <w:numPr>
          <w:ilvl w:val="0"/>
          <w:numId w:val="1002"/>
        </w:numPr>
        <w:pStyle w:val="Compact"/>
      </w:pPr>
      <w:r>
        <w:t xml:space="preserve">其中滚动变形由两部分组成：一个塑性变形区域延伸到接触区域前部下方和前方，以及一个塞子它牢固地连接到接触区域后部下方的圆柱体上。</w:t>
      </w:r>
    </w:p>
    <w:p>
      <w:pPr>
        <w:numPr>
          <w:ilvl w:val="0"/>
          <w:numId w:val="1002"/>
        </w:numPr>
      </w:pPr>
      <w:r>
        <w:t xml:space="preserve">摩擦角：</w:t>
      </w:r>
      <m:oMath>
        <m:sSup>
          <m:e>
            <m:r>
              <m:rPr>
                <m:sty m:val="p"/>
              </m:rPr>
              <m:t>tan</m:t>
            </m:r>
          </m:e>
          <m:sup>
            <m:r>
              <m:rPr>
                <m:sty m:val="p"/>
              </m:rPr>
              <m:t>−</m:t>
            </m:r>
            <m:r>
              <m:t>1</m:t>
            </m:r>
          </m:sup>
        </m:sSup>
        <m:d>
          <m:dPr>
            <m:begChr m:val="("/>
            <m:endChr m:val=")"/>
            <m:sepChr m:val=""/>
            <m:grow/>
          </m:dPr>
          <m:e>
            <m:r>
              <m:t>μ</m:t>
            </m:r>
          </m:e>
        </m:d>
      </m:oMath>
      <w:r>
        <w:t xml:space="preserve"> </w:t>
      </w:r>
      <w:r>
        <w:t xml:space="preserve">, 其中</w:t>
      </w:r>
      <w:r>
        <w:t xml:space="preserve"> </w:t>
      </w:r>
      <m:oMath>
        <m:r>
          <m:t>μ</m:t>
        </m:r>
        <m:r>
          <m:rPr>
            <m:sty m:val="p"/>
          </m:rPr>
          <m:t>=</m:t>
        </m:r>
        <m:f>
          <m:fPr>
            <m:type m:val="bar"/>
          </m:fPr>
          <m:num>
            <m:r>
              <m:t>f</m:t>
            </m:r>
          </m:num>
          <m:den>
            <m:r>
              <m:t>N</m:t>
            </m:r>
          </m:den>
        </m:f>
      </m:oMath>
      <w:r>
        <w:t xml:space="preserve"> </w:t>
      </w:r>
      <w:r>
        <w:t xml:space="preserve">为摩擦系数，</w:t>
      </w:r>
    </w:p>
    <w:p>
      <w:pPr>
        <w:numPr>
          <w:ilvl w:val="0"/>
          <w:numId w:val="1000"/>
        </w:numPr>
        <w:pStyle w:val="BlockText"/>
      </w:pPr>
      <w:r>
        <w:t xml:space="preserve">TODO: 还需要求转动惯量！</w:t>
      </w:r>
    </w:p>
    <w:p>
      <w:pPr>
        <w:numPr>
          <w:ilvl w:val="0"/>
          <w:numId w:val="1003"/>
        </w:numPr>
        <w:pStyle w:val="Compact"/>
      </w:pPr>
      <w:r>
        <w:t xml:space="preserve">物体在完全停止之前会有一部分往回运动的趋势，这里推测是归因于球体前面的弓形波（上一篇的A处），当球体的动量不能维持该波的形状后，波会向周边扩散，从而把球往回推几毫米。</w:t>
      </w:r>
    </w:p>
    <w:p>
      <w:pPr>
        <w:numPr>
          <w:ilvl w:val="0"/>
          <w:numId w:val="1004"/>
        </w:numPr>
        <w:pStyle w:val="Compact"/>
      </w:pPr>
      <w:r>
        <w:t xml:space="preserve">球体所受的空气阻力跟速度的二次项有关</w:t>
      </w:r>
    </w:p>
    <w:p>
      <w:pPr>
        <w:numPr>
          <w:ilvl w:val="0"/>
          <w:numId w:val="1004"/>
        </w:numPr>
        <w:pStyle w:val="Compact"/>
      </w:pPr>
      <w:r>
        <w:t xml:space="preserve">沙子在前端发生塑性变形，需要使用滑移线理论解释（不懂）</w:t>
      </w:r>
    </w:p>
    <w:p>
      <w:r>
        <w:pict>
          <v:rect style="width:0;height:1.5pt" o:hralign="center" o:hrstd="t" o:hr="t"/>
        </w:pict>
      </w:r>
    </w:p>
    <w:bookmarkEnd w:id="21"/>
    <w:bookmarkStart w:id="29" w:name="X825b668f43f5c56795619c0896186b6e887d911"/>
    <w:p>
      <w:pPr>
        <w:pStyle w:val="Heading2"/>
      </w:pPr>
      <w:r>
        <w:t xml:space="preserve">Rolling resistance of a spherical pod on a granular bed.</w:t>
      </w:r>
    </w:p>
    <w:p>
      <w:pPr>
        <w:numPr>
          <w:ilvl w:val="0"/>
          <w:numId w:val="1005"/>
        </w:numPr>
        <w:pStyle w:val="Compact"/>
      </w:pPr>
      <w:r>
        <w:t xml:space="preserve">Law of Coulomb friction: 摩擦力跟作用在摩擦面上的正压力成正比，跟外表的接触面积无关。这实际上就是阿蒙顿定律，也就是所谓的静摩擦定律和滑动摩擦定律</w:t>
      </w:r>
    </w:p>
    <w:p>
      <w:pPr>
        <w:numPr>
          <w:ilvl w:val="0"/>
          <w:numId w:val="1005"/>
        </w:numPr>
        <w:pStyle w:val="Compact"/>
      </w:pPr>
      <w:hyperlink r:id="rId22">
        <w:r>
          <w:rPr>
            <w:rStyle w:val="Hyperlink"/>
          </w:rPr>
          <w:t xml:space="preserve">刚体力学相关知识复习</w:t>
        </w:r>
      </w:hyperlink>
      <w:r>
        <w:t xml:space="preserve"> </w:t>
      </w:r>
      <w:r>
        <w:t xml:space="preserve">||</w:t>
      </w:r>
      <w:r>
        <w:t xml:space="preserve"> </w:t>
      </w:r>
      <w:hyperlink r:id="rId23">
        <w:r>
          <w:rPr>
            <w:rStyle w:val="Hyperlink"/>
          </w:rPr>
          <w:t xml:space="preserve">惯性积的物理意义</w:t>
        </w:r>
      </w:hyperlink>
    </w:p>
    <w:p>
      <w:pPr>
        <w:numPr>
          <w:ilvl w:val="0"/>
          <w:numId w:val="1005"/>
        </w:numPr>
        <w:pStyle w:val="Compact"/>
      </w:pPr>
      <w:r>
        <w:t xml:space="preserve">恒定滚动阻力(constant rolling resistance force)和粘性滚动阻力(viscous rolling resistance force)</w:t>
      </w:r>
    </w:p>
    <w:p>
      <w:r>
        <w:pict>
          <v:rect style="width:0;height:1.5pt" o:hralign="center" o:hrstd="t" o:hr="t"/>
        </w:pict>
      </w:r>
    </w:p>
    <w:p>
      <w:pPr>
        <w:numPr>
          <w:ilvl w:val="0"/>
          <w:numId w:val="1006"/>
        </w:numPr>
        <w:pStyle w:val="Compact"/>
      </w:pPr>
      <w:r>
        <w:t xml:space="preserve">实验所用数据：</w:t>
      </w:r>
    </w:p>
    <w:p>
      <w:pPr>
        <w:numPr>
          <w:ilvl w:val="1"/>
          <w:numId w:val="1007"/>
        </w:numPr>
        <w:pStyle w:val="Compact"/>
      </w:pPr>
      <m:oMath>
        <m:sSub>
          <m:e>
            <m:r>
              <m:t>R</m:t>
            </m:r>
          </m:e>
          <m:sub>
            <m:r>
              <m:t>b</m:t>
            </m:r>
            <m:r>
              <m:t>b</m:t>
            </m:r>
          </m:sub>
        </m:sSub>
        <m:r>
          <m:rPr>
            <m:sty m:val="p"/>
          </m:rPr>
          <m:t>≈</m:t>
        </m:r>
        <m:r>
          <m:t>119</m:t>
        </m:r>
        <m:r>
          <m:t> </m:t>
        </m:r>
        <m:r>
          <m:t>m</m:t>
        </m:r>
        <m:r>
          <m:t>m</m:t>
        </m:r>
      </m:oMath>
      <w:r>
        <w:t xml:space="preserve"> </w:t>
      </w:r>
      <w:r>
        <w:t xml:space="preserve">,</w:t>
      </w:r>
      <w:r>
        <w:t xml:space="preserve"> </w:t>
      </w:r>
      <m:oMath>
        <m:sSub>
          <m:e>
            <m:r>
              <m:t>m</m:t>
            </m:r>
          </m:e>
          <m:sub>
            <m:r>
              <m:t>b</m:t>
            </m:r>
            <m:r>
              <m:t>b</m:t>
            </m:r>
          </m:sub>
        </m:sSub>
        <m:r>
          <m:rPr>
            <m:sty m:val="p"/>
          </m:rPr>
          <m:t>≈</m:t>
        </m:r>
        <m:r>
          <m:t>0.63</m:t>
        </m:r>
        <m:r>
          <m:t> </m:t>
        </m:r>
        <m:r>
          <m:t>k</m:t>
        </m:r>
        <m:r>
          <m:t>g</m:t>
        </m:r>
      </m:oMath>
      <w:r>
        <w:t xml:space="preserve">,</w:t>
      </w:r>
      <w:r>
        <w:t xml:space="preserve"> </w:t>
      </w:r>
      <m:oMath>
        <m:sSub>
          <m:e>
            <m:r>
              <m:t>R</m:t>
            </m:r>
          </m:e>
          <m:sub>
            <m:r>
              <m:t>m</m:t>
            </m:r>
            <m:r>
              <m:t>b</m:t>
            </m:r>
          </m:sub>
        </m:sSub>
        <m:r>
          <m:rPr>
            <m:sty m:val="p"/>
          </m:rPr>
          <m:t>≈</m:t>
        </m:r>
        <m:r>
          <m:t>113</m:t>
        </m:r>
        <m:r>
          <m:t> </m:t>
        </m:r>
        <m:r>
          <m:t>m</m:t>
        </m:r>
        <m:r>
          <m:t>m</m:t>
        </m:r>
      </m:oMath>
      <w:r>
        <w:t xml:space="preserve"> </w:t>
      </w:r>
      <w:r>
        <w:t xml:space="preserve">,</w:t>
      </w:r>
      <w:r>
        <w:t xml:space="preserve"> </w:t>
      </w:r>
      <m:oMath>
        <m:sSub>
          <m:e>
            <m:r>
              <m:t>m</m:t>
            </m:r>
          </m:e>
          <m:sub>
            <m:r>
              <m:t>m</m:t>
            </m:r>
            <m:r>
              <m:t>b</m:t>
            </m:r>
          </m:sub>
        </m:sSub>
        <m:r>
          <m:rPr>
            <m:sty m:val="p"/>
          </m:rPr>
          <m:t>≈</m:t>
        </m:r>
        <m:r>
          <m:t>2.70</m:t>
        </m:r>
        <m:r>
          <m:t> </m:t>
        </m:r>
        <m:r>
          <m:t>k</m:t>
        </m:r>
        <m:r>
          <m:t>g</m:t>
        </m:r>
      </m:oMath>
      <w:r>
        <w:t xml:space="preserve">,</w:t>
      </w:r>
    </w:p>
    <w:p>
      <w:pPr>
        <w:numPr>
          <w:ilvl w:val="1"/>
          <w:numId w:val="1007"/>
        </w:numPr>
        <w:pStyle w:val="Compact"/>
      </w:pPr>
      <w:r>
        <w:t xml:space="preserve">沙砾大小:</w:t>
      </w:r>
      <w:r>
        <w:t xml:space="preserve"> </w:t>
      </w:r>
      <m:oMath>
        <m:r>
          <m:t>6.4</m:t>
        </m:r>
        <m:r>
          <m:t> </m:t>
        </m:r>
        <m:r>
          <m:t>m</m:t>
        </m:r>
        <m:r>
          <m:t>m</m:t>
        </m:r>
        <m:r>
          <m:rPr>
            <m:sty m:val="p"/>
          </m:rPr>
          <m:t>∼</m:t>
        </m:r>
        <m:r>
          <m:t>12.4</m:t>
        </m:r>
        <m:r>
          <m:t> </m:t>
        </m:r>
        <m:r>
          <m:t>m</m:t>
        </m:r>
        <m:r>
          <m:t>m</m:t>
        </m:r>
      </m:oMath>
      <w:r>
        <w:t xml:space="preserve"> </w:t>
      </w:r>
      <w:r>
        <w:t xml:space="preserve">;沙砾密度:</w:t>
      </w:r>
      <w:r>
        <w:t xml:space="preserve"> </w:t>
      </w:r>
      <m:oMath>
        <m:sSub>
          <m:e>
            <m:r>
              <m:t>ρ</m:t>
            </m:r>
          </m:e>
          <m:sub>
            <m:r>
              <m:t>g</m:t>
            </m:r>
            <m:r>
              <m:t>r</m:t>
            </m:r>
            <m:r>
              <m:t>a</m:t>
            </m:r>
            <m:r>
              <m:t>i</m:t>
            </m:r>
            <m:r>
              <m:t>n</m:t>
            </m:r>
          </m:sub>
        </m:sSub>
        <m:r>
          <m:rPr>
            <m:sty m:val="p"/>
          </m:rPr>
          <m:t>=</m:t>
        </m:r>
        <m:r>
          <m:t>2.62</m:t>
        </m:r>
        <m:r>
          <m:t> </m:t>
        </m:r>
        <m:r>
          <m:t>g</m:t>
        </m:r>
        <m:r>
          <m:rPr>
            <m:sty m:val="p"/>
          </m:rPr>
          <m:t>/</m:t>
        </m:r>
        <m:r>
          <m:t>c</m:t>
        </m:r>
        <m:sSup>
          <m:e>
            <m:r>
              <m:t>m</m:t>
            </m:r>
          </m:e>
          <m:sup>
            <m:r>
              <m:t>3</m:t>
            </m:r>
          </m:sup>
        </m:sSup>
      </m:oMath>
      <w:r>
        <w:t xml:space="preserve"> </w:t>
      </w:r>
      <w:r>
        <w:t xml:space="preserve">；堆积密度：</w:t>
      </w:r>
      <m:oMath>
        <m:sSub>
          <m:e>
            <m:r>
              <m:t>ρ</m:t>
            </m:r>
          </m:e>
          <m:sub>
            <m:r>
              <m:t>b</m:t>
            </m:r>
            <m:r>
              <m:t>u</m:t>
            </m:r>
            <m:r>
              <m:t>l</m:t>
            </m:r>
            <m:r>
              <m:t>k</m:t>
            </m:r>
          </m:sub>
        </m:sSub>
        <m:r>
          <m:rPr>
            <m:sty m:val="p"/>
          </m:rPr>
          <m:t>=</m:t>
        </m:r>
        <m:r>
          <m:t>1.52</m:t>
        </m:r>
        <m:r>
          <m:t> </m:t>
        </m:r>
        <m:r>
          <m:t>g</m:t>
        </m:r>
        <m:r>
          <m:rPr>
            <m:sty m:val="p"/>
          </m:rPr>
          <m:t>/</m:t>
        </m:r>
        <m:r>
          <m:t>c</m:t>
        </m:r>
        <m:sSup>
          <m:e>
            <m:r>
              <m:t>m</m:t>
            </m:r>
          </m:e>
          <m:sup>
            <m:r>
              <m:t>3</m:t>
            </m:r>
          </m:sup>
        </m:sSup>
      </m:oMath>
      <w:r>
        <w:t xml:space="preserve">; 摩擦角：</w:t>
      </w:r>
      <m:oMath>
        <m:r>
          <m:t>θ</m:t>
        </m:r>
        <m:r>
          <m:rPr>
            <m:sty m:val="p"/>
          </m:rPr>
          <m:t>≈</m:t>
        </m:r>
        <m:sSup>
          <m:e>
            <m:r>
              <m:t>41</m:t>
            </m:r>
          </m:e>
          <m:sup>
            <m:r>
              <m:rPr>
                <m:sty m:val="p"/>
              </m:rPr>
              <m:t>∘</m:t>
            </m:r>
          </m:sup>
        </m:sSup>
      </m:oMath>
      <w:r>
        <w:t xml:space="preserve"> </w:t>
      </w:r>
      <w:r>
        <w:t xml:space="preserve">。</w:t>
      </w:r>
    </w:p>
    <w:p>
      <w:pPr>
        <w:numPr>
          <w:ilvl w:val="0"/>
          <w:numId w:val="1006"/>
        </w:numPr>
        <w:pStyle w:val="Compact"/>
      </w:pPr>
      <w:r>
        <w:t xml:space="preserve">几个假设</w:t>
      </w:r>
    </w:p>
    <w:p>
      <w:pPr>
        <w:numPr>
          <w:ilvl w:val="1"/>
          <w:numId w:val="1008"/>
        </w:numPr>
        <w:pStyle w:val="Compact"/>
      </w:pPr>
      <w:r>
        <w:t xml:space="preserve">球体在沙床上的运动可以理想简化成在一个完美平坦表面上滚动的球施加一个力</w:t>
      </w:r>
      <w:r>
        <w:t xml:space="preserve"> </w:t>
      </w:r>
      <m:oMath>
        <m:sSub>
          <m:e>
            <m:r>
              <m:t>F</m:t>
            </m:r>
          </m:e>
          <m:sub>
            <m:r>
              <m:t>r</m:t>
            </m:r>
            <m:r>
              <m:t>r</m:t>
            </m:r>
          </m:sub>
        </m:sSub>
      </m:oMath>
      <w:r>
        <w:t xml:space="preserve"> </w:t>
      </w:r>
      <w:r>
        <w:t xml:space="preserve">和力矩</w:t>
      </w:r>
      <w:r>
        <w:t xml:space="preserve"> </w:t>
      </w:r>
      <m:oMath>
        <m:sSub>
          <m:e>
            <m:r>
              <m:t>L</m:t>
            </m:r>
          </m:e>
          <m:sub>
            <m:r>
              <m:t>r</m:t>
            </m:r>
            <m:r>
              <m:t>r</m:t>
            </m:r>
          </m:sub>
        </m:sSub>
      </m:oMath>
      <w:r>
        <w:t xml:space="preserve"> </w:t>
      </w:r>
      <w:r>
        <w:t xml:space="preserve">。且满足关系：</w:t>
      </w:r>
    </w:p>
    <w:p>
      <w:pPr>
        <w:pStyle w:val="Compact"/>
      </w:pPr>
      <m:oMathPara>
        <m:oMathParaPr>
          <m:jc m:val="center"/>
        </m:oMathParaPr>
        <m:oMath>
          <m:m>
            <m:mPr>
              <m:baseJc m:val="center"/>
              <m:plcHide m:val="1"/>
              <m:mcs>
                <m:mc>
                  <m:mcPr>
                    <m:mcJc m:val="center"/>
                    <m:count m:val="1"/>
                  </m:mcPr>
                </m:mc>
              </m:mcs>
            </m:mPr>
            <m:mr>
              <m:e>
                <m:sSub>
                  <m:e>
                    <m:r>
                      <m:t>F</m:t>
                    </m:r>
                  </m:e>
                  <m:sub>
                    <m:r>
                      <m:t>r</m:t>
                    </m:r>
                    <m:r>
                      <m:t>r</m:t>
                    </m:r>
                  </m:sub>
                </m:sSub>
                <m:r>
                  <m:rPr>
                    <m:sty m:val="p"/>
                  </m:rPr>
                  <m:t>=</m:t>
                </m:r>
                <m:sSub>
                  <m:e>
                    <m:r>
                      <m:t>K</m:t>
                    </m:r>
                  </m:e>
                  <m:sub>
                    <m:r>
                      <m:t>r</m:t>
                    </m:r>
                    <m:r>
                      <m:t>r</m:t>
                    </m:r>
                  </m:sub>
                </m:sSub>
                <m:r>
                  <m:t>N</m:t>
                </m:r>
                <m:r>
                  <m:t> </m:t>
                </m:r>
                <m:sSub>
                  <m:e>
                    <m:r>
                      <m:t>L</m:t>
                    </m:r>
                  </m:e>
                  <m:sub>
                    <m:r>
                      <m:t>r</m:t>
                    </m:r>
                    <m:r>
                      <m:t>r</m:t>
                    </m:r>
                  </m:sub>
                </m:sSub>
                <m:r>
                  <m:rPr>
                    <m:sty m:val="p"/>
                  </m:rPr>
                  <m:t>=</m:t>
                </m:r>
                <m:sSub>
                  <m:e>
                    <m:r>
                      <m:t>C</m:t>
                    </m:r>
                  </m:e>
                  <m:sub>
                    <m:r>
                      <m:t>r</m:t>
                    </m:r>
                    <m:r>
                      <m:t>r</m:t>
                    </m:r>
                  </m:sub>
                </m:sSub>
                <m:r>
                  <m:t>R</m:t>
                </m:r>
                <m:r>
                  <m:t>N</m:t>
                </m:r>
              </m:e>
            </m:mr>
          </m:m>
        </m:oMath>
      </m:oMathPara>
    </w:p>
    <w:p>
      <w:pPr>
        <w:numPr>
          <w:ilvl w:val="1"/>
          <w:numId w:val="1000"/>
        </w:numPr>
        <w:pStyle w:val="Compact"/>
      </w:pPr>
      <w:r>
        <w:t xml:space="preserve">，其中</w:t>
      </w:r>
      <w:r>
        <w:t xml:space="preserve"> </w:t>
      </w:r>
      <m:oMath>
        <m:sSub>
          <m:e>
            <m:r>
              <m:t>C</m:t>
            </m:r>
          </m:e>
          <m:sub>
            <m:r>
              <m:t>r</m:t>
            </m:r>
            <m:r>
              <m:t>r</m:t>
            </m:r>
          </m:sub>
        </m:sSub>
        <m:r>
          <m:rPr>
            <m:sty m:val="p"/>
          </m:rPr>
          <m:t>=</m:t>
        </m:r>
        <m:r>
          <m:t>j</m:t>
        </m:r>
        <m:sSub>
          <m:e>
            <m:r>
              <m:t>K</m:t>
            </m:r>
          </m:e>
          <m:sub>
            <m:r>
              <m:t>r</m:t>
            </m:r>
            <m:r>
              <m:t>r</m:t>
            </m:r>
          </m:sub>
        </m:sSub>
      </m:oMath>
      <w:r>
        <w:t xml:space="preserve"> </w:t>
      </w:r>
      <w:r>
        <w:t xml:space="preserve">，</w:t>
      </w:r>
      <m:oMath>
        <m:r>
          <m:t>j</m:t>
        </m:r>
        <m:r>
          <m:rPr>
            <m:sty m:val="p"/>
          </m:rPr>
          <m:t>=</m:t>
        </m:r>
        <m:f>
          <m:fPr>
            <m:type m:val="bar"/>
          </m:fPr>
          <m:num>
            <m:r>
              <m:t>I</m:t>
            </m:r>
          </m:num>
          <m:den>
            <m:sSup>
              <m:e>
                <m:r>
                  <m:t>R</m:t>
                </m:r>
              </m:e>
              <m:sup>
                <m:r>
                  <m:t>2</m:t>
                </m:r>
              </m:sup>
            </m:sSup>
          </m:den>
        </m:f>
      </m:oMath>
      <w:r>
        <w:t xml:space="preserve"> </w:t>
      </w:r>
      <w:r>
        <w:t xml:space="preserve">,称为滚动阻力系数，该关系是由摩尔摩擦力定律和力矩决定的。</w:t>
      </w:r>
      <m:oMath>
        <m:r>
          <m:t>j</m:t>
        </m:r>
      </m:oMath>
      <w:r>
        <w:t xml:space="preserve"> </w:t>
      </w:r>
      <w:r>
        <w:t xml:space="preserve">是一个无量纲量，物理意义是小球对于其质点中心的质量分布情况。</w:t>
      </w:r>
      <m:oMath>
        <m:r>
          <m:t>j</m:t>
        </m:r>
        <m:r>
          <m:rPr>
            <m:sty m:val="p"/>
          </m:rPr>
          <m:t>=</m:t>
        </m:r>
        <m:r>
          <m:t>0</m:t>
        </m:r>
      </m:oMath>
      <w:r>
        <w:t xml:space="preserve">表示一个质量全部集中在中心的球而</w:t>
      </w:r>
      <w:r>
        <w:t xml:space="preserve"> </w:t>
      </w:r>
      <m:oMath>
        <m:r>
          <m:t>j</m:t>
        </m:r>
        <m:r>
          <m:rPr>
            <m:sty m:val="p"/>
          </m:rPr>
          <m:t>=</m:t>
        </m:r>
        <m:r>
          <m:t>1</m:t>
        </m:r>
      </m:oMath>
      <w:r>
        <w:t xml:space="preserve">表示一个圆圈。对于密度均匀 的球体，</w:t>
      </w:r>
      <m:oMath>
        <m:r>
          <m:t>j</m:t>
        </m:r>
        <m:r>
          <m:rPr>
            <m:sty m:val="p"/>
          </m:rPr>
          <m:t>=</m:t>
        </m:r>
        <m:f>
          <m:fPr>
            <m:type m:val="bar"/>
          </m:fPr>
          <m:num>
            <m:r>
              <m:t>2</m:t>
            </m:r>
          </m:num>
          <m:den>
            <m:r>
              <m:t>5</m:t>
            </m:r>
          </m:den>
        </m:f>
      </m:oMath>
      <w:r>
        <w:t xml:space="preserve"> </w:t>
      </w:r>
      <w:r>
        <w:t xml:space="preserve">, 对于球壳，</w:t>
      </w:r>
      <w:r>
        <w:t xml:space="preserve"> </w:t>
      </w:r>
      <m:oMath>
        <m:r>
          <m:t>j</m:t>
        </m:r>
        <m:r>
          <m:rPr>
            <m:sty m:val="p"/>
          </m:rPr>
          <m:t>=</m:t>
        </m:r>
        <m:f>
          <m:fPr>
            <m:type m:val="bar"/>
          </m:fPr>
          <m:num>
            <m:r>
              <m:t>2</m:t>
            </m:r>
          </m:num>
          <m:den>
            <m:r>
              <m:t>3</m:t>
            </m:r>
          </m:den>
        </m:f>
      </m:oMath>
      <w:r>
        <w:t xml:space="preserve">。</w:t>
      </w:r>
    </w:p>
    <w:p>
      <w:pPr>
        <w:numPr>
          <w:ilvl w:val="1"/>
          <w:numId w:val="1008"/>
        </w:numPr>
        <w:pStyle w:val="Compact"/>
      </w:pPr>
      <w:r>
        <w:t xml:space="preserve">定义</w:t>
      </w:r>
      <w:r>
        <w:t xml:space="preserve"> </w:t>
      </w:r>
      <m:oMath>
        <m:d>
          <m:dPr>
            <m:begChr m:val="("/>
            <m:endChr m:val=")"/>
            <m:sepChr m:val=""/>
            <m:grow/>
          </m:dPr>
          <m:e>
            <m:r>
              <m:t>1</m:t>
            </m:r>
            <m:r>
              <m:rPr>
                <m:sty m:val="p"/>
              </m:rPr>
              <m:t>+</m:t>
            </m:r>
            <m:r>
              <m:t>j</m:t>
            </m:r>
          </m:e>
        </m:d>
        <m:r>
          <m:t>m</m:t>
        </m:r>
      </m:oMath>
      <w:r>
        <w:t xml:space="preserve"> </w:t>
      </w:r>
      <w:r>
        <w:t xml:space="preserve">为球的有效惯性，比动能(specific kinetic energy )</w:t>
      </w:r>
      <w:r>
        <w:t xml:space="preserve"> </w:t>
      </w:r>
      <m:oMath>
        <m:r>
          <m:t>ϵ</m:t>
        </m:r>
        <m:r>
          <m:rPr>
            <m:sty m:val="p"/>
          </m:rPr>
          <m:t>=</m:t>
        </m:r>
        <m:r>
          <m:t>0.5</m:t>
        </m:r>
        <m:d>
          <m:dPr>
            <m:begChr m:val="("/>
            <m:endChr m:val=")"/>
            <m:sepChr m:val=""/>
            <m:grow/>
          </m:dPr>
          <m:e>
            <m:r>
              <m:t>1</m:t>
            </m:r>
            <m:r>
              <m:rPr>
                <m:sty m:val="p"/>
              </m:rPr>
              <m:t>+</m:t>
            </m:r>
            <m:r>
              <m:t>j</m:t>
            </m:r>
          </m:e>
        </m:d>
        <m:sSup>
          <m:e>
            <m:r>
              <m:t>V</m:t>
            </m:r>
          </m:e>
          <m:sup>
            <m:r>
              <m:t>2</m:t>
            </m:r>
          </m:sup>
        </m:sSup>
      </m:oMath>
      <w:r>
        <w:t xml:space="preserve"> </w:t>
      </w:r>
      <w:r>
        <w:t xml:space="preserve">。对球中心施加一个力</w:t>
      </w:r>
      <w:r>
        <w:t xml:space="preserve"> </w:t>
      </w:r>
      <m:oMath>
        <m:r>
          <m:t>F</m:t>
        </m:r>
      </m:oMath>
      <w:r>
        <w:t xml:space="preserve"> </w:t>
      </w:r>
      <w:r>
        <w:t xml:space="preserve">且只进行平动运动，无摩擦情况下会得到加速度</w:t>
      </w:r>
      <w:r>
        <w:t xml:space="preserve"> </w:t>
      </w:r>
      <m:oMath>
        <m:r>
          <m:t>F</m:t>
        </m:r>
        <m:r>
          <m:rPr>
            <m:sty m:val="p"/>
          </m:rPr>
          <m:t>/</m:t>
        </m:r>
        <m:r>
          <m:t>m</m:t>
        </m:r>
      </m:oMath>
      <w:r>
        <w:t xml:space="preserve"> </w:t>
      </w:r>
      <w:r>
        <w:t xml:space="preserve">，当进行纯滚动时，摩擦力会与部分</w:t>
      </w:r>
      <w:r>
        <w:t xml:space="preserve"> </w:t>
      </w:r>
      <m:oMath>
        <m:r>
          <m:t>F</m:t>
        </m:r>
      </m:oMath>
      <w:r>
        <w:t xml:space="preserve"> </w:t>
      </w:r>
      <w:r>
        <w:t xml:space="preserve">抵消，那么实际上得到的加速度等于</w:t>
      </w:r>
      <w:r>
        <w:t xml:space="preserve"> </w:t>
      </w:r>
      <m:oMath>
        <m:f>
          <m:fPr>
            <m:type m:val="bar"/>
          </m:fPr>
          <m:num>
            <m:r>
              <m:t>F</m:t>
            </m:r>
          </m:num>
          <m:den>
            <m:d>
              <m:dPr>
                <m:begChr m:val="("/>
                <m:endChr m:val=")"/>
                <m:sepChr m:val=""/>
                <m:grow/>
              </m:dPr>
              <m:e>
                <m:r>
                  <m:t>1</m:t>
                </m:r>
                <m:r>
                  <m:rPr>
                    <m:sty m:val="p"/>
                  </m:rPr>
                  <m:t>+</m:t>
                </m:r>
                <m:r>
                  <m:t>j</m:t>
                </m:r>
              </m:e>
            </m:d>
            <m:r>
              <m:t>m</m:t>
            </m:r>
          </m:den>
        </m:f>
      </m:oMath>
      <w:r>
        <w:t xml:space="preserve"> </w:t>
      </w:r>
      <w:r>
        <w:t xml:space="preserve">。这就是有效惯性的由来。</w:t>
      </w:r>
    </w:p>
    <w:p>
      <w:pPr>
        <w:numPr>
          <w:ilvl w:val="1"/>
          <w:numId w:val="1008"/>
        </w:numPr>
        <w:pStyle w:val="Compact"/>
      </w:pPr>
      <w:r>
        <w:t xml:space="preserve">球在沙床上只发生纯滚动运动，在沙床上几乎没有留下痕迹；</w:t>
      </w:r>
    </w:p>
    <w:p>
      <w:pPr>
        <w:numPr>
          <w:ilvl w:val="1"/>
          <w:numId w:val="1008"/>
        </w:numPr>
        <w:pStyle w:val="Compact"/>
      </w:pPr>
      <w:r>
        <w:t xml:space="preserve">从实验得到的速度-时间关系为近似线性关系，假设模型中也应是线性的；</w:t>
      </w:r>
    </w:p>
    <w:p>
      <w:pPr>
        <w:numPr>
          <w:ilvl w:val="1"/>
          <w:numId w:val="1008"/>
        </w:numPr>
        <w:pStyle w:val="Compact"/>
      </w:pPr>
      <w:r>
        <w:t xml:space="preserve">从实验和相关理论上假设，球滚动时受到恒定滚动阻力和粘性滚动阻力（也可以视为是空气阻力与沙床在塑性形变下对小球的阻力）的影响。</w:t>
      </w:r>
    </w:p>
    <w:p>
      <w:pPr>
        <w:numPr>
          <w:ilvl w:val="1"/>
          <w:numId w:val="1008"/>
        </w:numPr>
        <w:pStyle w:val="Compact"/>
      </w:pPr>
      <w:r>
        <w:t xml:space="preserve">对阻力的假设中允许常数项（恒定滚动阻力）和粘性阻力对应的项存在，并假设该项力与速度二次相关。</w:t>
      </w:r>
    </w:p>
    <w:bookmarkStart w:id="25" w:name="初步建模"/>
    <w:p>
      <w:pPr>
        <w:pStyle w:val="Heading3"/>
      </w:pPr>
      <w:r>
        <w:t xml:space="preserve">初步建模</w:t>
      </w:r>
    </w:p>
    <w:p>
      <w:pPr>
        <w:pStyle w:val="FirstParagraph"/>
      </w:pPr>
      <w:r>
        <w:t xml:space="preserve">基于上述假设，我们利用正系数</w:t>
      </w:r>
      <w:r>
        <w:t xml:space="preserve"> </w:t>
      </w:r>
      <m:oMath>
        <m:r>
          <m:t>a</m:t>
        </m:r>
        <m:r>
          <m:rPr>
            <m:sty m:val="p"/>
          </m:rPr>
          <m:t>,</m:t>
        </m:r>
        <m:r>
          <m:t>b</m:t>
        </m:r>
        <m:r>
          <m:rPr>
            <m:sty m:val="p"/>
          </m:rPr>
          <m:t>,</m:t>
        </m:r>
        <m:r>
          <m:t>c</m:t>
        </m:r>
      </m:oMath>
      <w:r>
        <w:t xml:space="preserve"> </w:t>
      </w:r>
      <w:r>
        <w:t xml:space="preserve">，假设球运动遵循下述方程：</w:t>
      </w:r>
    </w:p>
    <w:p>
      <w:pPr>
        <w:pStyle w:val="BodyText"/>
      </w:pPr>
      <m:oMathPara>
        <m:oMathParaPr>
          <m:jc m:val="center"/>
        </m:oMathParaPr>
        <m:oMath>
          <m:m>
            <m:mPr>
              <m:baseJc m:val="center"/>
              <m:plcHide m:val="1"/>
              <m:mcs>
                <m:mc>
                  <m:mcPr>
                    <m:mcJc m:val="center"/>
                    <m:count m:val="1"/>
                  </m:mcPr>
                </m:mc>
              </m:mcs>
            </m:mPr>
            <m:mr>
              <m:e>
                <m:limUpp>
                  <m:e>
                    <m:r>
                      <m:t>x</m:t>
                    </m:r>
                  </m:e>
                  <m:lim>
                    <m:r>
                      <m:rPr>
                        <m:sty m:val="p"/>
                      </m:rPr>
                      <m:t>¨</m:t>
                    </m:r>
                  </m:lim>
                </m:limUpp>
                <m:r>
                  <m:rPr>
                    <m:sty m:val="p"/>
                  </m:rPr>
                  <m:t>=</m:t>
                </m:r>
                <m:r>
                  <m:rPr>
                    <m:sty m:val="p"/>
                  </m:rPr>
                  <m:t>−</m:t>
                </m:r>
                <m:d>
                  <m:dPr>
                    <m:begChr m:val="("/>
                    <m:endChr m:val=")"/>
                    <m:sepChr m:val=""/>
                    <m:grow/>
                  </m:dPr>
                  <m:e>
                    <m:r>
                      <m:t>a</m:t>
                    </m:r>
                    <m:r>
                      <m:rPr>
                        <m:sty m:val="p"/>
                      </m:rPr>
                      <m:t>+</m:t>
                    </m:r>
                    <m:r>
                      <m:t>b</m:t>
                    </m:r>
                    <m:limUpp>
                      <m:e>
                        <m:r>
                          <m:t>x</m:t>
                        </m:r>
                      </m:e>
                      <m:lim>
                        <m:r>
                          <m:rPr>
                            <m:sty m:val="p"/>
                          </m:rPr>
                          <m:t>˙</m:t>
                        </m:r>
                      </m:lim>
                    </m:limUpp>
                    <m:r>
                      <m:rPr>
                        <m:sty m:val="p"/>
                      </m:rPr>
                      <m:t>+</m:t>
                    </m:r>
                    <m:r>
                      <m:t>c</m:t>
                    </m:r>
                    <m:sSup>
                      <m:e>
                        <m:limUpp>
                          <m:e>
                            <m:r>
                              <m:t>x</m:t>
                            </m:r>
                          </m:e>
                          <m:lim>
                            <m:r>
                              <m:rPr>
                                <m:sty m:val="p"/>
                              </m:rPr>
                              <m:t>˙</m:t>
                            </m:r>
                          </m:lim>
                        </m:limUpp>
                      </m:e>
                      <m:sup>
                        <m:r>
                          <m:t>2</m:t>
                        </m:r>
                      </m:sup>
                    </m:sSup>
                  </m:e>
                </m:d>
              </m:e>
            </m:mr>
          </m:m>
        </m:oMath>
      </m:oMathPara>
    </w:p>
    <w:p>
      <w:pPr>
        <w:pStyle w:val="FirstParagraph"/>
      </w:pPr>
      <w:r>
        <w:t xml:space="preserve">该模型通过包含</w:t>
      </w:r>
      <w:r>
        <w:t xml:space="preserve"> </w:t>
      </w:r>
      <m:oMath>
        <m:r>
          <m:t>b</m:t>
        </m:r>
        <m:r>
          <m:rPr>
            <m:sty m:val="p"/>
          </m:rPr>
          <m:t>,</m:t>
        </m:r>
        <m:r>
          <m:t>c</m:t>
        </m:r>
      </m:oMath>
      <w:r>
        <w:t xml:space="preserve"> </w:t>
      </w:r>
      <w:r>
        <w:t xml:space="preserve">项来确定加速度和速度的关系，该方程就就是</w:t>
      </w:r>
      <w:r>
        <w:t xml:space="preserve"> </w:t>
      </w:r>
      <m:oMath>
        <m:r>
          <m:t>R</m:t>
        </m:r>
        <m:r>
          <m:t>i</m:t>
        </m:r>
        <m:r>
          <m:t>c</m:t>
        </m:r>
        <m:r>
          <m:t>a</m:t>
        </m:r>
        <m:r>
          <m:t>t</m:t>
        </m:r>
        <m:r>
          <m:t>t</m:t>
        </m:r>
        <m:sSup>
          <m:e>
            <m:r>
              <m:t>i</m:t>
            </m:r>
          </m:e>
          <m:sup>
            <m:r>
              <m:rPr>
                <m:sty m:val="p"/>
              </m:rPr>
              <m:t>′</m:t>
            </m:r>
          </m:sup>
        </m:sSup>
        <m:r>
          <m:t>s</m:t>
        </m:r>
        <m:r>
          <m:t> </m:t>
        </m:r>
        <m:r>
          <m:t>d</m:t>
        </m:r>
        <m:r>
          <m:t>i</m:t>
        </m:r>
        <m:r>
          <m:t>f</m:t>
        </m:r>
        <m:r>
          <m:t>f</m:t>
        </m:r>
        <m:r>
          <m:t>e</m:t>
        </m:r>
        <m:r>
          <m:t>r</m:t>
        </m:r>
        <m:r>
          <m:t>e</m:t>
        </m:r>
        <m:r>
          <m:t>n</m:t>
        </m:r>
        <m:r>
          <m:t>t</m:t>
        </m:r>
        <m:r>
          <m:t>i</m:t>
        </m:r>
        <m:r>
          <m:t>a</m:t>
        </m:r>
        <m:r>
          <m:t>l</m:t>
        </m:r>
        <m:r>
          <m:t> </m:t>
        </m:r>
        <m:r>
          <m:t>e</m:t>
        </m:r>
        <m:r>
          <m:t>q</m:t>
        </m:r>
        <m:r>
          <m:t>u</m:t>
        </m:r>
        <m:r>
          <m:t>a</m:t>
        </m:r>
        <m:r>
          <m:t>t</m:t>
        </m:r>
        <m:r>
          <m:t>i</m:t>
        </m:r>
        <m:r>
          <m:t>o</m:t>
        </m:r>
        <m:r>
          <m:t>n</m:t>
        </m:r>
      </m:oMath>
      <w:r>
        <w:t xml:space="preserve"> </w:t>
      </w:r>
      <w:r>
        <w:t xml:space="preserve">的积分形式，初始条件为</w:t>
      </w:r>
      <w:r>
        <w:t xml:space="preserve"> </w:t>
      </w:r>
      <m:oMath>
        <m:limUpp>
          <m:e>
            <m:r>
              <m:t>x</m:t>
            </m:r>
          </m:e>
          <m:lim>
            <m:r>
              <m:rPr>
                <m:sty m:val="p"/>
              </m:rPr>
              <m:t>˙</m:t>
            </m:r>
          </m:lim>
        </m:limUpp>
        <m:d>
          <m:dPr>
            <m:begChr m:val="("/>
            <m:endChr m:val=")"/>
            <m:sepChr m:val=""/>
            <m:grow/>
          </m:dPr>
          <m:e>
            <m:r>
              <m:t>0</m:t>
            </m:r>
          </m:e>
        </m:d>
        <m:r>
          <m:rPr>
            <m:sty m:val="p"/>
          </m:rPr>
          <m:t>=</m:t>
        </m:r>
        <m:sSub>
          <m:e>
            <m:r>
              <m:t>V</m:t>
            </m:r>
          </m:e>
          <m:sub>
            <m:r>
              <m:t>0</m:t>
            </m:r>
          </m:sub>
        </m:sSub>
      </m:oMath>
      <w:r>
        <w:br/>
      </w:r>
      <w:r>
        <w:t xml:space="preserve">对该ODE进行解方程，得到解析解：</w:t>
      </w:r>
    </w:p>
    <w:p>
      <w:pPr>
        <w:pStyle w:val="BodyText"/>
      </w:pPr>
      <m:oMathPara>
        <m:oMathParaPr>
          <m:jc m:val="center"/>
        </m:oMathParaPr>
        <m:oMath>
          <m:m>
            <m:mPr>
              <m:baseJc m:val="center"/>
              <m:plcHide m:val="1"/>
              <m:mcs>
                <m:mc>
                  <m:mcPr>
                    <m:mcJc m:val="center"/>
                    <m:count m:val="1"/>
                  </m:mcPr>
                </m:mc>
              </m:mcs>
            </m:mPr>
            <m:mr>
              <m:e>
                <m:r>
                  <m:t>x</m:t>
                </m:r>
                <m:r>
                  <m:rPr>
                    <m:sty m:val="p"/>
                  </m:rPr>
                  <m:t>=</m:t>
                </m:r>
                <m:f>
                  <m:fPr>
                    <m:type m:val="bar"/>
                  </m:fPr>
                  <m:num>
                    <m:r>
                      <m:t>1</m:t>
                    </m:r>
                  </m:num>
                  <m:den>
                    <m:r>
                      <m:t>c</m:t>
                    </m:r>
                  </m:den>
                </m:f>
                <m:r>
                  <m:rPr>
                    <m:sty m:val="p"/>
                  </m:rPr>
                  <m:t>ln</m:t>
                </m:r>
                <m:d>
                  <m:dPr>
                    <m:begChr m:val="["/>
                    <m:endChr m:val="]"/>
                    <m:sepChr m:val=""/>
                    <m:grow/>
                  </m:dPr>
                  <m:e>
                    <m:r>
                      <m:rPr>
                        <m:sty m:val="p"/>
                      </m:rPr>
                      <m:t>cos</m:t>
                    </m:r>
                    <m:d>
                      <m:dPr>
                        <m:begChr m:val="("/>
                        <m:endChr m:val=")"/>
                        <m:sepChr m:val=""/>
                        <m:grow/>
                      </m:dPr>
                      <m:e>
                        <m:f>
                          <m:fPr>
                            <m:type m:val="bar"/>
                          </m:fPr>
                          <m:num>
                            <m:r>
                              <m:t>1</m:t>
                            </m:r>
                          </m:num>
                          <m:den>
                            <m:r>
                              <m:t>2</m:t>
                            </m:r>
                          </m:den>
                        </m:f>
                        <m:r>
                          <m:t>δ</m:t>
                        </m:r>
                        <m:r>
                          <m:t>t</m:t>
                        </m:r>
                        <m:r>
                          <m:rPr>
                            <m:sty m:val="p"/>
                          </m:rPr>
                          <m:t>−</m:t>
                        </m:r>
                        <m:r>
                          <m:t>ϕ</m:t>
                        </m:r>
                      </m:e>
                    </m:d>
                  </m:e>
                </m:d>
                <m:r>
                  <m:rPr>
                    <m:sty m:val="p"/>
                  </m:rPr>
                  <m:t>−</m:t>
                </m:r>
                <m:f>
                  <m:fPr>
                    <m:type m:val="bar"/>
                  </m:fPr>
                  <m:num>
                    <m:r>
                      <m:t>1</m:t>
                    </m:r>
                  </m:num>
                  <m:den>
                    <m:r>
                      <m:t>c</m:t>
                    </m:r>
                  </m:den>
                </m:f>
                <m:r>
                  <m:rPr>
                    <m:sty m:val="p"/>
                  </m:rPr>
                  <m:t>ln</m:t>
                </m:r>
                <m:r>
                  <m:rPr>
                    <m:sty m:val="p"/>
                  </m:rPr>
                  <m:t>[</m:t>
                </m:r>
                <m:r>
                  <m:rPr>
                    <m:sty m:val="p"/>
                  </m:rPr>
                  <m:t>cos</m:t>
                </m:r>
                <m:d>
                  <m:dPr>
                    <m:begChr m:val="("/>
                    <m:endChr m:val=")"/>
                    <m:sepChr m:val=""/>
                    <m:grow/>
                  </m:dPr>
                  <m:e>
                    <m:r>
                      <m:t>ϕ</m:t>
                    </m:r>
                  </m:e>
                </m:d>
                <m:r>
                  <m:rPr>
                    <m:sty m:val="p"/>
                  </m:rPr>
                  <m:t>]</m:t>
                </m:r>
                <m:r>
                  <m:rPr>
                    <m:sty m:val="p"/>
                  </m:rPr>
                  <m:t>−</m:t>
                </m:r>
                <m:r>
                  <m:t>γ</m:t>
                </m:r>
                <m:r>
                  <m:t>t</m:t>
                </m:r>
              </m:e>
            </m:mr>
          </m:m>
        </m:oMath>
      </m:oMathPara>
    </w:p>
    <w:p>
      <w:pPr>
        <w:pStyle w:val="FirstParagraph"/>
      </w:pPr>
      <w:r>
        <w:t xml:space="preserve">where</w:t>
      </w:r>
      <w:r>
        <w:t xml:space="preserve"> </w:t>
      </w:r>
      <m:oMath>
        <m:r>
          <m:t>δ</m:t>
        </m:r>
        <m:r>
          <m:rPr>
            <m:sty m:val="p"/>
          </m:rPr>
          <m:t>=</m:t>
        </m:r>
        <m:rad>
          <m:radPr>
            <m:degHide m:val="1"/>
          </m:radPr>
          <m:deg/>
          <m:e>
            <m:r>
              <m:t>4</m:t>
            </m:r>
            <m:r>
              <m:t>a</m:t>
            </m:r>
            <m:r>
              <m:t>c</m:t>
            </m:r>
            <m:r>
              <m:rPr>
                <m:sty m:val="p"/>
              </m:rPr>
              <m:t>−</m:t>
            </m:r>
            <m:sSup>
              <m:e>
                <m:r>
                  <m:t>b</m:t>
                </m:r>
              </m:e>
              <m:sup>
                <m:r>
                  <m:t>2</m:t>
                </m:r>
              </m:sup>
            </m:sSup>
          </m:e>
        </m:rad>
        <m:r>
          <m:rPr>
            <m:sty m:val="p"/>
          </m:rPr>
          <m:t>;</m:t>
        </m:r>
        <m:r>
          <m:t> </m:t>
        </m:r>
        <m:r>
          <m:t>κ</m:t>
        </m:r>
        <m:r>
          <m:rPr>
            <m:sty m:val="p"/>
          </m:rPr>
          <m:t>=</m:t>
        </m:r>
        <m:f>
          <m:fPr>
            <m:type m:val="bar"/>
          </m:fPr>
          <m:num>
            <m:r>
              <m:t>δ</m:t>
            </m:r>
          </m:num>
          <m:den>
            <m:r>
              <m:t>2</m:t>
            </m:r>
            <m:r>
              <m:t>c</m:t>
            </m:r>
          </m:den>
        </m:f>
        <m:r>
          <m:rPr>
            <m:sty m:val="p"/>
          </m:rPr>
          <m:t>;</m:t>
        </m:r>
        <m:r>
          <m:t> </m:t>
        </m:r>
        <m:r>
          <m:t>γ</m:t>
        </m:r>
        <m:r>
          <m:rPr>
            <m:sty m:val="p"/>
          </m:rPr>
          <m:t>=</m:t>
        </m:r>
        <m:f>
          <m:fPr>
            <m:type m:val="bar"/>
          </m:fPr>
          <m:num>
            <m:r>
              <m:t>b</m:t>
            </m:r>
          </m:num>
          <m:den>
            <m:r>
              <m:t>2</m:t>
            </m:r>
            <m:r>
              <m:t>c</m:t>
            </m:r>
          </m:den>
        </m:f>
      </m:oMath>
      <w:r>
        <w:t xml:space="preserve"> </w:t>
      </w:r>
      <w:r>
        <w:t xml:space="preserve">and</w:t>
      </w:r>
      <w:r>
        <w:t xml:space="preserve"> </w:t>
      </w:r>
      <m:oMath>
        <m:r>
          <m:t>ϕ</m:t>
        </m:r>
        <m:r>
          <m:rPr>
            <m:sty m:val="p"/>
          </m:rPr>
          <m:t>=</m:t>
        </m:r>
        <m:r>
          <m:rPr>
            <m:sty m:val="p"/>
          </m:rPr>
          <m:t>arctan</m:t>
        </m:r>
        <m:d>
          <m:dPr>
            <m:begChr m:val="("/>
            <m:endChr m:val=")"/>
            <m:sepChr m:val=""/>
            <m:grow/>
          </m:dPr>
          <m:e>
            <m:f>
              <m:fPr>
                <m:type m:val="bar"/>
              </m:fPr>
              <m:num>
                <m:sSub>
                  <m:e>
                    <m:r>
                      <m:t>V</m:t>
                    </m:r>
                  </m:e>
                  <m:sub>
                    <m:r>
                      <m:t>0</m:t>
                    </m:r>
                  </m:sub>
                </m:sSub>
                <m:r>
                  <m:rPr>
                    <m:sty m:val="p"/>
                  </m:rPr>
                  <m:t>+</m:t>
                </m:r>
                <m:r>
                  <m:t>γ</m:t>
                </m:r>
              </m:num>
              <m:den>
                <m:r>
                  <m:t>κ</m:t>
                </m:r>
              </m:den>
            </m:f>
          </m:e>
        </m:d>
      </m:oMath>
    </w:p>
    <w:p>
      <w:pPr>
        <w:pStyle w:val="BlockText"/>
      </w:pPr>
      <w:r>
        <w:t xml:space="preserve">这里我们没有对</w:t>
      </w:r>
      <w:r>
        <w:t xml:space="preserve"> </w:t>
      </w:r>
      <m:oMath>
        <m:r>
          <m:t>a</m:t>
        </m:r>
        <m:r>
          <m:rPr>
            <m:sty m:val="p"/>
          </m:rPr>
          <m:t>,</m:t>
        </m:r>
        <m:r>
          <m:t>b</m:t>
        </m:r>
        <m:r>
          <m:rPr>
            <m:sty m:val="p"/>
          </m:rPr>
          <m:t>,</m:t>
        </m:r>
        <m:r>
          <m:t>c</m:t>
        </m:r>
      </m:oMath>
      <w:r>
        <w:t xml:space="preserve">的关系加以限制，也就是没有要求</w:t>
      </w:r>
      <w:r>
        <w:t xml:space="preserve"> </w:t>
      </w:r>
      <m:oMath>
        <m:r>
          <m:t>4</m:t>
        </m:r>
        <m:r>
          <m:t>a</m:t>
        </m:r>
        <m:r>
          <m:t>c</m:t>
        </m:r>
        <m:r>
          <m:rPr>
            <m:sty m:val="p"/>
          </m:rPr>
          <m:t>−</m:t>
        </m:r>
        <m:r>
          <m:t>b</m:t>
        </m:r>
        <m:r>
          <m:rPr>
            <m:sty m:val="p"/>
          </m:rPr>
          <m:t>≥</m:t>
        </m:r>
        <m:r>
          <m:t>0</m:t>
        </m:r>
      </m:oMath>
      <w:r>
        <w:t xml:space="preserve"> </w:t>
      </w:r>
      <w:r>
        <w:t xml:space="preserve">。对于奇点我们可以取极限来修饰</w:t>
      </w:r>
    </w:p>
    <w:p>
      <w:pPr>
        <w:pStyle w:val="FirstParagraph"/>
      </w:pPr>
      <w:r>
        <w:t xml:space="preserve">然后我们使用Tracker对得到的实验数据散点图对其进行拟合，得到了机器最大精度拟合下的可忽略不计 (</w:t>
      </w:r>
      <w:r>
        <w:t xml:space="preserve"> </w:t>
      </w:r>
      <m:oMath>
        <m:r>
          <m:rPr>
            <m:sty m:val="p"/>
          </m:rPr>
          <m:t>≈</m:t>
        </m:r>
        <m:sSup>
          <m:e>
            <m:r>
              <m:t>10</m:t>
            </m:r>
          </m:e>
          <m:sup>
            <m:r>
              <m:rPr>
                <m:sty m:val="p"/>
              </m:rPr>
              <m:t>−</m:t>
            </m:r>
            <m:r>
              <m:t>12</m:t>
            </m:r>
          </m:sup>
        </m:sSup>
      </m:oMath>
      <w:r>
        <w:t xml:space="preserve"> </w:t>
      </w:r>
      <w:r>
        <w:t xml:space="preserve">) 的</w:t>
      </w:r>
      <w:r>
        <w:t xml:space="preserve"> </w:t>
      </w:r>
      <m:oMath>
        <m:r>
          <m:t>b</m:t>
        </m:r>
        <m:r>
          <m:rPr>
            <m:sty m:val="p"/>
          </m:rPr>
          <m:t>,</m:t>
        </m:r>
        <m:r>
          <m:t>c</m:t>
        </m:r>
      </m:oMath>
      <w:r>
        <w:t xml:space="preserve">值，这也侧面证实了相关论文，我们的猜测和实验数据(v-t图像)：对于该条件下，滚动阻力与速度无关。</w:t>
      </w:r>
      <w:r>
        <w:br/>
      </w:r>
      <w:r>
        <w:t xml:space="preserve">因此对</w:t>
      </w:r>
      <w:r>
        <w:t xml:space="preserve"> </w:t>
      </w:r>
      <m:oMath>
        <m:r>
          <m:t>E</m:t>
        </m:r>
        <m:r>
          <m:t>q</m:t>
        </m:r>
        <m:r>
          <m:rPr>
            <m:sty m:val="p"/>
          </m:rPr>
          <m:t>.</m:t>
        </m:r>
        <m:d>
          <m:dPr>
            <m:begChr m:val="("/>
            <m:endChr m:val=")"/>
            <m:sepChr m:val=""/>
            <m:grow/>
          </m:dPr>
          <m:e>
            <m:r>
              <m:t>2</m:t>
            </m:r>
          </m:e>
        </m:d>
      </m:oMath>
      <w:r>
        <w:t xml:space="preserve">的</w:t>
      </w:r>
      <m:oMath>
        <m:r>
          <m:t>b</m:t>
        </m:r>
        <m:r>
          <m:rPr>
            <m:sty m:val="p"/>
          </m:rPr>
          <m:t>,</m:t>
        </m:r>
        <m:r>
          <m:t>c</m:t>
        </m:r>
      </m:oMath>
      <w:r>
        <w:t xml:space="preserve">取极限，得到简化形式：</w:t>
      </w:r>
    </w:p>
    <w:p>
      <w:pPr>
        <w:pStyle w:val="BodyText"/>
      </w:pPr>
      <m:oMathPara>
        <m:oMathParaPr>
          <m:jc m:val="center"/>
        </m:oMathParaPr>
        <m:oMath>
          <m:m>
            <m:mPr>
              <m:baseJc m:val="center"/>
              <m:plcHide m:val="1"/>
              <m:mcs>
                <m:mc>
                  <m:mcPr>
                    <m:mcJc m:val="center"/>
                    <m:count m:val="1"/>
                  </m:mcPr>
                </m:mc>
              </m:mcs>
            </m:mPr>
            <m:mr>
              <m:e>
                <m:r>
                  <m:t>x</m:t>
                </m:r>
                <m:r>
                  <m:rPr>
                    <m:sty m:val="p"/>
                  </m:rPr>
                  <m:t>=</m:t>
                </m:r>
                <m:sSub>
                  <m:e>
                    <m:r>
                      <m:t>v</m:t>
                    </m:r>
                  </m:e>
                  <m:sub>
                    <m:r>
                      <m:t>0</m:t>
                    </m:r>
                  </m:sub>
                </m:sSub>
                <m:r>
                  <m:t>t</m:t>
                </m:r>
                <m:r>
                  <m:rPr>
                    <m:sty m:val="p"/>
                  </m:rPr>
                  <m:t>−</m:t>
                </m:r>
                <m:f>
                  <m:fPr>
                    <m:type m:val="bar"/>
                  </m:fPr>
                  <m:num>
                    <m:r>
                      <m:t>1</m:t>
                    </m:r>
                  </m:num>
                  <m:den>
                    <m:r>
                      <m:t>2</m:t>
                    </m:r>
                  </m:den>
                </m:f>
                <m:r>
                  <m:t>a</m:t>
                </m:r>
                <m:sSup>
                  <m:e>
                    <m:r>
                      <m:t>t</m:t>
                    </m:r>
                  </m:e>
                  <m:sup>
                    <m:r>
                      <m:t>2</m:t>
                    </m:r>
                  </m:sup>
                </m:sSup>
              </m:e>
            </m:mr>
          </m:m>
        </m:oMath>
      </m:oMathPara>
    </w:p>
    <w:p>
      <w:pPr>
        <w:pStyle w:val="FirstParagraph"/>
      </w:pPr>
      <w:r>
        <w:t xml:space="preserve">将</w:t>
      </w:r>
      <m:oMath>
        <m:r>
          <m:t>E</m:t>
        </m:r>
        <m:r>
          <m:t>q</m:t>
        </m:r>
        <m:r>
          <m:rPr>
            <m:sty m:val="p"/>
          </m:rPr>
          <m:t>.</m:t>
        </m:r>
        <m:d>
          <m:dPr>
            <m:begChr m:val="("/>
            <m:endChr m:val=")"/>
            <m:sepChr m:val=""/>
            <m:grow/>
          </m:dPr>
          <m:e>
            <m:r>
              <m:t>1</m:t>
            </m:r>
          </m:e>
        </m:d>
      </m:oMath>
      <w:r>
        <w:t xml:space="preserve"> </w:t>
      </w:r>
      <w:r>
        <w:t xml:space="preserve">和</w:t>
      </w:r>
      <w:r>
        <w:t xml:space="preserve"> </w:t>
      </w:r>
      <m:oMath>
        <m:r>
          <m:t>E</m:t>
        </m:r>
        <m:r>
          <m:t>q</m:t>
        </m:r>
        <m:r>
          <m:rPr>
            <m:sty m:val="p"/>
          </m:rPr>
          <m:t>.</m:t>
        </m:r>
        <m:d>
          <m:dPr>
            <m:begChr m:val="("/>
            <m:endChr m:val=")"/>
            <m:sepChr m:val=""/>
            <m:grow/>
          </m:dPr>
          <m:e>
            <m:r>
              <m:t>4</m:t>
            </m:r>
          </m:e>
        </m:d>
      </m:oMath>
      <w:r>
        <w:t xml:space="preserve"> </w:t>
      </w:r>
      <w:r>
        <w:t xml:space="preserve">对比，得到</w:t>
      </w:r>
      <w:r>
        <w:t xml:space="preserve"> </w:t>
      </w:r>
      <m:oMath>
        <m:sSub>
          <m:e>
            <m:r>
              <m:t>K</m:t>
            </m:r>
          </m:e>
          <m:sub>
            <m:r>
              <m:t>r</m:t>
            </m:r>
            <m:r>
              <m:t>r</m:t>
            </m:r>
          </m:sub>
        </m:sSub>
        <m:r>
          <m:rPr>
            <m:sty m:val="p"/>
          </m:rPr>
          <m:t>=</m:t>
        </m:r>
        <m:f>
          <m:fPr>
            <m:type m:val="bar"/>
          </m:fPr>
          <m:num>
            <m:r>
              <m:t>a</m:t>
            </m:r>
          </m:num>
          <m:den>
            <m:r>
              <m:t>g</m:t>
            </m:r>
          </m:den>
        </m:f>
      </m:oMath>
      <w:r>
        <w:t xml:space="preserve">。</w:t>
      </w:r>
      <w:r>
        <w:br/>
      </w:r>
      <w:r>
        <w:t xml:space="preserve">注意到当小球速度</w:t>
      </w:r>
      <w:r>
        <w:t xml:space="preserve"> </w:t>
      </w:r>
      <m:oMath>
        <m:limUpp>
          <m:e>
            <m:r>
              <m:t>x</m:t>
            </m:r>
          </m:e>
          <m:lim>
            <m:r>
              <m:rPr>
                <m:sty m:val="p"/>
              </m:rPr>
              <m:t>˙</m:t>
            </m:r>
          </m:lim>
        </m:limUpp>
        <m:r>
          <m:rPr>
            <m:sty m:val="p"/>
          </m:rPr>
          <m:t>≤</m:t>
        </m:r>
        <m:r>
          <m:t>0.1</m:t>
        </m:r>
      </m:oMath>
      <w:r>
        <w:t xml:space="preserve">m/s，小球会明显偏离假想的</w:t>
      </w:r>
      <w:r>
        <w:t xml:space="preserve"> </w:t>
      </w:r>
      <m:oMath>
        <m:r>
          <m:t>x</m:t>
        </m:r>
      </m:oMath>
      <w:r>
        <w:t xml:space="preserve"> </w:t>
      </w:r>
      <w:r>
        <w:t xml:space="preserve">轴，因此我们舍弃这部分的数据。</w:t>
      </w:r>
      <w:r>
        <w:br/>
      </w:r>
      <w:r>
        <w:t xml:space="preserve">最后对单一过程多次测量，对</w:t>
      </w:r>
      <m:oMath>
        <m:sSub>
          <m:e>
            <m:r>
              <m:t>m</m:t>
            </m:r>
          </m:e>
          <m:sub>
            <m:r>
              <m:t>b</m:t>
            </m:r>
            <m:r>
              <m:t>b</m:t>
            </m:r>
          </m:sub>
        </m:sSub>
      </m:oMath>
      <w:r>
        <w:t xml:space="preserve">得到</w:t>
      </w:r>
      <m:oMath>
        <m:sSub>
          <m:e>
            <m:r>
              <m:t>K</m:t>
            </m:r>
          </m:e>
          <m:sub>
            <m:r>
              <m:t>r</m:t>
            </m:r>
            <m:r>
              <m:t>r</m:t>
            </m:r>
          </m:sub>
        </m:sSub>
        <m:r>
          <m:rPr>
            <m:sty m:val="p"/>
          </m:rPr>
          <m:t>=</m:t>
        </m:r>
        <m:r>
          <m:t>0.0524</m:t>
        </m:r>
      </m:oMath>
      <w:r>
        <w:t xml:space="preserve"> </w:t>
      </w:r>
      <w:r>
        <w:t xml:space="preserve">和</w:t>
      </w:r>
      <w:r>
        <w:t xml:space="preserve"> </w:t>
      </w:r>
      <m:oMath>
        <m:r>
          <m:t>σ</m:t>
        </m:r>
        <m:r>
          <m:rPr>
            <m:sty m:val="p"/>
          </m:rPr>
          <m:t>=</m:t>
        </m:r>
        <m:r>
          <m:t>0.0067</m:t>
        </m:r>
      </m:oMath>
      <w:r>
        <w:t xml:space="preserve"> </w:t>
      </w:r>
      <w:r>
        <w:t xml:space="preserve">,对</w:t>
      </w:r>
      <w:r>
        <w:t xml:space="preserve"> </w:t>
      </w:r>
      <m:oMath>
        <m:sSub>
          <m:e>
            <m:r>
              <m:t>m</m:t>
            </m:r>
          </m:e>
          <m:sub>
            <m:r>
              <m:t>m</m:t>
            </m:r>
            <m:r>
              <m:t>b</m:t>
            </m:r>
          </m:sub>
        </m:sSub>
      </m:oMath>
      <w:r>
        <w:t xml:space="preserve">得到</w:t>
      </w:r>
      <m:oMath>
        <m:sSub>
          <m:e>
            <m:r>
              <m:t>K</m:t>
            </m:r>
          </m:e>
          <m:sub>
            <m:r>
              <m:t>r</m:t>
            </m:r>
            <m:r>
              <m:t>r</m:t>
            </m:r>
          </m:sub>
        </m:sSub>
        <m:r>
          <m:rPr>
            <m:sty m:val="p"/>
          </m:rPr>
          <m:t>=</m:t>
        </m:r>
        <m:r>
          <m:t>0.0655</m:t>
        </m:r>
      </m:oMath>
      <w:r>
        <w:t xml:space="preserve"> </w:t>
      </w:r>
      <w:r>
        <w:t xml:space="preserve">和</w:t>
      </w:r>
      <m:oMath>
        <m:r>
          <m:t>σ</m:t>
        </m:r>
        <m:r>
          <m:rPr>
            <m:sty m:val="p"/>
          </m:rPr>
          <m:t>=</m:t>
        </m:r>
        <m:r>
          <m:t>0.0116</m:t>
        </m:r>
      </m:oMath>
      <w:r>
        <w:t xml:space="preserve">。考虑到两个球具有相似的半径，由相似的材料制成，并且在相同的颗粒基底上滚动，两个</w:t>
      </w:r>
      <m:oMath>
        <m:sSub>
          <m:e>
            <m:r>
              <m:t>K</m:t>
            </m:r>
          </m:e>
          <m:sub>
            <m:r>
              <m:t>r</m:t>
            </m:r>
            <m:r>
              <m:t>r</m:t>
            </m:r>
          </m:sub>
        </m:sSub>
      </m:oMath>
      <w:r>
        <w:t xml:space="preserve">的差异应该是由于两个球的质量</w:t>
      </w:r>
      <m:oMath>
        <m:r>
          <m:t>m</m:t>
        </m:r>
      </m:oMath>
      <w:r>
        <w:t xml:space="preserve">和惯性</w:t>
      </w:r>
      <m:oMath>
        <m:r>
          <m:t>j</m:t>
        </m:r>
      </m:oMath>
      <w:r>
        <w:t xml:space="preserve">不同。</w:t>
      </w:r>
      <w:r>
        <w:br/>
      </w:r>
      <w:r>
        <w:t xml:space="preserve">这里得到的</w:t>
      </w:r>
      <m:oMath>
        <m:sSub>
          <m:e>
            <m:r>
              <m:t>K</m:t>
            </m:r>
          </m:e>
          <m:sub>
            <m:r>
              <m:t>r</m:t>
            </m:r>
            <m:r>
              <m:t>r</m:t>
            </m:r>
          </m:sub>
        </m:sSub>
      </m:oMath>
      <w:r>
        <w:t xml:space="preserve">跟文献</w:t>
      </w:r>
      <w:hyperlink r:id="rId24">
        <w:r>
          <w:rPr>
            <w:rStyle w:val="Hyperlink"/>
          </w:rPr>
          <w:t xml:space="preserve">De Blasio, F.V., Saeter, M.B.: Rolling friction on a granular medium. Phys. Rev. E 79, 022301 (2009).</w:t>
        </w:r>
      </w:hyperlink>
      <w:r>
        <w:t xml:space="preserve"> </w:t>
      </w:r>
      <w:r>
        <w:t xml:space="preserve">得到的</w:t>
      </w:r>
      <m:oMath>
        <m:sSub>
          <m:e>
            <m:r>
              <m:t>K</m:t>
            </m:r>
          </m:e>
          <m:sub>
            <m:r>
              <m:t>r</m:t>
            </m:r>
            <m:r>
              <m:t>r</m:t>
            </m:r>
          </m:sub>
        </m:sSub>
        <m:r>
          <m:rPr>
            <m:sty m:val="p"/>
          </m:rPr>
          <m:t>=</m:t>
        </m:r>
        <m:r>
          <m:rPr>
            <m:sty m:val="p"/>
          </m:rPr>
          <m:t>[</m:t>
        </m:r>
        <m:r>
          <m:t>0.45</m:t>
        </m:r>
        <m:r>
          <m:rPr>
            <m:sty m:val="p"/>
          </m:rPr>
          <m:t>,</m:t>
        </m:r>
        <m:r>
          <m:t>0.65</m:t>
        </m:r>
        <m:r>
          <m:rPr>
            <m:sty m:val="p"/>
          </m:rPr>
          <m:t>]</m:t>
        </m:r>
      </m:oMath>
      <w:r>
        <w:t xml:space="preserve"> </w:t>
      </w:r>
      <w:r>
        <w:t xml:space="preserve">相差了一个数量级，我们计算两者的</w:t>
      </w:r>
      <w:r>
        <w:t xml:space="preserve"> </w:t>
      </w:r>
      <m:oMath>
        <m:r>
          <m:t>p</m:t>
        </m:r>
        <m:r>
          <m:t>l</m:t>
        </m:r>
        <m:r>
          <m:t>o</m:t>
        </m:r>
        <m:r>
          <m:t>w</m:t>
        </m:r>
        <m:r>
          <m:t>i</m:t>
        </m:r>
        <m:r>
          <m:t>n</m:t>
        </m:r>
        <m:r>
          <m:t>g</m:t>
        </m:r>
        <m:r>
          <m:t>r</m:t>
        </m:r>
        <m:r>
          <m:t>a</m:t>
        </m:r>
        <m:r>
          <m:t>t</m:t>
        </m:r>
        <m:r>
          <m:t>i</m:t>
        </m:r>
        <m:r>
          <m:t>o</m:t>
        </m:r>
        <m:r>
          <m:rPr>
            <m:sty m:val="p"/>
          </m:rPr>
          <m:t>:</m:t>
        </m:r>
      </m:oMath>
      <w:r>
        <w:t xml:space="preserve"> </w:t>
      </w:r>
      <m:oMath>
        <m:sSub>
          <m:e>
            <m:r>
              <m:t>η</m:t>
            </m:r>
          </m:e>
          <m:sub>
            <m:r>
              <m:t>g</m:t>
            </m:r>
            <m:r>
              <m:t>s</m:t>
            </m:r>
          </m:sub>
        </m:sSub>
        <m:r>
          <m:rPr>
            <m:sty m:val="p"/>
          </m:rPr>
          <m:t>=</m:t>
        </m:r>
        <m:f>
          <m:fPr>
            <m:type m:val="bar"/>
          </m:fPr>
          <m:num>
            <m:r>
              <m:t>h</m:t>
            </m:r>
          </m:num>
          <m:den>
            <m:r>
              <m:t>R</m:t>
            </m:r>
          </m:den>
        </m:f>
      </m:oMath>
      <w:r>
        <w:t xml:space="preserve"> </w:t>
      </w:r>
      <m:oMath>
        <m:r>
          <m:t>h</m:t>
        </m:r>
      </m:oMath>
      <w:r>
        <w:t xml:space="preserve"> </w:t>
      </w:r>
      <w:r>
        <w:t xml:space="preserve">为凹槽的深度，</w:t>
      </w:r>
      <m:oMath>
        <m:r>
          <m:t>R</m:t>
        </m:r>
      </m:oMath>
      <w:r>
        <w:t xml:space="preserve"> </w:t>
      </w:r>
      <w:r>
        <w:t xml:space="preserve">为球的半径。前者文献的数值约为</w:t>
      </w:r>
      <w:r>
        <w:t xml:space="preserve"> </w:t>
      </w:r>
      <m:oMath>
        <m:r>
          <m:t>0.28</m:t>
        </m:r>
      </m:oMath>
      <w:r>
        <w:t xml:space="preserve"> </w:t>
      </w:r>
      <w:r>
        <w:t xml:space="preserve">，我们得到的数值为</w:t>
      </w:r>
      <w:r>
        <w:t xml:space="preserve"> </w:t>
      </w:r>
      <m:oMath>
        <m:r>
          <m:t>0.01</m:t>
        </m:r>
        <m:r>
          <m:rPr>
            <m:sty m:val="p"/>
          </m:rPr>
          <m:t>∼</m:t>
        </m:r>
        <m:r>
          <m:t>0.03</m:t>
        </m:r>
      </m:oMath>
      <w:r>
        <w:t xml:space="preserve"> </w:t>
      </w:r>
      <w:r>
        <w:t xml:space="preserve">，总之，这些实验表明，在没有留下轨迹的情况下，大球在颗粒表面滚动的滚动阻力系数与速度无关。给定相似的球体半径，测量系数量级的差异是由于球体的质量和惯性不同造成的。这些依赖关系值得进一步研究。</w:t>
      </w:r>
    </w:p>
    <w:bookmarkEnd w:id="25"/>
    <w:bookmarkStart w:id="27" w:name="解析模型"/>
    <w:p>
      <w:pPr>
        <w:pStyle w:val="Heading3"/>
      </w:pPr>
      <w:r>
        <w:t xml:space="preserve">解析模型</w:t>
      </w:r>
    </w:p>
    <w:p>
      <w:pPr>
        <w:numPr>
          <w:ilvl w:val="0"/>
          <w:numId w:val="1009"/>
        </w:numPr>
      </w:pPr>
      <w:r>
        <w:t xml:space="preserve">在该区域中经历的滚动阻力都可以通过假设基体中的颗粒不会随着球体滚动而发生移动来估计。</w:t>
      </w:r>
    </w:p>
    <w:p>
      <w:pPr>
        <w:numPr>
          <w:ilvl w:val="0"/>
          <w:numId w:val="1009"/>
        </w:numPr>
      </w:pPr>
      <w:r>
        <w:t xml:space="preserve">在一个粗略的近似中，床层可以被建模为在具有非常小的微凸体的刚性表面上的一系列碰撞。当一个滚动而不打滑的小球撞击一块小岩石时，它通过快速连续发生的两次碰撞(碾上去和从上面滚下来)来耗散能量。首先，小球撞击岩石，法向速度衰减。同时，摩擦力将部分角动量转化为线动量，使小球的速度略有增加，但其角速度略有减小，并在此过程中耗散能量。然后球以弹道弧形状经过刚体表面。第二，当球再次撞击地面时法向速度再次衰减，摩擦力再次使体自旋和速度同步，使球回到初始状态，但速度和旋转速率降低。</w:t>
      </w:r>
    </w:p>
    <w:p>
      <w:pPr>
        <w:numPr>
          <w:ilvl w:val="0"/>
          <w:numId w:val="1009"/>
        </w:numPr>
      </w:pPr>
      <w:r>
        <w:t xml:space="preserve">这两次碰撞时均假设为完全非弹性碰撞（即</w:t>
      </w:r>
      <w:hyperlink r:id="rId26">
        <w:r>
          <w:rPr>
            <w:rStyle w:val="Hyperlink"/>
          </w:rPr>
          <w:t xml:space="preserve">恢复系数</w:t>
        </w:r>
      </w:hyperlink>
      <w:r>
        <w:t xml:space="preserve">为0，因为凸体足够小，球在该点的线速度几乎可以假设角度没有变化)，当碰撞角度θ较小时，其影响在一阶时可忽略不计。</w:t>
      </w:r>
    </w:p>
    <w:p>
      <w:pPr>
        <w:numPr>
          <w:ilvl w:val="0"/>
          <w:numId w:val="1009"/>
        </w:numPr>
      </w:pPr>
      <w:r>
        <w:t xml:space="preserve">该运动过程中的摩擦系数为无穷大（保证没有发生滑动）</w:t>
      </w:r>
    </w:p>
    <w:p>
      <w:pPr>
        <w:numPr>
          <w:ilvl w:val="0"/>
          <w:numId w:val="1009"/>
        </w:numPr>
      </w:pPr>
      <w:r>
        <w:t xml:space="preserve">设</w:t>
      </w:r>
      <m:oMath>
        <m:sSub>
          <m:e>
            <m:r>
              <m:t>V</m:t>
            </m:r>
          </m:e>
          <m:sub>
            <m:r>
              <m:t>0</m:t>
            </m:r>
          </m:sub>
        </m:sSub>
      </m:oMath>
      <w:r>
        <w:t xml:space="preserve"> </w:t>
      </w:r>
      <w:r>
        <w:t xml:space="preserve">为小球的初始速度，</w:t>
      </w:r>
      <m:oMath>
        <m:r>
          <m:t>d</m:t>
        </m:r>
      </m:oMath>
      <w:r>
        <w:t xml:space="preserve"> </w:t>
      </w:r>
      <w:r>
        <w:t xml:space="preserve">为凸体的高度，</w:t>
      </w:r>
      <m:oMath>
        <m:r>
          <m:t>Δ</m:t>
        </m:r>
        <m:r>
          <m:t>V</m:t>
        </m:r>
      </m:oMath>
      <w:r>
        <w:t xml:space="preserve"> </w:t>
      </w:r>
      <w:r>
        <w:t xml:space="preserve">为损失速度。</w:t>
      </w:r>
    </w:p>
    <w:p>
      <w:pPr>
        <w:pStyle w:val="FirstParagraph"/>
      </w:pPr>
      <w:r>
        <w:t xml:space="preserve">则：</w:t>
      </w:r>
    </w:p>
    <w:p>
      <w:pPr>
        <w:pStyle w:val="BodyText"/>
      </w:pPr>
      <m:oMathPara>
        <m:oMathParaPr>
          <m:jc m:val="center"/>
        </m:oMathParaPr>
        <m:oMath>
          <m:m>
            <m:mPr>
              <m:baseJc m:val="center"/>
              <m:plcHide m:val="1"/>
              <m:mcs>
                <m:mc>
                  <m:mcPr>
                    <m:mcJc m:val="center"/>
                    <m:count m:val="1"/>
                  </m:mcPr>
                </m:mc>
              </m:mcs>
            </m:mPr>
            <m:mr>
              <m:e>
                <m:m>
                  <m:mPr>
                    <m:baseJc m:val="center"/>
                    <m:plcHide m:val="1"/>
                    <m:mcs>
                      <m:mc>
                        <m:mcPr>
                          <m:mcJc m:val="center"/>
                          <m:count m:val="1"/>
                        </m:mcPr>
                      </m:mc>
                      <m:mc>
                        <m:mcPr>
                          <m:mcJc m:val="center"/>
                          <m:count m:val="1"/>
                        </m:mcPr>
                      </m:mc>
                    </m:mcs>
                  </m:mPr>
                  <m:mr>
                    <m:e/>
                    <m:e>
                      <m:r>
                        <m:t>Δ</m:t>
                      </m:r>
                      <m:r>
                        <m:t>V</m:t>
                      </m:r>
                      <m:r>
                        <m:rPr>
                          <m:sty m:val="p"/>
                        </m:rPr>
                        <m:t>=</m:t>
                      </m:r>
                      <m:sSub>
                        <m:e>
                          <m:r>
                            <m:t>V</m:t>
                          </m:r>
                        </m:e>
                        <m:sub>
                          <m:r>
                            <m:t>0</m:t>
                          </m:r>
                        </m:sub>
                      </m:sSub>
                      <m:d>
                        <m:dPr>
                          <m:begChr m:val="("/>
                          <m:endChr m:val=")"/>
                          <m:sepChr m:val=""/>
                          <m:grow/>
                        </m:dPr>
                        <m:e>
                          <m:r>
                            <m:t>1</m:t>
                          </m:r>
                          <m:r>
                            <m:rPr>
                              <m:sty m:val="p"/>
                            </m:rPr>
                            <m:t>−</m:t>
                          </m:r>
                          <m:r>
                            <m:t>ζ</m:t>
                          </m:r>
                          <m:sSup>
                            <m:e>
                              <m:d>
                                <m:dPr>
                                  <m:begChr m:val="("/>
                                  <m:endChr m:val=")"/>
                                  <m:sepChr m:val=""/>
                                  <m:grow/>
                                </m:dPr>
                                <m:e>
                                  <m:r>
                                    <m:t>θ</m:t>
                                  </m:r>
                                </m:e>
                              </m:d>
                            </m:e>
                            <m:sup>
                              <m:r>
                                <m:t>2</m:t>
                              </m:r>
                            </m:sup>
                          </m:sSup>
                        </m:e>
                      </m:d>
                    </m:e>
                  </m:mr>
                  <m:mr>
                    <m:e/>
                    <m:e>
                      <m:r>
                        <m:rPr>
                          <m:nor/>
                          <m:sty m:val="p"/>
                        </m:rPr>
                        <m:t> where </m:t>
                      </m:r>
                      <m:r>
                        <m:t>ζ</m:t>
                      </m:r>
                      <m:d>
                        <m:dPr>
                          <m:begChr m:val="("/>
                          <m:endChr m:val=")"/>
                          <m:sepChr m:val=""/>
                          <m:grow/>
                        </m:dPr>
                        <m:e>
                          <m:r>
                            <m:t>θ</m:t>
                          </m:r>
                        </m:e>
                      </m:d>
                      <m:r>
                        <m:rPr>
                          <m:sty m:val="p"/>
                        </m:rPr>
                        <m:t>=</m:t>
                      </m:r>
                      <m:f>
                        <m:fPr>
                          <m:type m:val="bar"/>
                        </m:fPr>
                        <m:num>
                          <m:r>
                            <m:t>j</m:t>
                          </m:r>
                          <m:r>
                            <m:rPr>
                              <m:sty m:val="p"/>
                            </m:rPr>
                            <m:t>+</m:t>
                          </m:r>
                          <m:r>
                            <m:rPr>
                              <m:sty m:val="p"/>
                            </m:rPr>
                            <m:t>cos</m:t>
                          </m:r>
                          <m:r>
                            <m:t>θ</m:t>
                          </m:r>
                        </m:num>
                        <m:den>
                          <m:r>
                            <m:t>j</m:t>
                          </m:r>
                          <m:r>
                            <m:rPr>
                              <m:sty m:val="p"/>
                            </m:rPr>
                            <m:t>+</m:t>
                          </m:r>
                          <m:r>
                            <m:t>1</m:t>
                          </m:r>
                        </m:den>
                      </m:f>
                    </m:e>
                  </m:mr>
                  <m:mr>
                    <m:e/>
                    <m:e>
                      <m:r>
                        <m:rPr>
                          <m:nor/>
                          <m:sty m:val="p"/>
                        </m:rPr>
                        <m:t> and </m:t>
                      </m:r>
                      <m:r>
                        <m:t>θ</m:t>
                      </m:r>
                      <m:r>
                        <m:rPr>
                          <m:sty m:val="p"/>
                        </m:rPr>
                        <m:t>=</m:t>
                      </m:r>
                      <m:r>
                        <m:rPr>
                          <m:sty m:val="p"/>
                        </m:rPr>
                        <m:t>arccos</m:t>
                      </m:r>
                      <m:d>
                        <m:dPr>
                          <m:begChr m:val="("/>
                          <m:endChr m:val=")"/>
                          <m:sepChr m:val=""/>
                          <m:grow/>
                        </m:dPr>
                        <m:e>
                          <m:f>
                            <m:fPr>
                              <m:type m:val="bar"/>
                            </m:fPr>
                            <m:num>
                              <m:r>
                                <m:t>R</m:t>
                              </m:r>
                              <m:r>
                                <m:rPr>
                                  <m:sty m:val="p"/>
                                </m:rPr>
                                <m:t>−</m:t>
                              </m:r>
                              <m:r>
                                <m:t>d</m:t>
                              </m:r>
                            </m:num>
                            <m:den>
                              <m:r>
                                <m:t>R</m:t>
                              </m:r>
                            </m:den>
                          </m:f>
                        </m:e>
                      </m:d>
                    </m:e>
                  </m:mr>
                </m:m>
              </m:e>
            </m:mr>
          </m:m>
        </m:oMath>
      </m:oMathPara>
    </w:p>
    <w:p>
      <w:pPr>
        <w:pStyle w:val="FirstParagraph"/>
      </w:pPr>
      <w:r>
        <w:t xml:space="preserve">因为凸体长度足够小，那么则两次碰撞之间的间隔时间为：</w:t>
      </w:r>
    </w:p>
    <w:p>
      <w:pPr>
        <w:pStyle w:val="BodyText"/>
      </w:pPr>
      <m:oMathPara>
        <m:oMathParaPr>
          <m:jc m:val="center"/>
        </m:oMathParaPr>
        <m:oMath>
          <m:m>
            <m:mPr>
              <m:baseJc m:val="center"/>
              <m:plcHide m:val="1"/>
              <m:mcs>
                <m:mc>
                  <m:mcPr>
                    <m:mcJc m:val="center"/>
                    <m:count m:val="1"/>
                  </m:mcPr>
                </m:mc>
              </m:mcs>
            </m:mPr>
            <m:mr>
              <m:e>
                <m:r>
                  <m:t>Δ</m:t>
                </m:r>
                <m:r>
                  <m:t>t</m:t>
                </m:r>
                <m:r>
                  <m:rPr>
                    <m:sty m:val="p"/>
                  </m:rPr>
                  <m:t>=</m:t>
                </m:r>
                <m:f>
                  <m:fPr>
                    <m:type m:val="bar"/>
                  </m:fPr>
                  <m:num>
                    <m:r>
                      <m:t>2</m:t>
                    </m:r>
                    <m:sSub>
                      <m:e>
                        <m:r>
                          <m:t>V</m:t>
                        </m:r>
                      </m:e>
                      <m:sub>
                        <m:r>
                          <m:t>0</m:t>
                        </m:r>
                      </m:sub>
                    </m:sSub>
                    <m:r>
                      <m:t>ζ</m:t>
                    </m:r>
                    <m:d>
                      <m:dPr>
                        <m:begChr m:val="("/>
                        <m:endChr m:val=")"/>
                        <m:sepChr m:val=""/>
                        <m:grow/>
                      </m:dPr>
                      <m:e>
                        <m:r>
                          <m:t>θ</m:t>
                        </m:r>
                      </m:e>
                    </m:d>
                    <m:r>
                      <m:rPr>
                        <m:sty m:val="p"/>
                      </m:rPr>
                      <m:t>sin</m:t>
                    </m:r>
                    <m:r>
                      <m:t>θ</m:t>
                    </m:r>
                  </m:num>
                  <m:den>
                    <m:r>
                      <m:t>g</m:t>
                    </m:r>
                  </m:den>
                </m:f>
              </m:e>
            </m:mr>
          </m:m>
        </m:oMath>
      </m:oMathPara>
    </w:p>
    <w:p>
      <w:pPr>
        <w:pStyle w:val="FirstParagraph"/>
      </w:pPr>
      <w:r>
        <w:t xml:space="preserve">使用</w:t>
      </w:r>
      <w:r>
        <w:t xml:space="preserve"> </w:t>
      </w:r>
      <m:oMath>
        <m:r>
          <m:t>E</m:t>
        </m:r>
        <m:r>
          <m:t>q</m:t>
        </m:r>
        <m:r>
          <m:t>.6</m:t>
        </m:r>
      </m:oMath>
      <w:r>
        <w:t xml:space="preserve"> </w:t>
      </w:r>
      <w:r>
        <w:t xml:space="preserve">除</w:t>
      </w:r>
      <w:r>
        <w:t xml:space="preserve"> </w:t>
      </w:r>
      <m:oMath>
        <m:r>
          <m:t>E</m:t>
        </m:r>
        <m:r>
          <m:t>q</m:t>
        </m:r>
        <m:r>
          <m:t>.5</m:t>
        </m:r>
      </m:oMath>
      <w:r>
        <w:t xml:space="preserve">，再除以</w:t>
      </w:r>
      <w:r>
        <w:t xml:space="preserve"> </w:t>
      </w:r>
      <m:oMath>
        <m:r>
          <m:t>g</m:t>
        </m:r>
      </m:oMath>
      <w:r>
        <w:t xml:space="preserve"> </w:t>
      </w:r>
      <w:r>
        <w:t xml:space="preserve">进行正则化，得到：</w:t>
      </w:r>
    </w:p>
    <w:p>
      <w:pPr>
        <w:pStyle w:val="BodyText"/>
      </w:pPr>
      <m:oMathPara>
        <m:oMathParaPr>
          <m:jc m:val="center"/>
        </m:oMathParaPr>
        <m:oMath>
          <m:m>
            <m:mPr>
              <m:baseJc m:val="center"/>
              <m:plcHide m:val="1"/>
              <m:mcs>
                <m:mc>
                  <m:mcPr>
                    <m:mcJc m:val="center"/>
                    <m:count m:val="1"/>
                  </m:mcPr>
                </m:mc>
              </m:mcs>
            </m:mPr>
            <m:mr>
              <m:e>
                <m:sSub>
                  <m:e>
                    <m:r>
                      <m:t>K</m:t>
                    </m:r>
                  </m:e>
                  <m:sub>
                    <m:r>
                      <m:t>r</m:t>
                    </m:r>
                    <m:r>
                      <m:t>r</m:t>
                    </m:r>
                  </m:sub>
                </m:sSub>
                <m:r>
                  <m:rPr>
                    <m:sty m:val="p"/>
                  </m:rPr>
                  <m:t>=</m:t>
                </m:r>
                <m:f>
                  <m:fPr>
                    <m:type m:val="bar"/>
                  </m:fPr>
                  <m:num>
                    <m:r>
                      <m:t>1</m:t>
                    </m:r>
                  </m:num>
                  <m:den>
                    <m:r>
                      <m:t>g</m:t>
                    </m:r>
                  </m:den>
                </m:f>
                <m:f>
                  <m:fPr>
                    <m:type m:val="bar"/>
                  </m:fPr>
                  <m:num>
                    <m:r>
                      <m:t>Δ</m:t>
                    </m:r>
                    <m:r>
                      <m:t>V</m:t>
                    </m:r>
                  </m:num>
                  <m:den>
                    <m:r>
                      <m:t>Δ</m:t>
                    </m:r>
                    <m:r>
                      <m:t>t</m:t>
                    </m:r>
                  </m:den>
                </m:f>
                <m:r>
                  <m:rPr>
                    <m:sty m:val="p"/>
                  </m:rPr>
                  <m:t>=</m:t>
                </m:r>
                <m:f>
                  <m:fPr>
                    <m:type m:val="bar"/>
                  </m:fPr>
                  <m:num>
                    <m:r>
                      <m:t>1</m:t>
                    </m:r>
                    <m:r>
                      <m:rPr>
                        <m:sty m:val="p"/>
                      </m:rPr>
                      <m:t>−</m:t>
                    </m:r>
                    <m:r>
                      <m:t>ζ</m:t>
                    </m:r>
                    <m:sSup>
                      <m:e>
                        <m:d>
                          <m:dPr>
                            <m:begChr m:val="("/>
                            <m:endChr m:val=")"/>
                            <m:sepChr m:val=""/>
                            <m:grow/>
                          </m:dPr>
                          <m:e>
                            <m:r>
                              <m:t>θ</m:t>
                            </m:r>
                          </m:e>
                        </m:d>
                      </m:e>
                      <m:sup>
                        <m:r>
                          <m:t>2</m:t>
                        </m:r>
                      </m:sup>
                    </m:sSup>
                  </m:num>
                  <m:den>
                    <m:r>
                      <m:t>2</m:t>
                    </m:r>
                    <m:r>
                      <m:t>ζ</m:t>
                    </m:r>
                    <m:d>
                      <m:dPr>
                        <m:begChr m:val="("/>
                        <m:endChr m:val=")"/>
                        <m:sepChr m:val=""/>
                        <m:grow/>
                      </m:dPr>
                      <m:e>
                        <m:r>
                          <m:t>θ</m:t>
                        </m:r>
                      </m:e>
                    </m:d>
                    <m:r>
                      <m:rPr>
                        <m:sty m:val="p"/>
                      </m:rPr>
                      <m:t>sin</m:t>
                    </m:r>
                    <m:r>
                      <m:t>θ</m:t>
                    </m:r>
                  </m:den>
                </m:f>
              </m:e>
            </m:mr>
          </m:m>
        </m:oMath>
      </m:oMathPara>
    </w:p>
    <w:p>
      <w:pPr>
        <w:pStyle w:val="FirstParagraph"/>
      </w:pPr>
      <w:r>
        <w:t xml:space="preserve">考虑到</w:t>
      </w:r>
      <w:r>
        <w:t xml:space="preserve"> </w:t>
      </w:r>
      <m:oMath>
        <m:f>
          <m:fPr>
            <m:type m:val="bar"/>
          </m:fPr>
          <m:num>
            <m:r>
              <m:t>d</m:t>
            </m:r>
          </m:num>
          <m:den>
            <m:r>
              <m:t>R</m:t>
            </m:r>
          </m:den>
        </m:f>
        <m:r>
          <m:rPr>
            <m:sty m:val="p"/>
          </m:rPr>
          <m:t>≈</m:t>
        </m:r>
        <m:r>
          <m:t>0</m:t>
        </m:r>
      </m:oMath>
      <w:r>
        <w:t xml:space="preserve">，即球体的半径远远大于凸体的高度，</w:t>
      </w:r>
      <m:oMath>
        <m:r>
          <m:t>E</m:t>
        </m:r>
        <m:r>
          <m:t>q</m:t>
        </m:r>
        <m:r>
          <m:t>.7</m:t>
        </m:r>
      </m:oMath>
      <w:r>
        <w:t xml:space="preserve"> </w:t>
      </w:r>
      <w:r>
        <w:t xml:space="preserve">可以简化成：</w:t>
      </w:r>
    </w:p>
    <w:p>
      <w:pPr>
        <w:pStyle w:val="BodyText"/>
      </w:pPr>
      <m:oMathPara>
        <m:oMathParaPr>
          <m:jc m:val="center"/>
        </m:oMathParaPr>
        <m:oMath>
          <m:m>
            <m:mPr>
              <m:baseJc m:val="center"/>
              <m:plcHide m:val="1"/>
              <m:mcs>
                <m:mc>
                  <m:mcPr>
                    <m:mcJc m:val="center"/>
                    <m:count m:val="1"/>
                  </m:mcPr>
                </m:mc>
              </m:mcs>
            </m:mPr>
            <m:mr>
              <m:e>
                <m:sSub>
                  <m:e>
                    <m:r>
                      <m:t>K</m:t>
                    </m:r>
                  </m:e>
                  <m:sub>
                    <m:r>
                      <m:t>r</m:t>
                    </m:r>
                    <m:r>
                      <m:t>r</m:t>
                    </m:r>
                  </m:sub>
                </m:sSub>
                <m:r>
                  <m:rPr>
                    <m:sty m:val="p"/>
                  </m:rPr>
                  <m:t>≈</m:t>
                </m:r>
                <m:f>
                  <m:fPr>
                    <m:type m:val="bar"/>
                  </m:fPr>
                  <m:num>
                    <m:r>
                      <m:t>1</m:t>
                    </m:r>
                  </m:num>
                  <m:den>
                    <m:r>
                      <m:t>1</m:t>
                    </m:r>
                    <m:r>
                      <m:rPr>
                        <m:sty m:val="p"/>
                      </m:rPr>
                      <m:t>+</m:t>
                    </m:r>
                    <m:r>
                      <m:t>j</m:t>
                    </m:r>
                  </m:den>
                </m:f>
                <m:rad>
                  <m:radPr>
                    <m:degHide m:val="1"/>
                  </m:radPr>
                  <m:deg/>
                  <m:e>
                    <m:f>
                      <m:fPr>
                        <m:type m:val="bar"/>
                      </m:fPr>
                      <m:num>
                        <m:r>
                          <m:t>d</m:t>
                        </m:r>
                      </m:num>
                      <m:den>
                        <m:r>
                          <m:t>2</m:t>
                        </m:r>
                        <m:r>
                          <m:t>R</m:t>
                        </m:r>
                      </m:den>
                    </m:f>
                  </m:e>
                </m:rad>
              </m:e>
            </m:mr>
          </m:m>
        </m:oMath>
      </m:oMathPara>
    </w:p>
    <w:p>
      <w:pPr>
        <w:pStyle w:val="FirstParagraph"/>
      </w:pPr>
      <m:oMath>
        <m:r>
          <m:t>d</m:t>
        </m:r>
      </m:oMath>
      <w:r>
        <w:t xml:space="preserve"> </w:t>
      </w:r>
      <w:r>
        <w:t xml:space="preserve">值应为砾石层连续颗粒间高度差的平均值。对于尺寸分布均匀的范围 {</w:t>
      </w:r>
      <m:oMath>
        <m:sSub>
          <m:e>
            <m:r>
              <m:t>d</m:t>
            </m:r>
          </m:e>
          <m:sub>
            <m:r>
              <m:t>m</m:t>
            </m:r>
            <m:r>
              <m:t>i</m:t>
            </m:r>
            <m:r>
              <m:t>n</m:t>
            </m:r>
          </m:sub>
        </m:sSub>
        <m:r>
          <m:rPr>
            <m:sty m:val="p"/>
          </m:rPr>
          <m:t>,</m:t>
        </m:r>
        <m:sSub>
          <m:e>
            <m:r>
              <m:t>d</m:t>
            </m:r>
          </m:e>
          <m:sub>
            <m:r>
              <m:t>m</m:t>
            </m:r>
            <m:r>
              <m:t>a</m:t>
            </m:r>
            <m:r>
              <m:t>x</m:t>
            </m:r>
          </m:sub>
        </m:sSub>
      </m:oMath>
      <w:r>
        <w:t xml:space="preserve">}，这个平均差值为</w:t>
      </w:r>
      <m:oMath>
        <m:r>
          <m:t>d</m:t>
        </m:r>
        <m:r>
          <m:rPr>
            <m:sty m:val="p"/>
          </m:rPr>
          <m:t>=</m:t>
        </m:r>
        <m:f>
          <m:fPr>
            <m:type m:val="bar"/>
          </m:fPr>
          <m:num>
            <m:r>
              <m:t>1</m:t>
            </m:r>
          </m:num>
          <m:den>
            <m:r>
              <m:t>3</m:t>
            </m:r>
          </m:den>
        </m:f>
        <m:d>
          <m:dPr>
            <m:begChr m:val="("/>
            <m:endChr m:val=")"/>
            <m:sepChr m:val=""/>
            <m:grow/>
          </m:dPr>
          <m:e>
            <m:sSub>
              <m:e>
                <m:r>
                  <m:t>d</m:t>
                </m:r>
              </m:e>
              <m:sub>
                <m:r>
                  <m:t>m</m:t>
                </m:r>
                <m:r>
                  <m:t>a</m:t>
                </m:r>
                <m:r>
                  <m:t>x</m:t>
                </m:r>
              </m:sub>
            </m:sSub>
            <m:r>
              <m:rPr>
                <m:sty m:val="p"/>
              </m:rPr>
              <m:t>−</m:t>
            </m:r>
            <m:sSub>
              <m:e>
                <m:r>
                  <m:t>d</m:t>
                </m:r>
              </m:e>
              <m:sub>
                <m:r>
                  <m:t>m</m:t>
                </m:r>
                <m:r>
                  <m:t>i</m:t>
                </m:r>
                <m:r>
                  <m:t>n</m:t>
                </m:r>
              </m:sub>
            </m:sSub>
          </m:e>
        </m:d>
      </m:oMath>
      <w:r>
        <w:t xml:space="preserve">。利用砾石生产厂家提供的数据，估算出比值</w:t>
      </w:r>
      <m:oMath>
        <m:f>
          <m:fPr>
            <m:type m:val="bar"/>
          </m:fPr>
          <m:num>
            <m:r>
              <m:t>d</m:t>
            </m:r>
          </m:num>
          <m:den>
            <m:r>
              <m:t>R</m:t>
            </m:r>
          </m:den>
        </m:f>
      </m:oMath>
      <w:r>
        <w:t xml:space="preserve">接近0.0166。对于该构型，解析模型预测球壳的</w:t>
      </w:r>
      <m:oMath>
        <m:sSub>
          <m:e>
            <m:r>
              <m:t>K</m:t>
            </m:r>
          </m:e>
          <m:sub>
            <m:r>
              <m:t>r</m:t>
            </m:r>
            <m:r>
              <m:t>r</m:t>
            </m:r>
          </m:sub>
        </m:sSub>
        <m:r>
          <m:rPr>
            <m:sty m:val="p"/>
          </m:rPr>
          <m:t>=</m:t>
        </m:r>
        <m:r>
          <m:t>0.055</m:t>
        </m:r>
      </m:oMath>
      <w:r>
        <w:t xml:space="preserve">，实心球的</w:t>
      </w:r>
      <m:oMath>
        <m:sSub>
          <m:e>
            <m:r>
              <m:t>K</m:t>
            </m:r>
          </m:e>
          <m:sub>
            <m:r>
              <m:t>r</m:t>
            </m:r>
            <m:r>
              <m:t>r</m:t>
            </m:r>
          </m:sub>
        </m:sSub>
        <m:r>
          <m:rPr>
            <m:sty m:val="p"/>
          </m:rPr>
          <m:t>=</m:t>
        </m:r>
        <m:r>
          <m:t>0.066</m:t>
        </m:r>
      </m:oMath>
      <w:r>
        <w:t xml:space="preserve">。</w:t>
      </w:r>
    </w:p>
    <w:p>
      <w:pPr>
        <w:pStyle w:val="BlockText"/>
      </w:pPr>
      <w:r>
        <w:t xml:space="preserve">对于该模型，我觉得还是有很大改进空间的，</w:t>
      </w:r>
    </w:p>
    <w:p>
      <w:pPr>
        <w:numPr>
          <w:ilvl w:val="0"/>
          <w:numId w:val="1010"/>
        </w:numPr>
        <w:pStyle w:val="Compact"/>
      </w:pPr>
      <w:r>
        <w:t xml:space="preserve">一是该凸体可以优化成球体小颗粒；</w:t>
      </w:r>
    </w:p>
    <w:p>
      <w:pPr>
        <w:numPr>
          <w:ilvl w:val="0"/>
          <w:numId w:val="1010"/>
        </w:numPr>
        <w:pStyle w:val="Compact"/>
      </w:pPr>
      <w:r>
        <w:t xml:space="preserve">二是利用前面的堆积密度和沙砾密度的关系推导出一个凸体所能提供的最大支撑力（也就是球压过去后会产生塑性形变而下陷）；</w:t>
      </w:r>
    </w:p>
    <w:p>
      <w:pPr>
        <w:numPr>
          <w:ilvl w:val="0"/>
          <w:numId w:val="1010"/>
        </w:numPr>
        <w:pStyle w:val="Compact"/>
      </w:pPr>
      <w:r>
        <w:t xml:space="preserve">三是实际实验中可以发现，球体的密度越大，沙床越容易出现痕迹，也就是出现犁痕的实验事实不能忽略，那么最后的</w:t>
      </w:r>
      <w:r>
        <w:t xml:space="preserve"> </w:t>
      </w:r>
      <m:oMath>
        <m:sSub>
          <m:e>
            <m:r>
              <m:t>K</m:t>
            </m:r>
          </m:e>
          <m:sub>
            <m:r>
              <m:t>r</m:t>
            </m:r>
            <m:r>
              <m:t>r</m:t>
            </m:r>
          </m:sub>
        </m:sSub>
      </m:oMath>
      <w:r>
        <w:t xml:space="preserve"> </w:t>
      </w:r>
      <w:r>
        <w:t xml:space="preserve">的大小应该是受到球体密度或者重力条件的影响的，直觉上来说是密度或重力越大，</w:t>
      </w:r>
      <m:oMath>
        <m:sSub>
          <m:e>
            <m:r>
              <m:t>K</m:t>
            </m:r>
          </m:e>
          <m:sub>
            <m:r>
              <m:t>r</m:t>
            </m:r>
            <m:r>
              <m:t>r</m:t>
            </m:r>
          </m:sub>
        </m:sSub>
      </m:oMath>
      <w:r>
        <w:t xml:space="preserve"> </w:t>
      </w:r>
      <w:r>
        <w:t xml:space="preserve">越大，解析式应该有所体现；</w:t>
      </w:r>
    </w:p>
    <w:p>
      <w:pPr>
        <w:numPr>
          <w:ilvl w:val="0"/>
          <w:numId w:val="1010"/>
        </w:numPr>
        <w:pStyle w:val="Compact"/>
      </w:pPr>
      <w:r>
        <w:t xml:space="preserve">对于三，我直觉上的修正是对</w:t>
      </w:r>
      <w:r>
        <w:t xml:space="preserve"> </w:t>
      </w:r>
      <m:oMath>
        <m:r>
          <m:t>j</m:t>
        </m:r>
      </m:oMath>
      <w:r>
        <w:t xml:space="preserve"> </w:t>
      </w:r>
      <w:r>
        <w:t xml:space="preserve">的解析式进行修正。</w:t>
      </w:r>
    </w:p>
    <w:bookmarkEnd w:id="27"/>
    <w:bookmarkStart w:id="28" w:name="仿真模拟数据"/>
    <w:p>
      <w:pPr>
        <w:pStyle w:val="Heading3"/>
      </w:pPr>
      <w:r>
        <w:t xml:space="preserve">仿真模拟数据</w:t>
      </w:r>
    </w:p>
    <w:p>
      <w:pPr>
        <w:pStyle w:val="FirstParagraph"/>
      </w:pPr>
      <w:r>
        <w:t xml:space="preserve">为了进一步研究这种差异，我们在保持各自无质量惯量和大小不变的情况下，对两个球的质量在</w:t>
      </w:r>
      <m:oMath>
        <m:r>
          <m:t>0.1</m:t>
        </m:r>
        <m:r>
          <m:rPr>
            <m:sty m:val="p"/>
          </m:rPr>
          <m:t>∼</m:t>
        </m:r>
        <m:r>
          <m:t>5.0</m:t>
        </m:r>
        <m:r>
          <m:t> </m:t>
        </m:r>
        <m:r>
          <m:t>k</m:t>
        </m:r>
        <m:r>
          <m:t>g</m:t>
        </m:r>
      </m:oMath>
      <w:r>
        <w:t xml:space="preserve">之间变化进行了额外的模拟。相应的系数也包含在图中，</w:t>
      </w:r>
      <w:r>
        <w:rPr>
          <w:bCs/>
          <w:b/>
        </w:rPr>
        <w:t xml:space="preserve">并揭示了滚动阻力系数的明显质量依赖性</w:t>
      </w:r>
      <w:r>
        <w:t xml:space="preserve">。对于篮球( j = 2 / 3 ,蓝色)，在更高的质量下观察到Krr的急剧增加，这似乎预示着明显的犁效应的开始。对于药球( j = 2 / 5 ,红色)，没有观察到这种急剧增加。为了进一步研究这些趋势，我们回顾了模拟中球体的能量特征:</w:t>
      </w:r>
    </w:p>
    <w:p>
      <w:pPr>
        <w:pStyle w:val="BodyText"/>
      </w:pPr>
      <w:r>
        <w:t xml:space="preserve">我们发现，球体的部分初始能量在滚动过程中转移到砾石中，然后通过摩擦耗散或用于犁耕过程中颗粒表面的塑性变形。较重的球体受到更多的犁耕，从而从表面经历更大的阻力。这表明，球与单个颗粒之间的连续碰撞是能量耗散的第二个来源，控制着所考虑的运动状态。</w:t>
      </w:r>
    </w:p>
    <w:p>
      <w:pPr>
        <w:pStyle w:val="BodyText"/>
      </w:pPr>
      <w:r>
        <w:t xml:space="preserve">具体而言应该有：</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sSub>
                      <m:e>
                        <m:r>
                          <m:t>W</m:t>
                        </m:r>
                      </m:e>
                      <m:sub>
                        <m:r>
                          <m:t>f</m:t>
                        </m:r>
                        <m:r>
                          <m:t>r</m:t>
                        </m:r>
                      </m:sub>
                    </m:sSub>
                    <m:r>
                      <m:rPr>
                        <m:sty m:val="p"/>
                      </m:rPr>
                      <m:t>:</m:t>
                    </m:r>
                  </m:e>
                  <m:e>
                    <m:r>
                      <m:rPr>
                        <m:nor/>
                        <m:sty m:val="p"/>
                      </m:rPr>
                      <m:t> Work done by friction </m:t>
                    </m:r>
                  </m:e>
                </m:mr>
                <m:mr>
                  <m:e>
                    <m:r>
                      <m:t>Δ</m:t>
                    </m:r>
                    <m:r>
                      <m:t>E</m:t>
                    </m:r>
                    <m:sSub>
                      <m:e>
                        <m:r>
                          <m:t>P</m:t>
                        </m:r>
                      </m:e>
                      <m:sub>
                        <m:r>
                          <m:t>g</m:t>
                        </m:r>
                      </m:sub>
                    </m:sSub>
                    <m:r>
                      <m:rPr>
                        <m:sty m:val="p"/>
                      </m:rPr>
                      <m:t>:</m:t>
                    </m:r>
                  </m:e>
                  <m:e>
                    <m:r>
                      <m:rPr>
                        <m:nor/>
                        <m:sty m:val="p"/>
                      </m:rPr>
                      <m:t> Potential energy change of grains </m:t>
                    </m:r>
                  </m:e>
                </m:mr>
                <m:mr>
                  <m:e>
                    <m:r>
                      <m:t>Δ</m:t>
                    </m:r>
                    <m:r>
                      <m:t>E</m:t>
                    </m:r>
                    <m:sSub>
                      <m:e>
                        <m:r>
                          <m:t>P</m:t>
                        </m:r>
                      </m:e>
                      <m:sub>
                        <m:r>
                          <m:t>b</m:t>
                        </m:r>
                      </m:sub>
                    </m:sSub>
                    <m:r>
                      <m:rPr>
                        <m:sty m:val="p"/>
                      </m:rPr>
                      <m:t>:</m:t>
                    </m:r>
                  </m:e>
                  <m:e>
                    <m:r>
                      <m:rPr>
                        <m:nor/>
                        <m:sty m:val="p"/>
                      </m:rPr>
                      <m:t> Potential energy change of ball </m:t>
                    </m:r>
                  </m:e>
                </m:mr>
                <m:mr>
                  <m:e>
                    <m:r>
                      <m:t>Δ</m:t>
                    </m:r>
                    <m:r>
                      <m:t>E</m:t>
                    </m:r>
                    <m:sSub>
                      <m:e>
                        <m:r>
                          <m:t>K</m:t>
                        </m:r>
                      </m:e>
                      <m:sub>
                        <m:r>
                          <m:t>b</m:t>
                        </m:r>
                      </m:sub>
                    </m:sSub>
                    <m:r>
                      <m:rPr>
                        <m:sty m:val="p"/>
                      </m:rPr>
                      <m:t>:</m:t>
                    </m:r>
                  </m:e>
                  <m:e>
                    <m:r>
                      <m:rPr>
                        <m:nor/>
                        <m:sty m:val="p"/>
                      </m:rPr>
                      <m:t> Kinetic energy change of ball </m:t>
                    </m:r>
                  </m:e>
                </m:mr>
                <m:mr>
                  <m:e>
                    <m:r>
                      <m:t>Δ</m:t>
                    </m:r>
                    <m:r>
                      <m:t>E</m:t>
                    </m:r>
                    <m:sSub>
                      <m:e>
                        <m:r>
                          <m:t>K</m:t>
                        </m:r>
                      </m:e>
                      <m:sub>
                        <m:r>
                          <m:t>g</m:t>
                        </m:r>
                      </m:sub>
                    </m:sSub>
                    <m:r>
                      <m:rPr>
                        <m:sty m:val="p"/>
                      </m:rPr>
                      <m:t>:</m:t>
                    </m:r>
                  </m:e>
                  <m:e>
                    <m:r>
                      <m:rPr>
                        <m:nor/>
                        <m:sty m:val="p"/>
                      </m:rPr>
                      <m:t> Kinetic energy change of grain </m:t>
                    </m:r>
                  </m:e>
                </m:mr>
              </m:m>
            </m:e>
          </m:d>
        </m:oMath>
      </m:oMathPara>
    </w:p>
    <w:p>
      <w:pPr>
        <w:pStyle w:val="FirstParagraph"/>
      </w:pPr>
      <w:r>
        <w:t xml:space="preserve">小球对沙砾的单次微小碰撞所耗散的能量应该满足如下关系：</w:t>
      </w:r>
    </w:p>
    <w:p>
      <w:pPr>
        <w:pStyle w:val="BodyText"/>
      </w:pPr>
      <m:oMathPara>
        <m:oMathParaPr>
          <m:jc m:val="center"/>
        </m:oMathParaPr>
        <m:oMath>
          <m:m>
            <m:mPr>
              <m:baseJc m:val="center"/>
              <m:plcHide m:val="1"/>
              <m:mcs>
                <m:mc>
                  <m:mcPr>
                    <m:mcJc m:val="center"/>
                    <m:count m:val="1"/>
                  </m:mcPr>
                </m:mc>
              </m:mcs>
            </m:mPr>
            <m:mr>
              <m:e>
                <m:sSub>
                  <m:e>
                    <m:r>
                      <m:t>W</m:t>
                    </m:r>
                  </m:e>
                  <m:sub>
                    <m:r>
                      <m:t>i</m:t>
                    </m:r>
                    <m:r>
                      <m:t>m</m:t>
                    </m:r>
                    <m:r>
                      <m:t>p</m:t>
                    </m:r>
                  </m:sub>
                </m:sSub>
                <m:r>
                  <m:rPr>
                    <m:sty m:val="p"/>
                  </m:rPr>
                  <m:t>=</m:t>
                </m:r>
                <m:r>
                  <m:t>Δ</m:t>
                </m:r>
                <m:r>
                  <m:t>E</m:t>
                </m:r>
                <m:sSub>
                  <m:e>
                    <m:r>
                      <m:t>P</m:t>
                    </m:r>
                  </m:e>
                  <m:sub>
                    <m:r>
                      <m:t>g</m:t>
                    </m:r>
                  </m:sub>
                </m:sSub>
                <m:r>
                  <m:rPr>
                    <m:sty m:val="p"/>
                  </m:rPr>
                  <m:t>+</m:t>
                </m:r>
                <m:r>
                  <m:t>Δ</m:t>
                </m:r>
                <m:r>
                  <m:t>E</m:t>
                </m:r>
                <m:sSub>
                  <m:e>
                    <m:r>
                      <m:t>P</m:t>
                    </m:r>
                  </m:e>
                  <m:sub>
                    <m:r>
                      <m:t>b</m:t>
                    </m:r>
                  </m:sub>
                </m:sSub>
                <m:r>
                  <m:rPr>
                    <m:sty m:val="p"/>
                  </m:rPr>
                  <m:t>+</m:t>
                </m:r>
                <m:r>
                  <m:t>Δ</m:t>
                </m:r>
                <m:r>
                  <m:t>E</m:t>
                </m:r>
                <m:sSub>
                  <m:e>
                    <m:r>
                      <m:t>K</m:t>
                    </m:r>
                  </m:e>
                  <m:sub>
                    <m:r>
                      <m:t>b</m:t>
                    </m:r>
                  </m:sub>
                </m:sSub>
                <m:r>
                  <m:rPr>
                    <m:sty m:val="p"/>
                  </m:rPr>
                  <m:t>+</m:t>
                </m:r>
                <m:r>
                  <m:t>Δ</m:t>
                </m:r>
                <m:r>
                  <m:t>E</m:t>
                </m:r>
                <m:sSub>
                  <m:e>
                    <m:r>
                      <m:t>K</m:t>
                    </m:r>
                  </m:e>
                  <m:sub>
                    <m:r>
                      <m:t>g</m:t>
                    </m:r>
                  </m:sub>
                </m:sSub>
                <m:r>
                  <m:rPr>
                    <m:sty m:val="p"/>
                  </m:rPr>
                  <m:t>−</m:t>
                </m:r>
                <m:sSub>
                  <m:e>
                    <m:r>
                      <m:t>W</m:t>
                    </m:r>
                  </m:e>
                  <m:sub>
                    <m:r>
                      <m:t>f</m:t>
                    </m:r>
                    <m:r>
                      <m:t>r</m:t>
                    </m:r>
                  </m:sub>
                </m:sSub>
              </m:e>
            </m:mr>
          </m:m>
        </m:oMath>
      </m:oMathPara>
    </w:p>
    <w:p>
      <w:pPr>
        <w:pStyle w:val="BlockText"/>
      </w:pPr>
      <m:oMath>
        <m:r>
          <m:t>Δ</m:t>
        </m:r>
        <m:r>
          <m:t>E</m:t>
        </m:r>
        <m:sSub>
          <m:e>
            <m:r>
              <m:t>K</m:t>
            </m:r>
          </m:e>
          <m:sub>
            <m:r>
              <m:t>g</m:t>
            </m:r>
          </m:sub>
        </m:sSub>
      </m:oMath>
      <w:r>
        <w:t xml:space="preserve"> </w:t>
      </w:r>
      <w:r>
        <w:t xml:space="preserve">原论文中没有，我思考后加进去的，因为产生塑性变形后沙砾会吸收球的部分动量而发生运动，也就具有了动能，虽然后续动能会转换成势能(沙砾堆积引起高度变化)，摩擦热而损失掉，但这部分是属于沙砾之间的能量转换关系。</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dx.doi.org/10.1103/PhysRevE.79.022301" TargetMode="External" /><Relationship Type="http://schemas.openxmlformats.org/officeDocument/2006/relationships/hyperlink" Id="rId26" Target="https://baike.baidu.com/item/%E6%81%A2%E5%A4%8D%E7%B3%BB%E6%95%B0/4000044" TargetMode="External" /><Relationship Type="http://schemas.openxmlformats.org/officeDocument/2006/relationships/hyperlink" Id="rId23" Target="https://wenku.baidu.com/view/63404ad7920ef12d2af90242a8956bec0975a5bd.html?_wkts_=1669724140352" TargetMode="External" /><Relationship Type="http://schemas.openxmlformats.org/officeDocument/2006/relationships/hyperlink" Id="rId22" Target="https://zhuanlan.zhihu.com/p/469279301" TargetMode="External" /></Relationships>
</file>

<file path=word/_rels/footnotes.xml.rels><?xml version="1.0" encoding="UTF-8"?><Relationships xmlns="http://schemas.openxmlformats.org/package/2006/relationships"><Relationship Type="http://schemas.openxmlformats.org/officeDocument/2006/relationships/hyperlink" Id="rId24" Target="http://dx.doi.org/10.1103/PhysRevE.79.022301" TargetMode="External" /><Relationship Type="http://schemas.openxmlformats.org/officeDocument/2006/relationships/hyperlink" Id="rId26" Target="https://baike.baidu.com/item/%E6%81%A2%E5%A4%8D%E7%B3%BB%E6%95%B0/4000044" TargetMode="External" /><Relationship Type="http://schemas.openxmlformats.org/officeDocument/2006/relationships/hyperlink" Id="rId23" Target="https://wenku.baidu.com/view/63404ad7920ef12d2af90242a8956bec0975a5bd.html?_wkts_=1669724140352" TargetMode="External" /><Relationship Type="http://schemas.openxmlformats.org/officeDocument/2006/relationships/hyperlink" Id="rId22" Target="https://zhuanlan.zhihu.com/p/4692793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未命名</dc:title>
  <dc:creator/>
  <cp:keywords/>
  <dcterms:created xsi:type="dcterms:W3CDTF">2022-12-07T15:09:30Z</dcterms:created>
  <dcterms:modified xsi:type="dcterms:W3CDTF">2022-12-07T15:09:30Z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2022-11-28 08:58:37</vt:lpwstr>
  </property>
  <property fmtid="{D5CDD505-2E9C-101B-9397-08002B2CF9AE}" pid="3" name="destination">
    <vt:lpwstr/>
  </property>
  <property fmtid="{D5CDD505-2E9C-101B-9397-08002B2CF9AE}" pid="4" name="excerpt">
    <vt:lpwstr/>
  </property>
  <property fmtid="{D5CDD505-2E9C-101B-9397-08002B2CF9AE}" pid="5" name="obsidianUIMode">
    <vt:lpwstr>source</vt:lpwstr>
  </property>
  <property fmtid="{D5CDD505-2E9C-101B-9397-08002B2CF9AE}" pid="6" name="rating">
    <vt:lpwstr>⭐</vt:lpwstr>
  </property>
  <property fmtid="{D5CDD505-2E9C-101B-9397-08002B2CF9AE}" pid="7" name="share">
    <vt:lpwstr>False</vt:lpwstr>
  </property>
  <property fmtid="{D5CDD505-2E9C-101B-9397-08002B2CF9AE}" pid="8" name="status">
    <vt:lpwstr>inprogress</vt:lpwstr>
  </property>
  <property fmtid="{D5CDD505-2E9C-101B-9397-08002B2CF9AE}" pid="9" name="tags">
    <vt:lpwstr/>
  </property>
</Properties>
</file>