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Connect Four Assignment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3714750</wp:posOffset>
            </wp:positionH>
            <wp:positionV relativeFrom="paragraph">
              <wp:posOffset>-190499</wp:posOffset>
            </wp:positionV>
            <wp:extent cx="1152525" cy="874395"/>
            <wp:effectExtent b="0" l="0" r="0" t="0"/>
            <wp:wrapSquare wrapText="bothSides" distB="0" distT="0" distL="114300" distR="114300"/>
            <wp:docPr descr="https://upload.wikimedia.org/wikipedia/commons/thumb/2/2a/Connect_Four.jpg/220px-Connect_Four.jpg" id="1" name="image1.jpg"/>
            <a:graphic>
              <a:graphicData uri="http://schemas.openxmlformats.org/drawingml/2006/picture">
                <pic:pic>
                  <pic:nvPicPr>
                    <pic:cNvPr descr="https://upload.wikimedia.org/wikipedia/commons/thumb/2/2a/Connect_Four.jpg/220px-Connect_Four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74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5252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252525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52525"/>
          <w:sz w:val="18"/>
          <w:szCs w:val="18"/>
          <w:highlight w:val="white"/>
          <w:rtl w:val="0"/>
        </w:rPr>
        <w:t xml:space="preserve">Pairs for the project</w:t>
      </w:r>
    </w:p>
    <w:tbl>
      <w:tblPr>
        <w:tblStyle w:val="Table1"/>
        <w:tblW w:w="957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7"/>
        <w:gridCol w:w="911"/>
        <w:gridCol w:w="810"/>
        <w:gridCol w:w="720"/>
        <w:gridCol w:w="630"/>
        <w:gridCol w:w="768"/>
        <w:gridCol w:w="1041"/>
        <w:gridCol w:w="1149"/>
        <w:gridCol w:w="1112"/>
        <w:gridCol w:w="972"/>
        <w:gridCol w:w="916"/>
        <w:tblGridChange w:id="0">
          <w:tblGrid>
            <w:gridCol w:w="547"/>
            <w:gridCol w:w="911"/>
            <w:gridCol w:w="810"/>
            <w:gridCol w:w="720"/>
            <w:gridCol w:w="630"/>
            <w:gridCol w:w="768"/>
            <w:gridCol w:w="1041"/>
            <w:gridCol w:w="1149"/>
            <w:gridCol w:w="1112"/>
            <w:gridCol w:w="972"/>
            <w:gridCol w:w="916"/>
          </w:tblGrid>
        </w:tblGridChange>
      </w:tblGrid>
      <w:tr>
        <w:trPr>
          <w:trHeight w:val="500" w:hRule="atLeast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No.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Nov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Names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Initiation </w:t>
            </w: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Planning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13 – 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Execution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18 – 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</w:t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18 – 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Closing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24 – 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252525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252525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The Project Management Process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You must follow the project management process throughout the implementation of this assignment.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Initiation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this phase you must create a Project Charter Document.  In your Project Charter you must include a description of the project, scope of the project, requirements, a high level timeline and task list and a list of deliverables.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Planning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the planning phase of the project you must include a detailed plan and work breakdown structure and schedule in the form of a Gantt chart.  Your plan should include details on risk management, detailed scope, algorithm, and finalized list of deliverables.  Include steps that will be followed for Change Management.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of an application and execution of the plan to produce deliverables.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and Controlling Phase: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 evidence of regular status meetings/checkpoints to ensure that the tasks are on track and any changes made are tracked through a Change Management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student is to meet and discuss their experiences on the project and create a one page reflection paper on their lessons learnt.  This is an individual component, so there should be one submission per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  <w:sectPr>
          <w:headerReference r:id="rId7" w:type="default"/>
          <w:headerReference r:id="rId8" w:type="first"/>
          <w:pgSz w:h="12240" w:w="15840" w:orient="landscape"/>
          <w:pgMar w:bottom="1440" w:top="1041" w:left="1440" w:right="1440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Rubric for Project Management Process</w:t>
      </w:r>
    </w:p>
    <w:tbl>
      <w:tblPr>
        <w:tblStyle w:val="Table2"/>
        <w:tblW w:w="125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3"/>
        <w:gridCol w:w="2717"/>
        <w:gridCol w:w="2722"/>
        <w:gridCol w:w="2718"/>
        <w:gridCol w:w="2719"/>
        <w:tblGridChange w:id="0">
          <w:tblGrid>
            <w:gridCol w:w="1683"/>
            <w:gridCol w:w="2717"/>
            <w:gridCol w:w="2722"/>
            <w:gridCol w:w="2718"/>
            <w:gridCol w:w="2719"/>
          </w:tblGrid>
        </w:tblGridChange>
      </w:tblGrid>
      <w:tr>
        <w:trPr>
          <w:trHeight w:val="9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rPr>
                <w:color w:val="4f81bd"/>
              </w:rPr>
            </w:pPr>
            <w:r w:rsidDel="00000000" w:rsidR="00000000" w:rsidRPr="00000000">
              <w:rPr>
                <w:color w:val="4f81bd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left="274" w:hanging="274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ind w:left="274" w:hanging="274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4 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3</w:t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ind w:left="120" w:hanging="18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left="120" w:hanging="180"/>
              <w:jc w:val="center"/>
              <w:rPr>
                <w:b w:val="1"/>
                <w:color w:val="4f81bd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72.0" w:type="dxa"/>
              <w:bottom w:w="43.0" w:type="dxa"/>
              <w:right w:w="72.0" w:type="dxa"/>
            </w:tcMar>
          </w:tcPr>
          <w:p w:rsidR="00000000" w:rsidDel="00000000" w:rsidP="00000000" w:rsidRDefault="00000000" w:rsidRPr="00000000" w14:paraId="000000C4">
            <w:pPr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ind w:left="-92" w:firstLine="0"/>
              <w:jc w:val="center"/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Level 0-1</w:t>
            </w:r>
          </w:p>
        </w:tc>
      </w:tr>
      <w:tr>
        <w:trPr>
          <w:trHeight w:val="10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Initiation</w:t>
            </w:r>
          </w:p>
          <w:p w:rsidR="00000000" w:rsidDel="00000000" w:rsidP="00000000" w:rsidRDefault="00000000" w:rsidRPr="00000000" w14:paraId="000000C7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b w:val="1"/>
                <w:color w:val="4f81bd"/>
                <w:rtl w:val="0"/>
              </w:rPr>
              <w:t xml:space="preserve">Due: Tuesday Nov. 17, 2015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Charter was complete and each section  included and detailed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nicely laid out, clear and easy to understand 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274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10           9            8</w:t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Most sections were evident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"/>
              </w:numPr>
              <w:spacing w:after="0" w:line="240" w:lineRule="auto"/>
              <w:ind w:left="247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clean and easy to understand</w:t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8          7.5            7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Several sections were completed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layout was fairly clean and easy to understand</w:t>
            </w:r>
          </w:p>
          <w:p w:rsidR="00000000" w:rsidDel="00000000" w:rsidP="00000000" w:rsidRDefault="00000000" w:rsidRPr="00000000" w14:paraId="000000D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7          6.5            6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section was completed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 lacked organization and difficult to understand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5        4        3       2       1      0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b w:val="1"/>
                <w:color w:val="4f81b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" w:type="dxa"/>
              <w:left w:w="115.0" w:type="dxa"/>
              <w:bottom w:w="43.0" w:type="dxa"/>
              <w:right w:w="115.0" w:type="dxa"/>
            </w:tcMar>
          </w:tcPr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line="240" w:lineRule="auto"/>
              <w:ind w:left="274" w:hanging="27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440" w:top="1041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left" w:pos="880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  <w:rtl w:val="0"/>
      </w:rPr>
      <w:t xml:space="preserve">COMPUTER SCIENCE</w:t>
      <w:tab/>
      <w:tab/>
      <w:tab/>
      <w:tab/>
      <w:tab/>
      <w:tab/>
      <w:tab/>
      <w:t xml:space="preserve">ICS4U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b0f0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Computer Science/Project Management</w:t>
      <w:tab/>
      <w:tab/>
      <w:t xml:space="preserve">ICS4U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◻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