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 121 Lab: Teamwork and Risk in AI</w:t>
      </w:r>
    </w:p>
    <w:p>
      <w:r>
        <w:t>Multi-agent grid world with shared memory, plus a returns/drawdown analysis of an AI-stock selloff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Course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CISC 121 Introduction to Artificial Intelligence and Machine Learning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Time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Two 75-minute sessions (Part A ~80 min, Part B ~60 min), or one lab plus take-home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Tools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Python 3.9+, numpy, pandas, matplotlib; any editor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Completed code files + a 1-2 page write-up answering the Reflection Questions</w:t>
            </w:r>
          </w:p>
        </w:tc>
      </w:tr>
    </w:tbl>
    <w:p/>
    <w:p>
      <w:pPr>
        <w:pStyle w:val="Heading1"/>
      </w:pPr>
      <w:r>
        <w:t>Why this lab?</w:t>
      </w:r>
    </w:p>
    <w:p>
      <w:r>
        <w:t>In October 2026 news reports described coding agents built on Google's Gemini 4 Argon defeating Minecraft's Ender Dragon by splitting work and coordinating through in-game chat and shared memory. The same week, AI-related stocks fell sharply while analysts debated whether AI valuations and the debt used to build data centers had run ahead of the fundamentals. This lab lets you build a small version of the first story and then analyze a model version of the second. Both ask the same question: what happens when many actors act on partial information, and how much does the information they share (and the money they borrow) matter?</w:t>
      </w:r>
    </w:p>
    <w:p>
      <w:r>
        <w:t>Important: the price and company data in Part B are synthetic, with fictional tickers. The size of the Oct 16 moves was scaled to match press reports, but nothing here is a real quote, and nothing in this lab is financial advice.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partial observability and why shared memory (a blackboard) helps multi-agent systems.</w:t>
      </w:r>
    </w:p>
    <w:p>
      <w:pPr>
        <w:pStyle w:val="ListBullet"/>
      </w:pPr>
      <w:r>
        <w:t>Implement breadth-first search (BFS) planning and frontier-based exploration.</w:t>
      </w:r>
    </w:p>
    <w:p>
      <w:pPr>
        <w:pStyle w:val="ListBullet"/>
      </w:pPr>
      <w:r>
        <w:t>Run controlled experiments (many random seeds) and report means, not single runs.</w:t>
      </w:r>
    </w:p>
    <w:p>
      <w:pPr>
        <w:pStyle w:val="ListBullet"/>
      </w:pPr>
      <w:r>
        <w:t>Compute simple returns, volatility, Sharpe ratio and maximum drawdown with pandas.</w:t>
      </w:r>
    </w:p>
    <w:p>
      <w:pPr>
        <w:pStyle w:val="ListBullet"/>
      </w:pPr>
      <w:r>
        <w:t>Compare growth against valuation and test a company's ability to service debt under stress.</w:t>
      </w:r>
    </w:p>
    <w:p>
      <w:pPr>
        <w:pStyle w:val="Heading1"/>
      </w:pPr>
      <w:r>
        <w:t>Setup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8"/>
        </w:rPr>
        <w:t>pip install numpy pandas matplotlib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8"/>
        </w:rPr>
        <w:t>cd multi-agent-grid-and-drawdown</w:t>
      </w:r>
    </w:p>
    <w:p>
      <w:pPr>
        <w:spacing w:after="0"/>
        <w:ind w:left="360"/>
      </w:pPr>
      <w:r>
        <w:rPr>
          <w:rFonts w:ascii="Consolas" w:hAnsi="Consolas"/>
          <w:color w:val="1F2A44"/>
          <w:sz w:val="18"/>
        </w:rPr>
        <w:t>python3 starter/gridworld_starter.py        # will fail until you finish the TODOs</w:t>
      </w:r>
    </w:p>
    <w:p/>
    <w:p>
      <w:pPr>
        <w:pStyle w:val="Heading1"/>
      </w:pPr>
      <w:r>
        <w:t>Part A - Multi-agent grid world (about 80 minutes)</w:t>
      </w:r>
    </w:p>
    <w:p>
      <w:pPr>
        <w:pStyle w:val="Heading2"/>
      </w:pPr>
      <w:r>
        <w:t>The world</w:t>
      </w:r>
    </w:p>
    <w:p>
      <w:r>
        <w:t>A 16x16 grid. The team starts at the base in the top-left corner. Scattered cells hold WOOD, STONE, IRON and LAVA. The BOSS sits in the bottom-right corner. The team must collect 3 wood, 3 stone and 2 iron (a pooled team inventory), which crafts a sword, and then any one agent must reach the BOSS cell.</w:t>
      </w:r>
    </w:p>
    <w:p>
      <w:pPr>
        <w:pStyle w:val="ListBullet"/>
      </w:pPr>
      <w:r>
        <w:t>Each agent sees only cells within 1 step of itself (partial observability).</w:t>
      </w:r>
    </w:p>
    <w:p>
      <w:pPr>
        <w:pStyle w:val="ListBullet"/>
      </w:pPr>
      <w:r>
        <w:t>Agents plan with BFS, but only through cells they KNOW and that are not lava.</w:t>
      </w:r>
    </w:p>
    <w:p>
      <w:pPr>
        <w:pStyle w:val="ListBullet"/>
      </w:pPr>
      <w:r>
        <w:t>Priority each turn: reach the boss (if the sword exists) &gt; nearest unclaimed needed resource &gt; explore the nearest frontier.</w:t>
      </w:r>
    </w:p>
    <w:p>
      <w:pPr>
        <w:pStyle w:val="ListBullet"/>
      </w:pPr>
      <w:r>
        <w:t>A frontier is a known cell with at least one unknown neighbor, because that is where new information is.</w:t>
      </w:r>
    </w:p>
    <w:p>
      <w:pPr>
        <w:pStyle w:val="Heading2"/>
      </w:pPr>
      <w:r>
        <w:t>Two memory designs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Design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What an agent knows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Private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Only the cells it has seen itself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Shared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Every cell that ANY agent has seen (one common blackboard)</w:t>
            </w:r>
          </w:p>
        </w:tc>
      </w:tr>
    </w:tbl>
    <w:p/>
    <w:p>
      <w:pPr>
        <w:pStyle w:val="Heading2"/>
      </w:pPr>
      <w:r>
        <w:t>Tasks</w:t>
      </w:r>
    </w:p>
    <w:p>
      <w:r>
        <w:t>Open starter/gridworld_starter.py and complete the five TODOs:</w:t>
      </w:r>
    </w:p>
    <w:p>
      <w:pPr>
        <w:pStyle w:val="ListNumber"/>
      </w:pPr>
      <w:r>
        <w:t>TODO 1 and 2 - SharedMemory.write and SharedMemory.read.</w:t>
      </w:r>
    </w:p>
    <w:p>
      <w:pPr>
        <w:pStyle w:val="ListNumber"/>
      </w:pPr>
      <w:r>
        <w:t>TODO 3 - Agent.observe: write every cell inside the vision window into memory.</w:t>
      </w:r>
    </w:p>
    <w:p>
      <w:pPr>
        <w:pStyle w:val="ListNumber"/>
      </w:pPr>
      <w:r>
        <w:t>TODO 4 - is_frontier: decide whether a known cell borders unknown territory.</w:t>
      </w:r>
    </w:p>
    <w:p>
      <w:pPr>
        <w:pStyle w:val="ListNumber"/>
      </w:pPr>
      <w:r>
        <w:t>TODO 5 - run_episode: give all agents the same memory object when shared=True, otherwise one memory each.</w:t>
      </w:r>
    </w:p>
    <w:p>
      <w:r>
        <w:t>Then run the program. It prints a table of success rate, mean steps and mean total moves for 1, 2, 4 and 8 agents with each memory design (60 random worlds each).</w:t>
      </w:r>
    </w:p>
    <w:p>
      <w:pPr>
        <w:pStyle w:val="Heading2"/>
      </w:pPr>
      <w:r>
        <w:t>Checkpoint questions (answer before moving on)</w:t>
      </w:r>
    </w:p>
    <w:p>
      <w:pPr>
        <w:pStyle w:val="ListNumber"/>
      </w:pPr>
      <w:r>
        <w:t>With one agent, shared and private memory should give identical numbers. Why?</w:t>
      </w:r>
    </w:p>
    <w:p>
      <w:pPr>
        <w:pStyle w:val="ListNumber"/>
      </w:pPr>
      <w:r>
        <w:t>Steps is the elapsed time; moves is the total effort across all agents. Why can moves rise even when steps fall?</w:t>
      </w:r>
    </w:p>
    <w:p>
      <w:pPr>
        <w:pStyle w:val="ListNumber"/>
      </w:pPr>
      <w:r>
        <w:t>Why do we average over 60 seeds instead of running one world?</w:t>
      </w:r>
    </w:p>
    <w:p>
      <w:pPr>
        <w:pStyle w:val="Heading2"/>
      </w:pPr>
      <w:r>
        <w:t>Experiments</w:t>
      </w:r>
    </w:p>
    <w:p>
      <w:pPr>
        <w:pStyle w:val="ListNumber"/>
      </w:pPr>
      <w:r>
        <w:t>Experiment 1: Plot mean steps vs. number of agents for both designs (matplotlib line chart). Describe the shape.</w:t>
      </w:r>
    </w:p>
    <w:p>
      <w:pPr>
        <w:pStyle w:val="ListNumber"/>
      </w:pPr>
      <w:r>
        <w:t>Experiment 2: Change VISION to 2 and then 3. Does shared memory help more or less as vision grows? Explain.</w:t>
      </w:r>
    </w:p>
    <w:p>
      <w:pPr>
        <w:pStyle w:val="ListNumber"/>
      </w:pPr>
      <w:r>
        <w:t>Experiment 3: Remove the claimed set (teammates may target the same resource). Measure the effect with 4 agents.</w:t>
      </w:r>
    </w:p>
    <w:p>
      <w:pPr>
        <w:pStyle w:val="ListNumber"/>
      </w:pPr>
      <w:r>
        <w:t>Stretch: make an agent take a blind step into an unknown cell with probability 5% (risky shortcut). Count lava deaths with private vs. shared memory.</w:t>
      </w:r>
    </w:p>
    <w:p>
      <w:pPr>
        <w:pStyle w:val="Heading1"/>
      </w:pPr>
      <w:r>
        <w:t>Part B - Returns, drawdown, growth vs. valuation, debt (about 60 minutes)</w:t>
      </w:r>
    </w:p>
    <w:p>
      <w:r>
        <w:t>prices.csv holds 60 trading days of synthetic closes for seven tickers, ending October 16, 2026. fundamentals.csv holds synthetic company data. Tickers: NEOCLD (a heavily indebted AI cloud builder), DATAINT (AI software), CHIPCO (chips), MEGATECH (a mega-cap), ENERGYCO (energy), TECH_IDX and BROAD_IDX (indices).</w:t>
      </w:r>
    </w:p>
    <w:p>
      <w:pPr>
        <w:pStyle w:val="Heading2"/>
      </w:pPr>
      <w:r>
        <w:t>Key formulas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Measure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Formula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Daily return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r_t = P_t / P_(t-1) - 1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Cumulative return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product of (1 + r_t) - 1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Annualized volatility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std(r) x sqrt(252)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Sharpe (risk-free = 0)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(mean(r) x 252) / annualized volatility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Drawdown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P_t / max(P_0..P_t) - 1  (never positive)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Max drawdown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minimum of the drawdown series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EV / Sales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(market cap + debt) / revenue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Interest coverage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EBITDA / (debt x interest rate)</w:t>
            </w:r>
          </w:p>
        </w:tc>
      </w:tr>
    </w:tbl>
    <w:p/>
    <w:p>
      <w:r>
        <w:t>Open starter/returns_drawdown_starter.py and complete TODOs 1-6 (returns, cumulative returns, volatility and Sharpe, drawdown, valuation, debt stress). Run it from the lab folder. It prints three tables and saves returns_drawdown.png.</w:t>
      </w:r>
    </w:p>
    <w:p>
      <w:pPr>
        <w:pStyle w:val="Heading2"/>
      </w:pPr>
      <w:r>
        <w:t>Analysis questions</w:t>
      </w:r>
    </w:p>
    <w:p>
      <w:pPr>
        <w:pStyle w:val="ListNumber"/>
      </w:pPr>
      <w:r>
        <w:t>Rank the seven tickers by Oct 16 return, by 60-day cumulative return and by max drawdown. Which ranking changes the most? What does that say about judging risk from one day?</w:t>
      </w:r>
    </w:p>
    <w:p>
      <w:pPr>
        <w:pStyle w:val="ListNumber"/>
      </w:pPr>
      <w:r>
        <w:t>NEOCLD has the highest cumulative return AND the biggest one-day loss. How can a high Sharpe ratio hide fragility?</w:t>
      </w:r>
    </w:p>
    <w:p>
      <w:pPr>
        <w:pStyle w:val="ListNumber"/>
      </w:pPr>
      <w:r>
        <w:t>Compute EV/Sales per point of growth. Which names look expensive for the growth they offer, and which look cheap? What is wrong with relying on a single ratio?</w:t>
      </w:r>
    </w:p>
    <w:p>
      <w:pPr>
        <w:pStyle w:val="ListNumber"/>
      </w:pPr>
      <w:r>
        <w:t>NEOCLD's interest coverage is below 1. In plain English, what does that mean, and what must happen for it to keep operating? Compare with the stress cases.</w:t>
      </w:r>
    </w:p>
    <w:p>
      <w:pPr>
        <w:pStyle w:val="ListNumber"/>
      </w:pPr>
      <w:r>
        <w:t>Goldman Sachs reportedly described the selling as a rotation from smaller AI names to larger ones. Use your tables to argue for or against that description.</w:t>
      </w:r>
    </w:p>
    <w:p>
      <w:pPr>
        <w:pStyle w:val="ListNumber"/>
      </w:pPr>
      <w:r>
        <w:t>Bridge to Part A: in the grid world, shared information improved the team's outcome. In markets, when does everyone seeing the same information (and acting on it at once) make outcomes worse?</w:t>
      </w:r>
    </w:p>
    <w:p>
      <w:pPr>
        <w:pStyle w:val="Heading2"/>
      </w:pPr>
      <w:r>
        <w:t>Optional: use real data</w:t>
      </w:r>
    </w:p>
    <w:p>
      <w:r>
        <w:t>Replace prices.csv with real closing prices (for example exported from a free finance site, with a date column and one column per ticker) and re-run. You will need real fundamentals from company filings. Always note the data source and date.</w:t>
      </w:r>
    </w:p>
    <w:p>
      <w:pPr>
        <w:pStyle w:val="Heading1"/>
      </w:pPr>
      <w:r>
        <w:t>What to submit</w:t>
      </w:r>
    </w:p>
    <w:p>
      <w:pPr>
        <w:pStyle w:val="ListBullet"/>
      </w:pPr>
      <w:r>
        <w:t>gridworld_starter.py (completed) and a screenshot or copy of its output table.</w:t>
      </w:r>
    </w:p>
    <w:p>
      <w:pPr>
        <w:pStyle w:val="ListBullet"/>
      </w:pPr>
      <w:r>
        <w:t>returns_drawdown_starter.py (completed) and returns_drawdown.png.</w:t>
      </w:r>
    </w:p>
    <w:p>
      <w:pPr>
        <w:pStyle w:val="ListBullet"/>
      </w:pPr>
      <w:r>
        <w:t>A 1-2 page write-up answering the checkpoint, experiment and analysis questions in your own words.</w:t>
      </w:r>
    </w:p>
    <w:p>
      <w:pPr>
        <w:pStyle w:val="Heading1"/>
      </w:pPr>
      <w:r>
        <w:t>Grading rubric (100 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Points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Part A code correct (5 TODOs, output matches expected pattern)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30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Part A experiments and checkpoint answers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Part B code correct (6 TODOs, numbers reproduce)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25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Part B analysis (interpretation, uses evidence)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9"/>
              </w:rPr>
              <w:t>Clarity, citations of data limits, AI-use disclosure</w:t>
            </w:r>
          </w:p>
        </w:tc>
        <w:tc>
          <w:tcPr>
            <w:tcW w:type="dxa" w:w="4680"/>
          </w:tcPr>
          <w:p>
            <w:r>
              <w:rPr>
                <w:b w:val="0"/>
                <w:sz w:val="19"/>
              </w:rPr>
              <w:t>5</w:t>
            </w:r>
          </w:p>
        </w:tc>
      </w:tr>
    </w:tbl>
    <w:p/>
    <w:p>
      <w:r>
        <w:t>AI-use note: you may use an AI assistant to explain concepts, but you must be able to explain every line you submit and you must disclose how you used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