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26C1C" w14:textId="77777777" w:rsidR="005564CF" w:rsidRDefault="005564CF" w:rsidP="005564CF">
      <w:pPr>
        <w:pStyle w:val="Heading1"/>
        <w:rPr>
          <w:kern w:val="0"/>
        </w:rPr>
      </w:pPr>
      <w:r>
        <w:rPr>
          <w:kern w:val="0"/>
        </w:rPr>
        <w:t>Paper proof</w:t>
      </w:r>
    </w:p>
    <w:p w14:paraId="558A55DF" w14:textId="59B2BB9D" w:rsidR="009A785B" w:rsidRPr="00793BD2" w:rsidRDefault="007160E1" w:rsidP="0079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Page 1, 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left column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, line 17</w:t>
      </w:r>
      <w:r w:rsidR="009A785B" w:rsidRPr="00793BD2">
        <w:rPr>
          <w:rFonts w:ascii="AdvOT833fb896" w:hAnsi="AdvOT833fb896" w:cs="AdvOT833fb896"/>
          <w:kern w:val="0"/>
          <w:sz w:val="20"/>
          <w:szCs w:val="20"/>
        </w:rPr>
        <w:t>, “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…, 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LIFO can guarantee </w:t>
      </w:r>
      <w:proofErr w:type="spellStart"/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nonintermittent</w:t>
      </w:r>
      <w:proofErr w:type="spellEnd"/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 dissemina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tion of all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…</w:t>
      </w:r>
      <w:r w:rsidR="009A785B" w:rsidRPr="00793BD2">
        <w:rPr>
          <w:rFonts w:ascii="AdvOT833fb896" w:hAnsi="AdvOT833fb896" w:cs="AdvOT833fb896"/>
          <w:kern w:val="0"/>
          <w:sz w:val="20"/>
          <w:szCs w:val="20"/>
        </w:rPr>
        <w:t>”. Change it to “</w:t>
      </w:r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non-intermittent</w:t>
      </w:r>
      <w:r w:rsidR="009A785B" w:rsidRPr="00793BD2">
        <w:rPr>
          <w:rFonts w:ascii="AdvOT833fb896" w:hAnsi="AdvOT833fb896" w:cs="AdvOT833fb896"/>
          <w:kern w:val="0"/>
          <w:sz w:val="20"/>
          <w:szCs w:val="20"/>
        </w:rPr>
        <w:t>”.</w:t>
      </w:r>
    </w:p>
    <w:p w14:paraId="370D34D6" w14:textId="77777777" w:rsidR="009A785B" w:rsidRDefault="009A785B" w:rsidP="009A785B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</w:p>
    <w:p w14:paraId="492BC61C" w14:textId="36A975C1" w:rsidR="00793BD2" w:rsidRDefault="00793BD2" w:rsidP="0079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 w:rsidRPr="00793BD2">
        <w:rPr>
          <w:rFonts w:ascii="AdvOT833fb896" w:hAnsi="AdvOT833fb896" w:cs="AdvOT833fb896"/>
          <w:kern w:val="0"/>
          <w:sz w:val="20"/>
          <w:szCs w:val="20"/>
        </w:rPr>
        <w:t>Page 2, right column</w:t>
      </w:r>
      <w:r>
        <w:rPr>
          <w:rFonts w:ascii="AdvOT833fb896" w:hAnsi="AdvOT833fb896" w:cs="AdvOT833fb896"/>
          <w:kern w:val="0"/>
          <w:sz w:val="20"/>
          <w:szCs w:val="20"/>
        </w:rPr>
        <w:t>, line 137, “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work in a </w:t>
      </w:r>
      <w:proofErr w:type="spellStart"/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nonintermittent</w:t>
      </w:r>
      <w:proofErr w:type="spellEnd"/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 manner.</w:t>
      </w:r>
      <w:r>
        <w:rPr>
          <w:rFonts w:ascii="AdvOT833fb896" w:hAnsi="AdvOT833fb896" w:cs="AdvOT833fb896"/>
          <w:kern w:val="0"/>
          <w:sz w:val="20"/>
          <w:szCs w:val="20"/>
        </w:rPr>
        <w:t xml:space="preserve">” Change it to 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“</w:t>
      </w:r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non-intermittent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”.</w:t>
      </w:r>
    </w:p>
    <w:p w14:paraId="2F5BF00C" w14:textId="77777777" w:rsidR="00793BD2" w:rsidRPr="00793BD2" w:rsidRDefault="00793BD2" w:rsidP="00793BD2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</w:p>
    <w:p w14:paraId="10B0D401" w14:textId="160DDCD4" w:rsidR="009A785B" w:rsidRPr="00793BD2" w:rsidRDefault="007160E1" w:rsidP="0079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 w:rsidRPr="00793BD2">
        <w:rPr>
          <w:rFonts w:ascii="AdvOT833fb896" w:hAnsi="AdvOT833fb896" w:cs="AdvOT833fb896"/>
          <w:kern w:val="0"/>
          <w:sz w:val="20"/>
          <w:szCs w:val="20"/>
        </w:rPr>
        <w:t>Page 2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, right column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, line 154</w:t>
      </w:r>
      <w:r w:rsidR="009A785B" w:rsidRPr="00793BD2">
        <w:rPr>
          <w:rFonts w:ascii="AdvOT833fb896" w:hAnsi="AdvOT833fb896" w:cs="AdvOT833fb896"/>
          <w:kern w:val="0"/>
          <w:sz w:val="20"/>
          <w:szCs w:val="20"/>
        </w:rPr>
        <w:t>, “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its own m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easurements and the measure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ments </w:t>
      </w:r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of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 other UGVs</w:t>
      </w:r>
      <w:r w:rsidR="009A785B" w:rsidRPr="00793BD2">
        <w:rPr>
          <w:rFonts w:ascii="AdvOT833fb896" w:hAnsi="AdvOT833fb896" w:cs="AdvOT833fb896"/>
          <w:kern w:val="0"/>
          <w:sz w:val="20"/>
          <w:szCs w:val="20"/>
        </w:rPr>
        <w:t>”. Change it to “</w:t>
      </w:r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from</w:t>
      </w:r>
      <w:r w:rsidR="009A785B" w:rsidRPr="00793BD2">
        <w:rPr>
          <w:rFonts w:ascii="AdvOT833fb896" w:hAnsi="AdvOT833fb896" w:cs="AdvOT833fb896"/>
          <w:kern w:val="0"/>
          <w:sz w:val="20"/>
          <w:szCs w:val="20"/>
        </w:rPr>
        <w:t xml:space="preserve">”. </w:t>
      </w:r>
    </w:p>
    <w:p w14:paraId="6AC1F12B" w14:textId="77777777" w:rsidR="009A785B" w:rsidRDefault="009A785B" w:rsidP="009A785B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</w:p>
    <w:p w14:paraId="2D4DF16A" w14:textId="77276C4A" w:rsidR="009A785B" w:rsidRPr="00793BD2" w:rsidRDefault="007160E1" w:rsidP="0079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 w:rsidRPr="00793BD2">
        <w:rPr>
          <w:rFonts w:ascii="AdvOT833fb896" w:hAnsi="AdvOT833fb896" w:cs="AdvOT833fb896"/>
          <w:kern w:val="0"/>
          <w:sz w:val="20"/>
          <w:szCs w:val="20"/>
        </w:rPr>
        <w:t>Page 2, right column, line 15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8, remove these words “</w:t>
      </w:r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 xml:space="preserve">and </w:t>
      </w:r>
      <m:oMath>
        <m:sSubSup>
          <m:sSubSupPr>
            <m:ctrlPr>
              <w:rPr>
                <w:rFonts w:ascii="Cambria Math" w:hAnsi="Cambria Math" w:cs="AdvOT833fb896"/>
                <w:i/>
                <w:kern w:val="0"/>
                <w:sz w:val="20"/>
                <w:szCs w:val="20"/>
                <w:highlight w:val="green"/>
              </w:rPr>
            </m:ctrlPr>
          </m:sSubSupPr>
          <m:e>
            <m:r>
              <w:rPr>
                <w:rFonts w:ascii="Cambria Math" w:hAnsi="Cambria Math" w:cs="AdvOT833fb896"/>
                <w:kern w:val="0"/>
                <w:sz w:val="20"/>
                <w:szCs w:val="20"/>
                <w:highlight w:val="green"/>
              </w:rPr>
              <m:t>u</m:t>
            </m:r>
          </m:e>
          <m:sub>
            <m:r>
              <w:rPr>
                <w:rFonts w:ascii="Cambria Math" w:hAnsi="Cambria Math" w:cs="AdvOT833fb896"/>
                <w:kern w:val="0"/>
                <w:sz w:val="20"/>
                <w:szCs w:val="20"/>
                <w:highlight w:val="green"/>
              </w:rPr>
              <m:t>k</m:t>
            </m:r>
          </m:sub>
          <m:sup>
            <m:r>
              <w:rPr>
                <w:rFonts w:ascii="Cambria Math" w:hAnsi="Cambria Math" w:cs="AdvOT833fb896"/>
                <w:kern w:val="0"/>
                <w:sz w:val="20"/>
                <w:szCs w:val="20"/>
                <w:highlight w:val="green"/>
              </w:rPr>
              <m:t>g</m:t>
            </m:r>
          </m:sup>
        </m:sSubSup>
      </m:oMath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 xml:space="preserve"> is the target control input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”.</w:t>
      </w:r>
    </w:p>
    <w:p w14:paraId="22332D7A" w14:textId="77777777" w:rsidR="009A785B" w:rsidRDefault="009A785B" w:rsidP="009A785B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</w:p>
    <w:p w14:paraId="20645D1E" w14:textId="1E17344C" w:rsidR="009A785B" w:rsidRPr="00793BD2" w:rsidRDefault="0032648A" w:rsidP="0079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 w:rsidRPr="00793BD2">
        <w:rPr>
          <w:rFonts w:ascii="AdvOT833fb896" w:hAnsi="AdvOT833fb896" w:cs="AdvOT833fb896"/>
          <w:kern w:val="0"/>
          <w:sz w:val="20"/>
          <w:szCs w:val="20"/>
        </w:rPr>
        <w:t>Page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 3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, right column, 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equation (4), please change to the following</w:t>
      </w:r>
      <w:r w:rsidR="00793BD2">
        <w:rPr>
          <w:rFonts w:ascii="AdvOT833fb896" w:hAnsi="AdvOT833fb896" w:cs="AdvOT833fb896"/>
          <w:kern w:val="0"/>
          <w:sz w:val="20"/>
          <w:szCs w:val="20"/>
        </w:rPr>
        <w:t xml:space="preserve"> equation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:</w:t>
      </w:r>
    </w:p>
    <w:p w14:paraId="5273214D" w14:textId="37044FA4" w:rsidR="0032648A" w:rsidRDefault="0032648A" w:rsidP="009A785B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 w:rsidRPr="0032648A">
        <w:rPr>
          <w:rFonts w:ascii="AdvOT833fb896" w:hAnsi="AdvOT833fb896" w:cs="AdvOT833fb896"/>
          <w:kern w:val="0"/>
          <w:sz w:val="20"/>
          <w:szCs w:val="20"/>
        </w:rPr>
        <w:drawing>
          <wp:inline distT="0" distB="0" distL="0" distR="0" wp14:anchorId="3B700DC3" wp14:editId="08C4E08A">
            <wp:extent cx="3634703" cy="498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973" cy="5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B15A" w14:textId="2A400DEF" w:rsidR="0032648A" w:rsidRDefault="0032648A" w:rsidP="009A785B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>
        <w:rPr>
          <w:rFonts w:ascii="AdvOT833fb896" w:hAnsi="AdvOT833fb896" w:cs="AdvOT833fb896"/>
          <w:kern w:val="0"/>
          <w:sz w:val="20"/>
          <w:szCs w:val="20"/>
        </w:rPr>
        <w:t xml:space="preserve">the change is from “if </w:t>
      </w:r>
      <m:oMath>
        <m:sSub>
          <m:sSubPr>
            <m:ctrlPr>
              <w:rPr>
                <w:rFonts w:ascii="Cambria Math" w:hAnsi="Cambria Math" w:cs="AdvOT833fb896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dvOT833fb896"/>
            <w:kern w:val="0"/>
            <w:sz w:val="20"/>
            <w:szCs w:val="20"/>
          </w:rPr>
          <m:t>=f(</m:t>
        </m:r>
        <m:sSub>
          <m:sSubPr>
            <m:ctrlPr>
              <w:rPr>
                <w:rFonts w:ascii="Cambria Math" w:hAnsi="Cambria Math" w:cs="AdvOT833fb896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k-1</m:t>
            </m:r>
          </m:sub>
        </m:sSub>
        <m:r>
          <w:rPr>
            <w:rFonts w:ascii="Cambria Math" w:hAnsi="Cambria Math" w:cs="AdvOT833fb896"/>
            <w:kern w:val="0"/>
            <w:sz w:val="20"/>
            <w:szCs w:val="20"/>
          </w:rPr>
          <m:t>,</m:t>
        </m:r>
        <m:sSubSup>
          <m:sSubSupPr>
            <m:ctrlPr>
              <w:rPr>
                <w:rFonts w:ascii="Cambria Math" w:hAnsi="Cambria Math" w:cs="AdvOT833fb896"/>
                <w:i/>
                <w:kern w:val="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k-1</m:t>
            </m:r>
          </m:sub>
          <m:sup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g</m:t>
            </m:r>
          </m:sup>
        </m:sSubSup>
        <m:r>
          <w:rPr>
            <w:rFonts w:ascii="Cambria Math" w:hAnsi="Cambria Math" w:cs="AdvOT833fb896"/>
            <w:kern w:val="0"/>
            <w:sz w:val="20"/>
            <w:szCs w:val="20"/>
          </w:rPr>
          <m:t>)</m:t>
        </m:r>
      </m:oMath>
      <w:r>
        <w:rPr>
          <w:rFonts w:ascii="AdvOT833fb896" w:hAnsi="AdvOT833fb896" w:cs="AdvOT833fb896"/>
          <w:kern w:val="0"/>
          <w:sz w:val="20"/>
          <w:szCs w:val="20"/>
        </w:rPr>
        <w:t>”</w:t>
      </w:r>
      <w:r w:rsidR="00413DDC">
        <w:rPr>
          <w:rFonts w:ascii="AdvOT833fb896" w:hAnsi="AdvOT833fb896" w:cs="AdvOT833fb896"/>
          <w:kern w:val="0"/>
          <w:sz w:val="20"/>
          <w:szCs w:val="20"/>
        </w:rPr>
        <w:t xml:space="preserve"> to </w:t>
      </w:r>
      <w:r w:rsidR="00413DDC">
        <w:rPr>
          <w:rFonts w:ascii="AdvOT833fb896" w:hAnsi="AdvOT833fb896" w:cs="AdvOT833fb896"/>
          <w:kern w:val="0"/>
          <w:sz w:val="20"/>
          <w:szCs w:val="20"/>
        </w:rPr>
        <w:t xml:space="preserve">“if </w:t>
      </w:r>
      <m:oMath>
        <m:sSub>
          <m:sSubPr>
            <m:ctrlPr>
              <w:rPr>
                <w:rFonts w:ascii="Cambria Math" w:hAnsi="Cambria Math" w:cs="AdvOT833fb896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dvOT833fb896"/>
            <w:kern w:val="0"/>
            <w:sz w:val="20"/>
            <w:szCs w:val="20"/>
          </w:rPr>
          <m:t>=f(</m:t>
        </m:r>
        <m:sSub>
          <m:sSubPr>
            <m:ctrlPr>
              <w:rPr>
                <w:rFonts w:ascii="Cambria Math" w:hAnsi="Cambria Math" w:cs="AdvOT833fb896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AdvOT833fb896"/>
                <w:kern w:val="0"/>
                <w:sz w:val="20"/>
                <w:szCs w:val="20"/>
              </w:rPr>
              <m:t>k-1</m:t>
            </m:r>
          </m:sub>
        </m:sSub>
        <m:r>
          <w:rPr>
            <w:rFonts w:ascii="Cambria Math" w:hAnsi="Cambria Math" w:cs="AdvOT833fb896"/>
            <w:kern w:val="0"/>
            <w:sz w:val="20"/>
            <w:szCs w:val="20"/>
          </w:rPr>
          <m:t>)</m:t>
        </m:r>
      </m:oMath>
      <w:r w:rsidR="00413DDC">
        <w:rPr>
          <w:rFonts w:ascii="AdvOT833fb896" w:hAnsi="AdvOT833fb896" w:cs="AdvOT833fb896"/>
          <w:kern w:val="0"/>
          <w:sz w:val="20"/>
          <w:szCs w:val="20"/>
        </w:rPr>
        <w:t>”</w:t>
      </w:r>
      <w:r w:rsidR="00413DDC">
        <w:rPr>
          <w:rFonts w:ascii="AdvOT833fb896" w:hAnsi="AdvOT833fb896" w:cs="AdvOT833fb896"/>
          <w:kern w:val="0"/>
          <w:sz w:val="20"/>
          <w:szCs w:val="20"/>
        </w:rPr>
        <w:t>.</w:t>
      </w:r>
    </w:p>
    <w:p w14:paraId="4554F96D" w14:textId="77777777" w:rsidR="009A785B" w:rsidRDefault="009A785B" w:rsidP="009A785B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</w:p>
    <w:p w14:paraId="25BD1FCE" w14:textId="51DBD376" w:rsidR="00413DDC" w:rsidRPr="00793BD2" w:rsidRDefault="00413DDC" w:rsidP="0079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 w:rsidRPr="00793BD2">
        <w:rPr>
          <w:rFonts w:ascii="AdvOT833fb896" w:hAnsi="AdvOT833fb896" w:cs="AdvOT833fb896"/>
          <w:kern w:val="0"/>
          <w:sz w:val="20"/>
          <w:szCs w:val="20"/>
        </w:rPr>
        <w:t>Page 3, right column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, line 232, title “</w:t>
      </w:r>
      <w:r w:rsidRPr="00793BD2">
        <w:rPr>
          <w:rFonts w:ascii="Times New Roman" w:hAnsi="Times New Roman" w:cs="Times New Roman"/>
          <w:color w:val="004496"/>
          <w:kern w:val="0"/>
          <w:sz w:val="20"/>
          <w:szCs w:val="20"/>
        </w:rPr>
        <w:t xml:space="preserve">DBF 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</w:rPr>
        <w:t xml:space="preserve">VIA </w:t>
      </w:r>
      <w:r w:rsidRPr="00793BD2">
        <w:rPr>
          <w:rFonts w:ascii="Times New Roman" w:hAnsi="Times New Roman" w:cs="Times New Roman"/>
          <w:color w:val="004496"/>
          <w:kern w:val="0"/>
          <w:sz w:val="20"/>
          <w:szCs w:val="20"/>
        </w:rPr>
        <w:t>L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</w:rPr>
        <w:t>ATEST</w:t>
      </w:r>
      <w:r w:rsidRPr="00793BD2">
        <w:rPr>
          <w:rFonts w:ascii="Times New Roman" w:hAnsi="Times New Roman" w:cs="Times New Roman"/>
          <w:color w:val="004496"/>
          <w:kern w:val="0"/>
          <w:sz w:val="20"/>
          <w:szCs w:val="20"/>
        </w:rPr>
        <w:t>-I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</w:rPr>
        <w:t>N</w:t>
      </w:r>
      <w:r w:rsidRPr="00793BD2">
        <w:rPr>
          <w:rFonts w:ascii="Times New Roman" w:hAnsi="Times New Roman" w:cs="Times New Roman"/>
          <w:color w:val="004496"/>
          <w:kern w:val="0"/>
          <w:sz w:val="20"/>
          <w:szCs w:val="20"/>
        </w:rPr>
        <w:t>-</w:t>
      </w:r>
      <w:r w:rsidRPr="00793BD2">
        <w:rPr>
          <w:rFonts w:ascii="Times New Roman" w:hAnsi="Times New Roman" w:cs="Times New Roman"/>
          <w:color w:val="004496"/>
          <w:kern w:val="0"/>
          <w:sz w:val="20"/>
          <w:szCs w:val="20"/>
          <w:highlight w:val="green"/>
        </w:rPr>
        <w:t>A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  <w:highlight w:val="green"/>
        </w:rPr>
        <w:t>ND</w:t>
      </w:r>
      <w:r w:rsidRPr="00793BD2">
        <w:rPr>
          <w:rFonts w:ascii="Times New Roman" w:hAnsi="Times New Roman" w:cs="Times New Roman"/>
          <w:color w:val="004496"/>
          <w:kern w:val="0"/>
          <w:sz w:val="20"/>
          <w:szCs w:val="20"/>
        </w:rPr>
        <w:t>-F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</w:rPr>
        <w:t>ULL</w:t>
      </w:r>
      <w:r w:rsidRPr="00793BD2">
        <w:rPr>
          <w:rFonts w:ascii="Times New Roman" w:hAnsi="Times New Roman" w:cs="Times New Roman"/>
          <w:color w:val="004496"/>
          <w:kern w:val="0"/>
          <w:sz w:val="20"/>
          <w:szCs w:val="20"/>
        </w:rPr>
        <w:t>-O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</w:rPr>
        <w:t xml:space="preserve">UT </w:t>
      </w:r>
      <w:r w:rsidRPr="00793BD2">
        <w:rPr>
          <w:rFonts w:ascii="Times New Roman" w:hAnsi="Times New Roman" w:cs="Times New Roman"/>
          <w:color w:val="004496"/>
          <w:kern w:val="0"/>
          <w:sz w:val="20"/>
          <w:szCs w:val="20"/>
        </w:rPr>
        <w:t>P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</w:rPr>
        <w:t>ROTOCOL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”. Change it to “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  <w:highlight w:val="green"/>
        </w:rPr>
        <w:t>AN</w:t>
      </w:r>
      <w:r w:rsidRPr="00793BD2">
        <w:rPr>
          <w:rFonts w:ascii="Times New Roman" w:hAnsi="Times New Roman" w:cs="Times New Roman"/>
          <w:color w:val="004496"/>
          <w:kern w:val="0"/>
          <w:sz w:val="16"/>
          <w:szCs w:val="16"/>
          <w:highlight w:val="green"/>
        </w:rPr>
        <w:t>D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”.</w:t>
      </w:r>
    </w:p>
    <w:p w14:paraId="600A9647" w14:textId="77777777" w:rsidR="002A79B5" w:rsidRDefault="002A79B5" w:rsidP="009A785B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</w:p>
    <w:p w14:paraId="11340287" w14:textId="55E032B6" w:rsidR="002A79B5" w:rsidRPr="00793BD2" w:rsidRDefault="002A79B5" w:rsidP="0079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Page 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7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, right column, line 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454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,</w:t>
      </w:r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 “Ten test trials </w:t>
      </w:r>
      <w:proofErr w:type="spellStart"/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withrandomly</w:t>
      </w:r>
      <w:proofErr w:type="spellEnd"/>
      <w:r w:rsidRPr="00793BD2">
        <w:rPr>
          <w:rFonts w:ascii="AdvOT833fb896" w:hAnsi="AdvOT833fb896" w:cs="AdvOT833fb896"/>
          <w:kern w:val="0"/>
          <w:sz w:val="20"/>
          <w:szCs w:val="20"/>
        </w:rPr>
        <w:t xml:space="preserve"> generated initial”. Chang it to “</w:t>
      </w:r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with</w:t>
      </w:r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 xml:space="preserve"> </w:t>
      </w:r>
      <w:r w:rsidRPr="00793BD2">
        <w:rPr>
          <w:rFonts w:ascii="AdvOT833fb896" w:hAnsi="AdvOT833fb896" w:cs="AdvOT833fb896"/>
          <w:kern w:val="0"/>
          <w:sz w:val="20"/>
          <w:szCs w:val="20"/>
          <w:highlight w:val="green"/>
        </w:rPr>
        <w:t>randomly</w:t>
      </w:r>
      <w:r w:rsidRPr="00793BD2">
        <w:rPr>
          <w:rFonts w:ascii="AdvOT833fb896" w:hAnsi="AdvOT833fb896" w:cs="AdvOT833fb896"/>
          <w:kern w:val="0"/>
          <w:sz w:val="20"/>
          <w:szCs w:val="20"/>
        </w:rPr>
        <w:t>”.</w:t>
      </w:r>
    </w:p>
    <w:p w14:paraId="2D80DBD7" w14:textId="77777777" w:rsidR="00512C74" w:rsidRDefault="00512C74" w:rsidP="009A785B">
      <w:pPr>
        <w:autoSpaceDE w:val="0"/>
        <w:autoSpaceDN w:val="0"/>
        <w:adjustRightInd w:val="0"/>
        <w:jc w:val="left"/>
        <w:rPr>
          <w:rFonts w:ascii="AdvOT833fb896" w:hAnsi="AdvOT833fb896" w:cs="AdvOT833fb896"/>
          <w:kern w:val="0"/>
          <w:sz w:val="20"/>
          <w:szCs w:val="20"/>
        </w:rPr>
      </w:pPr>
    </w:p>
    <w:p w14:paraId="67F1A6E8" w14:textId="0DE665D1" w:rsidR="009A785B" w:rsidRPr="00793BD2" w:rsidRDefault="009A785B" w:rsidP="0079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dvOT2ea83e65.I" w:hAnsi="AdvOT2ea83e65.I" w:cs="AdvOT2ea83e65.I"/>
          <w:kern w:val="0"/>
          <w:sz w:val="20"/>
          <w:szCs w:val="20"/>
        </w:rPr>
      </w:pPr>
      <w:r w:rsidRPr="00793BD2">
        <w:rPr>
          <w:rFonts w:ascii="AdvOT2ea83e65.I" w:hAnsi="AdvOT2ea83e65.I" w:cs="AdvOT2ea83e65.I"/>
          <w:kern w:val="0"/>
          <w:sz w:val="20"/>
          <w:szCs w:val="20"/>
        </w:rPr>
        <w:t>Author Queries</w:t>
      </w:r>
      <w:r w:rsidR="00FA16D1" w:rsidRPr="00793BD2">
        <w:rPr>
          <w:rFonts w:ascii="AdvOT2ea83e65.I" w:hAnsi="AdvOT2ea83e65.I" w:cs="AdvOT2ea83e65.I"/>
          <w:kern w:val="0"/>
          <w:sz w:val="20"/>
          <w:szCs w:val="20"/>
        </w:rPr>
        <w:t>:</w:t>
      </w:r>
    </w:p>
    <w:p w14:paraId="3C9D0A18" w14:textId="5A4CB9A5" w:rsidR="009A785B" w:rsidRDefault="009A785B" w:rsidP="009A785B">
      <w:pPr>
        <w:autoSpaceDE w:val="0"/>
        <w:autoSpaceDN w:val="0"/>
        <w:adjustRightInd w:val="0"/>
        <w:jc w:val="left"/>
        <w:rPr>
          <w:rFonts w:ascii="AdvOT2ea83e65.I" w:hAnsi="AdvOT2ea83e65.I" w:cs="AdvOT2ea83e65.I"/>
          <w:kern w:val="0"/>
          <w:sz w:val="20"/>
          <w:szCs w:val="20"/>
        </w:rPr>
      </w:pPr>
      <w:r w:rsidRPr="00FA16D1">
        <w:rPr>
          <w:rFonts w:ascii="AdvOT2ea83e65.I" w:hAnsi="AdvOT2ea83e65.I" w:cs="AdvOT2ea83e65.I"/>
          <w:b/>
          <w:kern w:val="0"/>
          <w:sz w:val="20"/>
          <w:szCs w:val="20"/>
        </w:rPr>
        <w:t>Q1</w:t>
      </w:r>
      <w:r>
        <w:rPr>
          <w:rFonts w:ascii="AdvOT2ea83e65.I" w:hAnsi="AdvOT2ea83e65.I" w:cs="AdvOT2ea83e65.I"/>
          <w:kern w:val="0"/>
          <w:sz w:val="20"/>
          <w:szCs w:val="20"/>
        </w:rPr>
        <w:t xml:space="preserve">: </w:t>
      </w:r>
      <w:r w:rsidR="00512C74">
        <w:rPr>
          <w:rFonts w:ascii="AdvOT2ea83e65.I" w:hAnsi="AdvOT2ea83e65.I" w:cs="AdvOT2ea83e65.I"/>
          <w:kern w:val="0"/>
          <w:sz w:val="20"/>
          <w:szCs w:val="20"/>
        </w:rPr>
        <w:t xml:space="preserve">Please change </w:t>
      </w:r>
      <w:r w:rsidR="00512C74" w:rsidRPr="00512C74">
        <w:rPr>
          <w:rFonts w:ascii="AdvOT2ea83e65.I" w:hAnsi="AdvOT2ea83e65.I" w:cs="AdvOT2ea83e65.I"/>
          <w:kern w:val="0"/>
          <w:sz w:val="20"/>
          <w:szCs w:val="20"/>
        </w:rPr>
        <w:t>“</w:t>
      </w:r>
      <w:proofErr w:type="spellStart"/>
      <w:r w:rsidR="00512C74" w:rsidRPr="00512C74">
        <w:rPr>
          <w:rFonts w:ascii="AdvOT2ea83e65.I" w:hAnsi="AdvOT2ea83e65.I" w:cs="AdvOT2ea83e65.I"/>
          <w:kern w:val="0"/>
          <w:sz w:val="20"/>
          <w:szCs w:val="20"/>
        </w:rPr>
        <w:t>Saptarishi</w:t>
      </w:r>
      <w:proofErr w:type="spellEnd"/>
      <w:r w:rsidR="00512C74" w:rsidRPr="00512C74">
        <w:rPr>
          <w:rFonts w:ascii="AdvOT2ea83e65.I" w:hAnsi="AdvOT2ea83e65.I" w:cs="AdvOT2ea83e65.I"/>
          <w:kern w:val="0"/>
          <w:sz w:val="20"/>
          <w:szCs w:val="20"/>
        </w:rPr>
        <w:t xml:space="preserve"> et al. presented...”</w:t>
      </w:r>
      <w:r w:rsidR="00512C74">
        <w:rPr>
          <w:rFonts w:ascii="AdvOT2ea83e65.I" w:hAnsi="AdvOT2ea83e65.I" w:cs="AdvOT2ea83e65.I"/>
          <w:kern w:val="0"/>
          <w:sz w:val="20"/>
          <w:szCs w:val="20"/>
        </w:rPr>
        <w:t xml:space="preserve"> to “</w:t>
      </w:r>
      <w:proofErr w:type="spellStart"/>
      <w:r w:rsidR="00512C74">
        <w:rPr>
          <w:rFonts w:ascii="AdvOT2ea83e65.I" w:hAnsi="AdvOT2ea83e65.I" w:cs="AdvOT2ea83e65.I"/>
          <w:kern w:val="0"/>
          <w:sz w:val="20"/>
          <w:szCs w:val="20"/>
        </w:rPr>
        <w:t>Bandyopadhyay</w:t>
      </w:r>
      <w:proofErr w:type="spellEnd"/>
      <w:r w:rsidR="00512C74" w:rsidRPr="00512C74">
        <w:rPr>
          <w:rFonts w:ascii="AdvOT2ea83e65.I" w:hAnsi="AdvOT2ea83e65.I" w:cs="AdvOT2ea83e65.I"/>
          <w:kern w:val="0"/>
          <w:sz w:val="20"/>
          <w:szCs w:val="20"/>
        </w:rPr>
        <w:t xml:space="preserve"> et al. presented...”</w:t>
      </w:r>
      <w:r w:rsidR="00512C74">
        <w:rPr>
          <w:rFonts w:ascii="AdvOT2ea83e65.I" w:hAnsi="AdvOT2ea83e65.I" w:cs="AdvOT2ea83e65.I"/>
          <w:kern w:val="0"/>
          <w:sz w:val="20"/>
          <w:szCs w:val="20"/>
        </w:rPr>
        <w:t>”</w:t>
      </w:r>
    </w:p>
    <w:p w14:paraId="6F98FF33" w14:textId="77777777" w:rsidR="009A785B" w:rsidRDefault="009A785B" w:rsidP="009A785B">
      <w:pPr>
        <w:autoSpaceDE w:val="0"/>
        <w:autoSpaceDN w:val="0"/>
        <w:adjustRightInd w:val="0"/>
        <w:jc w:val="left"/>
        <w:rPr>
          <w:rFonts w:ascii="AdvOT2ea83e65.I" w:hAnsi="AdvOT2ea83e65.I" w:cs="AdvOT2ea83e65.I"/>
          <w:kern w:val="0"/>
          <w:sz w:val="20"/>
          <w:szCs w:val="20"/>
        </w:rPr>
      </w:pPr>
      <w:r w:rsidRPr="00FA16D1">
        <w:rPr>
          <w:rFonts w:ascii="AdvOT2ea83e65.I" w:hAnsi="AdvOT2ea83e65.I" w:cs="AdvOT2ea83e65.I"/>
          <w:b/>
          <w:kern w:val="0"/>
          <w:sz w:val="20"/>
          <w:szCs w:val="20"/>
        </w:rPr>
        <w:t>Q2</w:t>
      </w:r>
      <w:r>
        <w:rPr>
          <w:rFonts w:ascii="AdvOT2ea83e65.I" w:hAnsi="AdvOT2ea83e65.I" w:cs="AdvOT2ea83e65.I"/>
          <w:kern w:val="0"/>
          <w:sz w:val="20"/>
          <w:szCs w:val="20"/>
        </w:rPr>
        <w:t>: confirmed;</w:t>
      </w:r>
    </w:p>
    <w:p w14:paraId="5B83487A" w14:textId="7FD79A1E" w:rsidR="009A785B" w:rsidRDefault="009A785B" w:rsidP="009A785B">
      <w:pPr>
        <w:autoSpaceDE w:val="0"/>
        <w:autoSpaceDN w:val="0"/>
        <w:adjustRightInd w:val="0"/>
        <w:jc w:val="left"/>
        <w:rPr>
          <w:rFonts w:ascii="AdvOT2ea83e65.I" w:hAnsi="AdvOT2ea83e65.I" w:cs="AdvOT2ea83e65.I"/>
          <w:kern w:val="0"/>
          <w:sz w:val="20"/>
          <w:szCs w:val="20"/>
        </w:rPr>
      </w:pPr>
      <w:r w:rsidRPr="00FA16D1">
        <w:rPr>
          <w:rFonts w:ascii="AdvOT2ea83e65.I" w:hAnsi="AdvOT2ea83e65.I" w:cs="AdvOT2ea83e65.I"/>
          <w:b/>
          <w:kern w:val="0"/>
          <w:sz w:val="20"/>
          <w:szCs w:val="20"/>
        </w:rPr>
        <w:t>Q3</w:t>
      </w:r>
      <w:r>
        <w:rPr>
          <w:rFonts w:ascii="AdvOT2ea83e65.I" w:hAnsi="AdvOT2ea83e65.I" w:cs="AdvOT2ea83e65.I"/>
          <w:kern w:val="0"/>
          <w:sz w:val="20"/>
          <w:szCs w:val="20"/>
        </w:rPr>
        <w:t xml:space="preserve">: </w:t>
      </w:r>
      <w:r w:rsidR="00512C74">
        <w:rPr>
          <w:rFonts w:ascii="AdvOT833fb896" w:hAnsi="AdvOT833fb896" w:cs="AdvOT833fb896"/>
          <w:kern w:val="0"/>
          <w:sz w:val="20"/>
          <w:szCs w:val="20"/>
        </w:rPr>
        <w:t xml:space="preserve">Page </w:t>
      </w:r>
      <w:r w:rsidR="00512C74">
        <w:rPr>
          <w:rFonts w:ascii="AdvOT833fb896" w:hAnsi="AdvOT833fb896" w:cs="AdvOT833fb896"/>
          <w:kern w:val="0"/>
          <w:sz w:val="20"/>
          <w:szCs w:val="20"/>
        </w:rPr>
        <w:t>9</w:t>
      </w:r>
      <w:r w:rsidR="00512C74">
        <w:rPr>
          <w:rFonts w:ascii="AdvOT833fb896" w:hAnsi="AdvOT833fb896" w:cs="AdvOT833fb896"/>
          <w:kern w:val="0"/>
          <w:sz w:val="20"/>
          <w:szCs w:val="20"/>
        </w:rPr>
        <w:t xml:space="preserve">, </w:t>
      </w:r>
      <w:r w:rsidR="00512C74">
        <w:rPr>
          <w:rFonts w:ascii="AdvOT833fb896" w:hAnsi="AdvOT833fb896" w:cs="AdvOT833fb896"/>
          <w:kern w:val="0"/>
          <w:sz w:val="20"/>
          <w:szCs w:val="20"/>
        </w:rPr>
        <w:t>left</w:t>
      </w:r>
      <w:r w:rsidR="00512C74">
        <w:rPr>
          <w:rFonts w:ascii="AdvOT833fb896" w:hAnsi="AdvOT833fb896" w:cs="AdvOT833fb896"/>
          <w:kern w:val="0"/>
          <w:sz w:val="20"/>
          <w:szCs w:val="20"/>
        </w:rPr>
        <w:t xml:space="preserve"> column, line </w:t>
      </w:r>
      <w:r w:rsidR="00512C74">
        <w:rPr>
          <w:rFonts w:ascii="AdvOT833fb896" w:hAnsi="AdvOT833fb896" w:cs="AdvOT833fb896"/>
          <w:kern w:val="0"/>
          <w:sz w:val="20"/>
          <w:szCs w:val="20"/>
        </w:rPr>
        <w:t>541</w:t>
      </w:r>
      <w:r w:rsidR="00512C74">
        <w:rPr>
          <w:rFonts w:ascii="AdvOT2ea83e65.I" w:hAnsi="AdvOT2ea83e65.I" w:cs="AdvOT2ea83e65.I"/>
          <w:kern w:val="0"/>
          <w:sz w:val="20"/>
          <w:szCs w:val="20"/>
        </w:rPr>
        <w:t>, please use “field of view (FOV)” to replace “FOV”.</w:t>
      </w:r>
    </w:p>
    <w:p w14:paraId="56806163" w14:textId="3A11C337" w:rsidR="009A785B" w:rsidRPr="009A785B" w:rsidRDefault="009A785B" w:rsidP="009A785B">
      <w:pPr>
        <w:autoSpaceDE w:val="0"/>
        <w:autoSpaceDN w:val="0"/>
        <w:adjustRightInd w:val="0"/>
        <w:jc w:val="left"/>
        <w:rPr>
          <w:rFonts w:ascii="AdvOT2ea83e65.I" w:hAnsi="AdvOT2ea83e65.I" w:cs="AdvOT2ea83e65.I"/>
          <w:kern w:val="0"/>
          <w:sz w:val="20"/>
          <w:szCs w:val="20"/>
        </w:rPr>
      </w:pPr>
      <w:r w:rsidRPr="00FA16D1">
        <w:rPr>
          <w:rFonts w:ascii="AdvOT2ea83e65.I" w:hAnsi="AdvOT2ea83e65.I" w:cs="AdvOT2ea83e65.I"/>
          <w:b/>
          <w:kern w:val="0"/>
          <w:sz w:val="20"/>
          <w:szCs w:val="20"/>
        </w:rPr>
        <w:t>Q4</w:t>
      </w:r>
      <w:r>
        <w:rPr>
          <w:rFonts w:ascii="AdvOT2ea83e65.I" w:hAnsi="AdvOT2ea83e65.I" w:cs="AdvOT2ea83e65.I"/>
          <w:kern w:val="0"/>
          <w:sz w:val="20"/>
          <w:szCs w:val="20"/>
        </w:rPr>
        <w:t xml:space="preserve">: </w:t>
      </w:r>
      <w:r w:rsidR="00C74933">
        <w:rPr>
          <w:rFonts w:ascii="AdvOT2ea83e65.I" w:hAnsi="AdvOT2ea83e65.I" w:cs="AdvOT2ea83e65.I"/>
          <w:kern w:val="0"/>
          <w:sz w:val="20"/>
          <w:szCs w:val="20"/>
        </w:rPr>
        <w:t xml:space="preserve">[11]: pp. 1-4. [34]: pp. </w:t>
      </w:r>
      <w:r w:rsidR="00C74933" w:rsidRPr="00C74933">
        <w:rPr>
          <w:rFonts w:ascii="AdvOT2ea83e65.I" w:hAnsi="AdvOT2ea83e65.I" w:cs="AdvOT2ea83e65.I"/>
          <w:kern w:val="0"/>
          <w:sz w:val="20"/>
          <w:szCs w:val="20"/>
        </w:rPr>
        <w:t>V003T49A003-V003T49A003</w:t>
      </w:r>
      <w:r w:rsidR="00C74933">
        <w:rPr>
          <w:rFonts w:ascii="AdvOT2ea83e65.I" w:hAnsi="AdvOT2ea83e65.I" w:cs="AdvOT2ea83e65.I"/>
          <w:kern w:val="0"/>
          <w:sz w:val="20"/>
          <w:szCs w:val="20"/>
        </w:rPr>
        <w:t xml:space="preserve">. </w:t>
      </w:r>
      <w:r w:rsidR="00D125A7">
        <w:rPr>
          <w:rFonts w:ascii="AdvOT2ea83e65.I" w:hAnsi="AdvOT2ea83e65.I" w:cs="AdvOT2ea83e65.I"/>
          <w:kern w:val="0"/>
          <w:sz w:val="20"/>
          <w:szCs w:val="20"/>
        </w:rPr>
        <w:t>Note that t</w:t>
      </w:r>
      <w:r w:rsidR="00C74933">
        <w:rPr>
          <w:rFonts w:ascii="AdvOT2ea83e65.I" w:hAnsi="AdvOT2ea83e65.I" w:cs="AdvOT2ea83e65.I"/>
          <w:kern w:val="0"/>
          <w:sz w:val="20"/>
          <w:szCs w:val="20"/>
        </w:rPr>
        <w:t>he page range for [34] follows the style of ASME conferences.</w:t>
      </w:r>
      <w:bookmarkStart w:id="0" w:name="_GoBack"/>
      <w:bookmarkEnd w:id="0"/>
    </w:p>
    <w:p w14:paraId="1CBAD785" w14:textId="77777777" w:rsidR="00C74933" w:rsidRDefault="009A785B" w:rsidP="00C74933">
      <w:pPr>
        <w:autoSpaceDE w:val="0"/>
        <w:autoSpaceDN w:val="0"/>
        <w:adjustRightInd w:val="0"/>
        <w:jc w:val="left"/>
        <w:rPr>
          <w:rFonts w:ascii="AdvOT2ea83e65.I" w:hAnsi="AdvOT2ea83e65.I" w:cs="AdvOT2ea83e65.I"/>
          <w:kern w:val="0"/>
          <w:sz w:val="20"/>
          <w:szCs w:val="20"/>
        </w:rPr>
      </w:pPr>
      <w:r w:rsidRPr="00FA16D1">
        <w:rPr>
          <w:rFonts w:ascii="AdvOT2ea83e65.I" w:hAnsi="AdvOT2ea83e65.I" w:cs="AdvOT2ea83e65.I"/>
          <w:b/>
          <w:kern w:val="0"/>
          <w:sz w:val="20"/>
          <w:szCs w:val="20"/>
        </w:rPr>
        <w:t>Q5</w:t>
      </w:r>
      <w:r w:rsidRPr="009A785B">
        <w:rPr>
          <w:rFonts w:ascii="AdvOT2ea83e65.I" w:hAnsi="AdvOT2ea83e65.I" w:cs="AdvOT2ea83e65.I"/>
          <w:kern w:val="0"/>
          <w:sz w:val="20"/>
          <w:szCs w:val="20"/>
        </w:rPr>
        <w:t xml:space="preserve">: </w:t>
      </w:r>
      <w:r w:rsidR="00C74933">
        <w:rPr>
          <w:rFonts w:ascii="AdvOT2ea83e65.I" w:hAnsi="AdvOT2ea83e65.I" w:cs="AdvOT2ea83e65.I"/>
          <w:kern w:val="0"/>
          <w:sz w:val="20"/>
          <w:szCs w:val="20"/>
        </w:rPr>
        <w:t>Chang Liu is working toward the Ph.D. degree at the University of California, Berkeley.</w:t>
      </w:r>
    </w:p>
    <w:p w14:paraId="222A462C" w14:textId="691397DA" w:rsidR="009A785B" w:rsidRPr="00C74933" w:rsidRDefault="00C74933" w:rsidP="00C74933">
      <w:pPr>
        <w:autoSpaceDE w:val="0"/>
        <w:autoSpaceDN w:val="0"/>
        <w:adjustRightInd w:val="0"/>
        <w:jc w:val="left"/>
        <w:rPr>
          <w:rFonts w:ascii="AdvOT2ea83e65.I" w:hAnsi="AdvOT2ea83e65.I" w:cs="AdvOT2ea83e65.I"/>
          <w:b/>
          <w:kern w:val="0"/>
          <w:sz w:val="20"/>
          <w:szCs w:val="20"/>
        </w:rPr>
      </w:pPr>
      <w:r w:rsidRPr="00C74933">
        <w:rPr>
          <w:rFonts w:ascii="AdvOT2ea83e65.I" w:hAnsi="AdvOT2ea83e65.I" w:cs="AdvOT2ea83e65.I"/>
          <w:b/>
          <w:kern w:val="0"/>
          <w:sz w:val="20"/>
          <w:szCs w:val="20"/>
        </w:rPr>
        <w:t>Q6</w:t>
      </w:r>
      <w:r w:rsidRPr="00C74933">
        <w:rPr>
          <w:rFonts w:ascii="AdvOT2ea83e65.I" w:hAnsi="AdvOT2ea83e65.I" w:cs="AdvOT2ea83e65.I"/>
          <w:kern w:val="0"/>
          <w:sz w:val="20"/>
          <w:szCs w:val="20"/>
        </w:rPr>
        <w:t>:</w:t>
      </w:r>
      <w:r>
        <w:rPr>
          <w:rFonts w:ascii="AdvOT2ea83e65.I" w:hAnsi="AdvOT2ea83e65.I" w:cs="AdvOT2ea83e65.I"/>
          <w:b/>
          <w:kern w:val="0"/>
          <w:sz w:val="20"/>
          <w:szCs w:val="20"/>
        </w:rPr>
        <w:t xml:space="preserve"> </w:t>
      </w:r>
      <w:proofErr w:type="spellStart"/>
      <w:r w:rsidRPr="00C74933">
        <w:rPr>
          <w:rFonts w:ascii="AdvOT2ea83e65.I" w:hAnsi="AdvOT2ea83e65.I" w:cs="AdvOT2ea83e65.I"/>
          <w:kern w:val="0"/>
          <w:sz w:val="20"/>
          <w:szCs w:val="20"/>
        </w:rPr>
        <w:t>Shengbo</w:t>
      </w:r>
      <w:proofErr w:type="spellEnd"/>
      <w:r w:rsidRPr="00C74933">
        <w:rPr>
          <w:rFonts w:ascii="AdvOT2ea83e65.I" w:hAnsi="AdvOT2ea83e65.I" w:cs="AdvOT2ea83e65.I"/>
          <w:kern w:val="0"/>
          <w:sz w:val="20"/>
          <w:szCs w:val="20"/>
        </w:rPr>
        <w:t xml:space="preserve"> </w:t>
      </w:r>
      <w:proofErr w:type="spellStart"/>
      <w:r w:rsidRPr="00C74933">
        <w:rPr>
          <w:rFonts w:ascii="AdvOT2ea83e65.I" w:hAnsi="AdvOT2ea83e65.I" w:cs="AdvOT2ea83e65.I"/>
          <w:kern w:val="0"/>
          <w:sz w:val="20"/>
          <w:szCs w:val="20"/>
        </w:rPr>
        <w:t>Eben</w:t>
      </w:r>
      <w:proofErr w:type="spellEnd"/>
      <w:r w:rsidRPr="00C74933">
        <w:rPr>
          <w:rFonts w:ascii="AdvOT2ea83e65.I" w:hAnsi="AdvOT2ea83e65.I" w:cs="AdvOT2ea83e65.I"/>
          <w:kern w:val="0"/>
          <w:sz w:val="20"/>
          <w:szCs w:val="20"/>
        </w:rPr>
        <w:t xml:space="preserve"> Li received the M.S. and Ph.D. degrees in Automotive Engineering from Tsinghua University.</w:t>
      </w:r>
    </w:p>
    <w:sectPr w:rsidR="009A785B" w:rsidRPr="00C74933" w:rsidSect="002B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dvOT833fb896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dvOT2ea83e65.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345EB"/>
    <w:multiLevelType w:val="hybridMultilevel"/>
    <w:tmpl w:val="13AA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47733"/>
    <w:multiLevelType w:val="hybridMultilevel"/>
    <w:tmpl w:val="B5B8C4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4B7EAA"/>
    <w:multiLevelType w:val="hybridMultilevel"/>
    <w:tmpl w:val="430EED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785B"/>
    <w:rsid w:val="00012087"/>
    <w:rsid w:val="00015179"/>
    <w:rsid w:val="00015A42"/>
    <w:rsid w:val="00016BC2"/>
    <w:rsid w:val="00025F77"/>
    <w:rsid w:val="000537EC"/>
    <w:rsid w:val="00057AA0"/>
    <w:rsid w:val="0006512E"/>
    <w:rsid w:val="00067BFE"/>
    <w:rsid w:val="0007287B"/>
    <w:rsid w:val="00075B43"/>
    <w:rsid w:val="00085E69"/>
    <w:rsid w:val="00086C64"/>
    <w:rsid w:val="000937CD"/>
    <w:rsid w:val="0009521D"/>
    <w:rsid w:val="00096FE6"/>
    <w:rsid w:val="000A0962"/>
    <w:rsid w:val="000A2AB1"/>
    <w:rsid w:val="000A5098"/>
    <w:rsid w:val="000B16AC"/>
    <w:rsid w:val="000C39C1"/>
    <w:rsid w:val="000C3DC0"/>
    <w:rsid w:val="000C6E91"/>
    <w:rsid w:val="000D0B2D"/>
    <w:rsid w:val="000D7099"/>
    <w:rsid w:val="000E0368"/>
    <w:rsid w:val="000E637D"/>
    <w:rsid w:val="000E65DF"/>
    <w:rsid w:val="000F0317"/>
    <w:rsid w:val="000F06CA"/>
    <w:rsid w:val="000F3BD3"/>
    <w:rsid w:val="000F6DB8"/>
    <w:rsid w:val="001061DF"/>
    <w:rsid w:val="00115ABF"/>
    <w:rsid w:val="00124292"/>
    <w:rsid w:val="001278FB"/>
    <w:rsid w:val="00171F18"/>
    <w:rsid w:val="001745F2"/>
    <w:rsid w:val="0017701F"/>
    <w:rsid w:val="0018591C"/>
    <w:rsid w:val="00187F27"/>
    <w:rsid w:val="001928F9"/>
    <w:rsid w:val="00196B18"/>
    <w:rsid w:val="001A246C"/>
    <w:rsid w:val="001A38F1"/>
    <w:rsid w:val="001A5705"/>
    <w:rsid w:val="001B0265"/>
    <w:rsid w:val="001B1317"/>
    <w:rsid w:val="001B247D"/>
    <w:rsid w:val="001B7FCF"/>
    <w:rsid w:val="001C22D7"/>
    <w:rsid w:val="001C3449"/>
    <w:rsid w:val="001C57BD"/>
    <w:rsid w:val="001C5D6A"/>
    <w:rsid w:val="001D07FE"/>
    <w:rsid w:val="001D45AD"/>
    <w:rsid w:val="001D57A6"/>
    <w:rsid w:val="001F6C42"/>
    <w:rsid w:val="001F6EB3"/>
    <w:rsid w:val="00211F3D"/>
    <w:rsid w:val="00213148"/>
    <w:rsid w:val="00227CB8"/>
    <w:rsid w:val="002336BD"/>
    <w:rsid w:val="0023422C"/>
    <w:rsid w:val="00240CA4"/>
    <w:rsid w:val="0024776F"/>
    <w:rsid w:val="00250D4B"/>
    <w:rsid w:val="002549A2"/>
    <w:rsid w:val="0025585F"/>
    <w:rsid w:val="00256A3B"/>
    <w:rsid w:val="00261AD3"/>
    <w:rsid w:val="00262FF3"/>
    <w:rsid w:val="00264BEE"/>
    <w:rsid w:val="00271644"/>
    <w:rsid w:val="002723A9"/>
    <w:rsid w:val="00273FF6"/>
    <w:rsid w:val="00282140"/>
    <w:rsid w:val="002830B0"/>
    <w:rsid w:val="00283191"/>
    <w:rsid w:val="00291605"/>
    <w:rsid w:val="00292F53"/>
    <w:rsid w:val="002A004B"/>
    <w:rsid w:val="002A1A7E"/>
    <w:rsid w:val="002A72F3"/>
    <w:rsid w:val="002A79B5"/>
    <w:rsid w:val="002A7C7E"/>
    <w:rsid w:val="002B3EC7"/>
    <w:rsid w:val="002B7E17"/>
    <w:rsid w:val="002C4AAA"/>
    <w:rsid w:val="002C79AA"/>
    <w:rsid w:val="002D2664"/>
    <w:rsid w:val="002D72F6"/>
    <w:rsid w:val="002E47FC"/>
    <w:rsid w:val="002E4C8E"/>
    <w:rsid w:val="002E60C2"/>
    <w:rsid w:val="00302B3D"/>
    <w:rsid w:val="00317F5D"/>
    <w:rsid w:val="0032648A"/>
    <w:rsid w:val="00326CD2"/>
    <w:rsid w:val="00326D08"/>
    <w:rsid w:val="00327EE2"/>
    <w:rsid w:val="00327FC8"/>
    <w:rsid w:val="00346033"/>
    <w:rsid w:val="00352214"/>
    <w:rsid w:val="003530CC"/>
    <w:rsid w:val="00370D31"/>
    <w:rsid w:val="00373925"/>
    <w:rsid w:val="00376FB6"/>
    <w:rsid w:val="0038056A"/>
    <w:rsid w:val="003818F5"/>
    <w:rsid w:val="003901ED"/>
    <w:rsid w:val="003902A0"/>
    <w:rsid w:val="003932C4"/>
    <w:rsid w:val="003A0B18"/>
    <w:rsid w:val="003A25A8"/>
    <w:rsid w:val="003A29A8"/>
    <w:rsid w:val="003A3E8E"/>
    <w:rsid w:val="003B61A8"/>
    <w:rsid w:val="003C1AEF"/>
    <w:rsid w:val="003C7B15"/>
    <w:rsid w:val="003D34FD"/>
    <w:rsid w:val="003D55F2"/>
    <w:rsid w:val="003D6964"/>
    <w:rsid w:val="003D6FD4"/>
    <w:rsid w:val="003E1137"/>
    <w:rsid w:val="003E1B24"/>
    <w:rsid w:val="003E3FD0"/>
    <w:rsid w:val="003E47D6"/>
    <w:rsid w:val="003E653E"/>
    <w:rsid w:val="00405CB1"/>
    <w:rsid w:val="00412EBA"/>
    <w:rsid w:val="00413DDC"/>
    <w:rsid w:val="00423E2E"/>
    <w:rsid w:val="004341AF"/>
    <w:rsid w:val="00436EA2"/>
    <w:rsid w:val="004615EC"/>
    <w:rsid w:val="00472C55"/>
    <w:rsid w:val="00472E8E"/>
    <w:rsid w:val="00482832"/>
    <w:rsid w:val="00486430"/>
    <w:rsid w:val="00487C83"/>
    <w:rsid w:val="00491A88"/>
    <w:rsid w:val="004A2F9F"/>
    <w:rsid w:val="004B4998"/>
    <w:rsid w:val="004C0610"/>
    <w:rsid w:val="004C35C5"/>
    <w:rsid w:val="004C698B"/>
    <w:rsid w:val="004D4C78"/>
    <w:rsid w:val="004E2581"/>
    <w:rsid w:val="004E76F1"/>
    <w:rsid w:val="004F23CD"/>
    <w:rsid w:val="00505315"/>
    <w:rsid w:val="00512C74"/>
    <w:rsid w:val="005135CC"/>
    <w:rsid w:val="005179D8"/>
    <w:rsid w:val="00517AE6"/>
    <w:rsid w:val="005206F6"/>
    <w:rsid w:val="0052791E"/>
    <w:rsid w:val="00530A1E"/>
    <w:rsid w:val="00534535"/>
    <w:rsid w:val="00537184"/>
    <w:rsid w:val="005425CF"/>
    <w:rsid w:val="0054427B"/>
    <w:rsid w:val="0054674A"/>
    <w:rsid w:val="00547C31"/>
    <w:rsid w:val="00553424"/>
    <w:rsid w:val="00555D6E"/>
    <w:rsid w:val="005564CF"/>
    <w:rsid w:val="00560EA4"/>
    <w:rsid w:val="00561B85"/>
    <w:rsid w:val="0056431E"/>
    <w:rsid w:val="00570952"/>
    <w:rsid w:val="00574E92"/>
    <w:rsid w:val="005770D1"/>
    <w:rsid w:val="00582F98"/>
    <w:rsid w:val="00584656"/>
    <w:rsid w:val="00590B66"/>
    <w:rsid w:val="0059652A"/>
    <w:rsid w:val="005A58F4"/>
    <w:rsid w:val="005A6CA0"/>
    <w:rsid w:val="005C0C4C"/>
    <w:rsid w:val="005C5B2E"/>
    <w:rsid w:val="005D2219"/>
    <w:rsid w:val="005D3A70"/>
    <w:rsid w:val="005E01C9"/>
    <w:rsid w:val="005E189A"/>
    <w:rsid w:val="005E1E5E"/>
    <w:rsid w:val="005E28E3"/>
    <w:rsid w:val="005E52CE"/>
    <w:rsid w:val="005E6E82"/>
    <w:rsid w:val="005F206C"/>
    <w:rsid w:val="005F2CFD"/>
    <w:rsid w:val="00603650"/>
    <w:rsid w:val="006058D9"/>
    <w:rsid w:val="006112B9"/>
    <w:rsid w:val="00615390"/>
    <w:rsid w:val="00615E16"/>
    <w:rsid w:val="00617415"/>
    <w:rsid w:val="00620948"/>
    <w:rsid w:val="00624E17"/>
    <w:rsid w:val="006252AB"/>
    <w:rsid w:val="00633CC5"/>
    <w:rsid w:val="00637A0A"/>
    <w:rsid w:val="0064518C"/>
    <w:rsid w:val="006502A5"/>
    <w:rsid w:val="00654390"/>
    <w:rsid w:val="006635D4"/>
    <w:rsid w:val="0066569C"/>
    <w:rsid w:val="00666C04"/>
    <w:rsid w:val="00667DDD"/>
    <w:rsid w:val="00672E19"/>
    <w:rsid w:val="00674A7F"/>
    <w:rsid w:val="006800E3"/>
    <w:rsid w:val="00696A07"/>
    <w:rsid w:val="00696DF9"/>
    <w:rsid w:val="00697831"/>
    <w:rsid w:val="006A7C50"/>
    <w:rsid w:val="006C15CB"/>
    <w:rsid w:val="006D7426"/>
    <w:rsid w:val="006F1491"/>
    <w:rsid w:val="006F370A"/>
    <w:rsid w:val="0070494F"/>
    <w:rsid w:val="007070AD"/>
    <w:rsid w:val="00711391"/>
    <w:rsid w:val="007154DA"/>
    <w:rsid w:val="007160E1"/>
    <w:rsid w:val="00717B97"/>
    <w:rsid w:val="00725D88"/>
    <w:rsid w:val="007339A4"/>
    <w:rsid w:val="007349E3"/>
    <w:rsid w:val="007356B0"/>
    <w:rsid w:val="007369C1"/>
    <w:rsid w:val="00743012"/>
    <w:rsid w:val="00746372"/>
    <w:rsid w:val="0075427D"/>
    <w:rsid w:val="007551EE"/>
    <w:rsid w:val="00755DE3"/>
    <w:rsid w:val="007578F4"/>
    <w:rsid w:val="0076071D"/>
    <w:rsid w:val="00763912"/>
    <w:rsid w:val="00771710"/>
    <w:rsid w:val="00784619"/>
    <w:rsid w:val="007867E3"/>
    <w:rsid w:val="007905A3"/>
    <w:rsid w:val="00793BD2"/>
    <w:rsid w:val="00794F1D"/>
    <w:rsid w:val="0079685F"/>
    <w:rsid w:val="007A4AA5"/>
    <w:rsid w:val="007A5639"/>
    <w:rsid w:val="007A6E30"/>
    <w:rsid w:val="007B00B0"/>
    <w:rsid w:val="007B5B23"/>
    <w:rsid w:val="007C3DE1"/>
    <w:rsid w:val="007C43F1"/>
    <w:rsid w:val="007C6EFA"/>
    <w:rsid w:val="007D14BE"/>
    <w:rsid w:val="007D7083"/>
    <w:rsid w:val="007E4A37"/>
    <w:rsid w:val="007F3DC8"/>
    <w:rsid w:val="007F5031"/>
    <w:rsid w:val="00800934"/>
    <w:rsid w:val="008030EC"/>
    <w:rsid w:val="0080339E"/>
    <w:rsid w:val="00810507"/>
    <w:rsid w:val="00812AF9"/>
    <w:rsid w:val="008151E5"/>
    <w:rsid w:val="00821F90"/>
    <w:rsid w:val="00822362"/>
    <w:rsid w:val="00825D63"/>
    <w:rsid w:val="0082712D"/>
    <w:rsid w:val="00835BF3"/>
    <w:rsid w:val="00841E44"/>
    <w:rsid w:val="00843BE8"/>
    <w:rsid w:val="0085053C"/>
    <w:rsid w:val="008646BA"/>
    <w:rsid w:val="008647E5"/>
    <w:rsid w:val="0086642B"/>
    <w:rsid w:val="008670B2"/>
    <w:rsid w:val="008673B3"/>
    <w:rsid w:val="00867B17"/>
    <w:rsid w:val="008757A7"/>
    <w:rsid w:val="008821FE"/>
    <w:rsid w:val="0088321B"/>
    <w:rsid w:val="00884A9F"/>
    <w:rsid w:val="00890A3D"/>
    <w:rsid w:val="00893383"/>
    <w:rsid w:val="00893B94"/>
    <w:rsid w:val="008A0E17"/>
    <w:rsid w:val="008A1F47"/>
    <w:rsid w:val="008A1F8F"/>
    <w:rsid w:val="008A37D6"/>
    <w:rsid w:val="008A4037"/>
    <w:rsid w:val="008A7175"/>
    <w:rsid w:val="008B3723"/>
    <w:rsid w:val="008B6E24"/>
    <w:rsid w:val="008B718B"/>
    <w:rsid w:val="008B71F0"/>
    <w:rsid w:val="008C29B9"/>
    <w:rsid w:val="008C3F9D"/>
    <w:rsid w:val="008C47C6"/>
    <w:rsid w:val="008C52EA"/>
    <w:rsid w:val="008D4212"/>
    <w:rsid w:val="008D6399"/>
    <w:rsid w:val="008D71A3"/>
    <w:rsid w:val="008E2ADE"/>
    <w:rsid w:val="008E7CAF"/>
    <w:rsid w:val="008F07C6"/>
    <w:rsid w:val="0090330E"/>
    <w:rsid w:val="009046E5"/>
    <w:rsid w:val="00912E76"/>
    <w:rsid w:val="00913B48"/>
    <w:rsid w:val="00914563"/>
    <w:rsid w:val="009237B8"/>
    <w:rsid w:val="00930EA1"/>
    <w:rsid w:val="0093579E"/>
    <w:rsid w:val="009406BB"/>
    <w:rsid w:val="009629DB"/>
    <w:rsid w:val="00962DF0"/>
    <w:rsid w:val="00964AA1"/>
    <w:rsid w:val="00967824"/>
    <w:rsid w:val="00967C72"/>
    <w:rsid w:val="00974FD4"/>
    <w:rsid w:val="009771FE"/>
    <w:rsid w:val="009808B1"/>
    <w:rsid w:val="009864BF"/>
    <w:rsid w:val="009913F9"/>
    <w:rsid w:val="009A5AFD"/>
    <w:rsid w:val="009A785B"/>
    <w:rsid w:val="009B5405"/>
    <w:rsid w:val="009C2273"/>
    <w:rsid w:val="009E03D6"/>
    <w:rsid w:val="009E0ECB"/>
    <w:rsid w:val="009E5C52"/>
    <w:rsid w:val="009F0F74"/>
    <w:rsid w:val="00A001C5"/>
    <w:rsid w:val="00A010CD"/>
    <w:rsid w:val="00A12CF2"/>
    <w:rsid w:val="00A2476E"/>
    <w:rsid w:val="00A3766D"/>
    <w:rsid w:val="00A37FE7"/>
    <w:rsid w:val="00A404A1"/>
    <w:rsid w:val="00A44D2D"/>
    <w:rsid w:val="00A53399"/>
    <w:rsid w:val="00A56B4B"/>
    <w:rsid w:val="00A61AAF"/>
    <w:rsid w:val="00A61B8B"/>
    <w:rsid w:val="00A86978"/>
    <w:rsid w:val="00A9300D"/>
    <w:rsid w:val="00A9369C"/>
    <w:rsid w:val="00A940B8"/>
    <w:rsid w:val="00A960B6"/>
    <w:rsid w:val="00A96ABC"/>
    <w:rsid w:val="00AA2478"/>
    <w:rsid w:val="00AB7BAA"/>
    <w:rsid w:val="00AC385A"/>
    <w:rsid w:val="00AD02C3"/>
    <w:rsid w:val="00AD166A"/>
    <w:rsid w:val="00AD2AB6"/>
    <w:rsid w:val="00AD51FA"/>
    <w:rsid w:val="00AE00C9"/>
    <w:rsid w:val="00AE145D"/>
    <w:rsid w:val="00AF52E8"/>
    <w:rsid w:val="00AF5A65"/>
    <w:rsid w:val="00AF60EF"/>
    <w:rsid w:val="00AF6C78"/>
    <w:rsid w:val="00AF7202"/>
    <w:rsid w:val="00B00B17"/>
    <w:rsid w:val="00B04457"/>
    <w:rsid w:val="00B1100F"/>
    <w:rsid w:val="00B1215E"/>
    <w:rsid w:val="00B1290B"/>
    <w:rsid w:val="00B144FC"/>
    <w:rsid w:val="00B166AF"/>
    <w:rsid w:val="00B23129"/>
    <w:rsid w:val="00B27607"/>
    <w:rsid w:val="00B2793A"/>
    <w:rsid w:val="00B31949"/>
    <w:rsid w:val="00B35920"/>
    <w:rsid w:val="00B36B24"/>
    <w:rsid w:val="00B4254C"/>
    <w:rsid w:val="00B51048"/>
    <w:rsid w:val="00B51D63"/>
    <w:rsid w:val="00B63C47"/>
    <w:rsid w:val="00B67D8C"/>
    <w:rsid w:val="00B71B3F"/>
    <w:rsid w:val="00B85272"/>
    <w:rsid w:val="00B91F88"/>
    <w:rsid w:val="00BA014E"/>
    <w:rsid w:val="00BA72CE"/>
    <w:rsid w:val="00BB2E98"/>
    <w:rsid w:val="00BC24D5"/>
    <w:rsid w:val="00BC7634"/>
    <w:rsid w:val="00BC7D32"/>
    <w:rsid w:val="00BD5C1E"/>
    <w:rsid w:val="00BF3B11"/>
    <w:rsid w:val="00BF688C"/>
    <w:rsid w:val="00BF789E"/>
    <w:rsid w:val="00C002F0"/>
    <w:rsid w:val="00C03BE9"/>
    <w:rsid w:val="00C10508"/>
    <w:rsid w:val="00C108C4"/>
    <w:rsid w:val="00C26933"/>
    <w:rsid w:val="00C367AE"/>
    <w:rsid w:val="00C379B1"/>
    <w:rsid w:val="00C400AF"/>
    <w:rsid w:val="00C41D38"/>
    <w:rsid w:val="00C42307"/>
    <w:rsid w:val="00C46E97"/>
    <w:rsid w:val="00C6197D"/>
    <w:rsid w:val="00C62839"/>
    <w:rsid w:val="00C74933"/>
    <w:rsid w:val="00C74ED8"/>
    <w:rsid w:val="00C759EA"/>
    <w:rsid w:val="00C82426"/>
    <w:rsid w:val="00C83131"/>
    <w:rsid w:val="00C849A0"/>
    <w:rsid w:val="00C92FE4"/>
    <w:rsid w:val="00CA10B3"/>
    <w:rsid w:val="00CA234B"/>
    <w:rsid w:val="00CA34E8"/>
    <w:rsid w:val="00CA3967"/>
    <w:rsid w:val="00CB6FEE"/>
    <w:rsid w:val="00CC39A8"/>
    <w:rsid w:val="00CD014F"/>
    <w:rsid w:val="00CD052B"/>
    <w:rsid w:val="00CE26E2"/>
    <w:rsid w:val="00CE4E97"/>
    <w:rsid w:val="00D03940"/>
    <w:rsid w:val="00D03D43"/>
    <w:rsid w:val="00D0636F"/>
    <w:rsid w:val="00D075C5"/>
    <w:rsid w:val="00D125A7"/>
    <w:rsid w:val="00D16E0B"/>
    <w:rsid w:val="00D232C2"/>
    <w:rsid w:val="00D30532"/>
    <w:rsid w:val="00D30737"/>
    <w:rsid w:val="00D33D6C"/>
    <w:rsid w:val="00D37161"/>
    <w:rsid w:val="00D41C62"/>
    <w:rsid w:val="00D45360"/>
    <w:rsid w:val="00D51BE3"/>
    <w:rsid w:val="00D52021"/>
    <w:rsid w:val="00D62226"/>
    <w:rsid w:val="00D64E0C"/>
    <w:rsid w:val="00D66319"/>
    <w:rsid w:val="00D668DA"/>
    <w:rsid w:val="00D742D0"/>
    <w:rsid w:val="00D80C27"/>
    <w:rsid w:val="00D815C0"/>
    <w:rsid w:val="00D87B91"/>
    <w:rsid w:val="00D92408"/>
    <w:rsid w:val="00D937FD"/>
    <w:rsid w:val="00D94D49"/>
    <w:rsid w:val="00D97226"/>
    <w:rsid w:val="00DA0774"/>
    <w:rsid w:val="00DA1E3C"/>
    <w:rsid w:val="00DA3D51"/>
    <w:rsid w:val="00DB3F18"/>
    <w:rsid w:val="00DB6E92"/>
    <w:rsid w:val="00DC7C67"/>
    <w:rsid w:val="00DD7A28"/>
    <w:rsid w:val="00DE3453"/>
    <w:rsid w:val="00DE77C5"/>
    <w:rsid w:val="00DF3399"/>
    <w:rsid w:val="00DF3742"/>
    <w:rsid w:val="00DF3A63"/>
    <w:rsid w:val="00DF4581"/>
    <w:rsid w:val="00E040DD"/>
    <w:rsid w:val="00E161CF"/>
    <w:rsid w:val="00E1628C"/>
    <w:rsid w:val="00E17A03"/>
    <w:rsid w:val="00E21E36"/>
    <w:rsid w:val="00E27857"/>
    <w:rsid w:val="00E30A2E"/>
    <w:rsid w:val="00E36CDC"/>
    <w:rsid w:val="00E3733E"/>
    <w:rsid w:val="00E45D5E"/>
    <w:rsid w:val="00E51FE2"/>
    <w:rsid w:val="00E70D3B"/>
    <w:rsid w:val="00E7484D"/>
    <w:rsid w:val="00E83F84"/>
    <w:rsid w:val="00E8480E"/>
    <w:rsid w:val="00E94AF8"/>
    <w:rsid w:val="00E95EF8"/>
    <w:rsid w:val="00EB007D"/>
    <w:rsid w:val="00EB0AEB"/>
    <w:rsid w:val="00EB1842"/>
    <w:rsid w:val="00EB25B0"/>
    <w:rsid w:val="00EB7F65"/>
    <w:rsid w:val="00EC0E3D"/>
    <w:rsid w:val="00EC4AB5"/>
    <w:rsid w:val="00EC54F2"/>
    <w:rsid w:val="00EE1317"/>
    <w:rsid w:val="00EE2C8F"/>
    <w:rsid w:val="00EE61D2"/>
    <w:rsid w:val="00EF03A7"/>
    <w:rsid w:val="00F13135"/>
    <w:rsid w:val="00F13F06"/>
    <w:rsid w:val="00F157FD"/>
    <w:rsid w:val="00F15A2A"/>
    <w:rsid w:val="00F21044"/>
    <w:rsid w:val="00F214C4"/>
    <w:rsid w:val="00F2250F"/>
    <w:rsid w:val="00F231A4"/>
    <w:rsid w:val="00F25955"/>
    <w:rsid w:val="00F31FA9"/>
    <w:rsid w:val="00F349A4"/>
    <w:rsid w:val="00F42264"/>
    <w:rsid w:val="00F5042E"/>
    <w:rsid w:val="00F50BFF"/>
    <w:rsid w:val="00F551D8"/>
    <w:rsid w:val="00F57488"/>
    <w:rsid w:val="00F64B36"/>
    <w:rsid w:val="00F70719"/>
    <w:rsid w:val="00F709FF"/>
    <w:rsid w:val="00F72091"/>
    <w:rsid w:val="00F757A6"/>
    <w:rsid w:val="00F77211"/>
    <w:rsid w:val="00F90130"/>
    <w:rsid w:val="00F90F9C"/>
    <w:rsid w:val="00F9269B"/>
    <w:rsid w:val="00F943F1"/>
    <w:rsid w:val="00F953F1"/>
    <w:rsid w:val="00F97102"/>
    <w:rsid w:val="00F97A1B"/>
    <w:rsid w:val="00FA16D1"/>
    <w:rsid w:val="00FA3F34"/>
    <w:rsid w:val="00FA4A9D"/>
    <w:rsid w:val="00FB22CB"/>
    <w:rsid w:val="00FC148A"/>
    <w:rsid w:val="00FC44DC"/>
    <w:rsid w:val="00FC631D"/>
    <w:rsid w:val="00FC64ED"/>
    <w:rsid w:val="00FC6704"/>
    <w:rsid w:val="00FD5A6A"/>
    <w:rsid w:val="00FF04CC"/>
    <w:rsid w:val="00FF3B4E"/>
    <w:rsid w:val="00FF4105"/>
    <w:rsid w:val="00FF459A"/>
    <w:rsid w:val="00FF48E0"/>
    <w:rsid w:val="00FF67D2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A5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EC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6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8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64CF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64CF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64CF"/>
    <w:rPr>
      <w:rFonts w:ascii="Tahoma" w:hAnsi="Tahoma" w:cs="Tahoma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160E1"/>
    <w:rPr>
      <w:color w:val="808080"/>
    </w:rPr>
  </w:style>
  <w:style w:type="paragraph" w:styleId="ListParagraph">
    <w:name w:val="List Paragraph"/>
    <w:basedOn w:val="Normal"/>
    <w:uiPriority w:val="34"/>
    <w:qFormat/>
    <w:rsid w:val="0079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Paper proof</vt:lpstr>
    </vt:vector>
  </TitlesOfParts>
  <Company>Microsoft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Tsesea</dc:creator>
  <cp:keywords/>
  <dc:description/>
  <cp:lastModifiedBy>Chang Liu</cp:lastModifiedBy>
  <cp:revision>12</cp:revision>
  <dcterms:created xsi:type="dcterms:W3CDTF">2014-08-12T06:40:00Z</dcterms:created>
  <dcterms:modified xsi:type="dcterms:W3CDTF">2017-06-09T07:25:00Z</dcterms:modified>
</cp:coreProperties>
</file>