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BE28B6" w14:textId="77777777" w:rsidR="00EE1D5F" w:rsidRDefault="000F51E4">
      <w:r>
        <w:t>Proof of consistency for arbitrary sensors:</w:t>
      </w:r>
    </w:p>
    <w:p w14:paraId="572CB90A" w14:textId="77777777" w:rsidR="000F51E4" w:rsidRDefault="000F51E4"/>
    <w:p w14:paraId="69C39630" w14:textId="77777777" w:rsidR="000F51E4" w:rsidRDefault="000F51E4"/>
    <w:p w14:paraId="0F659C50" w14:textId="77777777" w:rsidR="000F51E4" w:rsidRDefault="000F51E4" w:rsidP="000F51E4">
      <w:pPr>
        <w:pStyle w:val="Heading2"/>
        <w:numPr>
          <w:ilvl w:val="1"/>
          <w:numId w:val="1"/>
        </w:numPr>
      </w:pPr>
      <w:r>
        <w:t>Probabilistic Model of Sensor</w:t>
      </w:r>
    </w:p>
    <w:p w14:paraId="482A599E" w14:textId="77777777" w:rsidR="000F51E4" w:rsidRDefault="000F51E4" w:rsidP="000F51E4"/>
    <w:p w14:paraId="1BBCD0DA" w14:textId="77777777" w:rsidR="000F51E4" w:rsidRDefault="000F51E4" w:rsidP="000F51E4">
      <w:r>
        <w:t xml:space="preserve">This study assumes each robot is equipped with a sensor. </w:t>
      </w:r>
      <w:r>
        <w:rPr>
          <w:rFonts w:hint="eastAsia"/>
          <w:lang w:eastAsia="zh-CN"/>
        </w:rPr>
        <w:t xml:space="preserve">For </w:t>
      </w:r>
      <w:r>
        <w:t>the sensor of i-th robot</w:t>
      </w:r>
      <w:r>
        <w:rPr>
          <w:rFonts w:hint="eastAsia"/>
          <w:lang w:eastAsia="zh-CN"/>
        </w:rPr>
        <w:t>,</w:t>
      </w:r>
      <w:r>
        <w:t xml:space="preserve"> </w:t>
      </w:r>
      <w:r>
        <w:rPr>
          <w:rFonts w:hint="eastAsia"/>
          <w:lang w:eastAsia="zh-CN"/>
        </w:rPr>
        <w:t xml:space="preserve">the </w:t>
      </w:r>
      <w:r>
        <w:rPr>
          <w:lang w:eastAsia="zh-CN"/>
        </w:rPr>
        <w:t>observation</w:t>
      </w:r>
      <w:r>
        <w:rPr>
          <w:rFonts w:hint="eastAsia"/>
          <w:lang w:eastAsia="zh-CN"/>
        </w:rPr>
        <w:t xml:space="preserve"> a</w:t>
      </w:r>
      <w:r>
        <w:t>t k-th time step</w:t>
      </w:r>
      <w:r>
        <w:rPr>
          <w:rFonts w:hint="eastAsia"/>
          <w:lang w:eastAsia="zh-CN"/>
        </w:rPr>
        <w:t xml:space="preserve"> is</w:t>
      </w:r>
      <w:r>
        <w:t xml:space="preserve"> denoted as </w:t>
      </w:r>
      <w:r w:rsidRPr="00C70DCB">
        <w:rPr>
          <w:position w:val="-12"/>
        </w:rPr>
        <w:object w:dxaOrig="279" w:dyaOrig="380" w14:anchorId="3B5152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19pt" o:ole="">
            <v:imagedata r:id="rId6" o:title=""/>
          </v:shape>
          <o:OLEObject Type="Embed" ProgID="Equation.DSMT4" ShapeID="_x0000_i1025" DrawAspect="Content" ObjectID="_1375017239" r:id="rId7"/>
        </w:object>
      </w:r>
      <w:r>
        <w:t xml:space="preserve">. The observation likelihood function is used to describe the probability that the </w:t>
      </w:r>
      <w:r w:rsidRPr="00C70DCB">
        <w:rPr>
          <w:position w:val="-12"/>
        </w:rPr>
        <w:object w:dxaOrig="279" w:dyaOrig="380" w14:anchorId="39E9036F">
          <v:shape id="_x0000_i1026" type="#_x0000_t75" style="width:14pt;height:19pt" o:ole="">
            <v:imagedata r:id="rId8" o:title=""/>
          </v:shape>
          <o:OLEObject Type="Embed" ProgID="Equation.DSMT4" ShapeID="_x0000_i1026" DrawAspect="Content" ObjectID="_1375017240" r:id="rId9"/>
        </w:object>
      </w:r>
      <w:r>
        <w:rPr>
          <w:position w:val="-12"/>
        </w:rPr>
        <w:t xml:space="preserve"> </w:t>
      </w:r>
      <w:r>
        <w:t>is</w:t>
      </w:r>
      <w:r>
        <w:rPr>
          <w:rFonts w:hint="eastAsia"/>
          <w:lang w:eastAsia="zh-CN"/>
        </w:rPr>
        <w:t xml:space="preserve"> obtained given the position of the target</w:t>
      </w:r>
      <w:r>
        <w:t>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093"/>
      </w:tblGrid>
      <w:tr w:rsidR="000F51E4" w14:paraId="59E491F8" w14:textId="77777777" w:rsidTr="000F51E4">
        <w:tc>
          <w:tcPr>
            <w:tcW w:w="7655" w:type="dxa"/>
            <w:vAlign w:val="center"/>
          </w:tcPr>
          <w:p w14:paraId="35A4F57E" w14:textId="77777777" w:rsidR="000F51E4" w:rsidRDefault="00D84774" w:rsidP="000F51E4">
            <w:pPr>
              <w:jc w:val="center"/>
            </w:pPr>
            <w:r w:rsidRPr="00F750B9">
              <w:rPr>
                <w:position w:val="-14"/>
              </w:rPr>
              <w:object w:dxaOrig="3180" w:dyaOrig="420" w14:anchorId="3B357F28">
                <v:shape id="_x0000_i1027" type="#_x0000_t75" style="width:159pt;height:22pt" o:ole="">
                  <v:imagedata r:id="rId10" o:title=""/>
                </v:shape>
                <o:OLEObject Type="Embed" ProgID="Equation.DSMT4" ShapeID="_x0000_i1027" DrawAspect="Content" ObjectID="_1375017241" r:id="rId11"/>
              </w:object>
            </w:r>
          </w:p>
        </w:tc>
        <w:tc>
          <w:tcPr>
            <w:tcW w:w="1093" w:type="dxa"/>
            <w:vAlign w:val="center"/>
          </w:tcPr>
          <w:p w14:paraId="146AA264" w14:textId="77777777" w:rsidR="000F51E4" w:rsidRDefault="000F51E4" w:rsidP="000F51E4">
            <w:pPr>
              <w:jc w:val="center"/>
            </w:pPr>
            <w:bookmarkStart w:id="0" w:name="_Ref426986303"/>
            <w:r>
              <w:t>(</w:t>
            </w:r>
            <w:fldSimple w:instr=" SEQ Equation \* ARABIC ">
              <w:r w:rsidR="00536E12">
                <w:rPr>
                  <w:noProof/>
                </w:rPr>
                <w:t>1</w:t>
              </w:r>
            </w:fldSimple>
            <w:r>
              <w:t>)</w:t>
            </w:r>
            <w:bookmarkEnd w:id="0"/>
          </w:p>
        </w:tc>
      </w:tr>
    </w:tbl>
    <w:p w14:paraId="30C0C76A" w14:textId="77777777" w:rsidR="000F51E4" w:rsidRDefault="000F51E4" w:rsidP="000F51E4">
      <w:pPr>
        <w:rPr>
          <w:lang w:eastAsia="zh-CN"/>
        </w:rPr>
      </w:pPr>
      <w:r>
        <w:t xml:space="preserve">where </w:t>
      </w:r>
      <w:r w:rsidRPr="00C70DCB">
        <w:rPr>
          <w:position w:val="-12"/>
        </w:rPr>
        <w:object w:dxaOrig="300" w:dyaOrig="380" w14:anchorId="0E5C0677">
          <v:shape id="_x0000_i1028" type="#_x0000_t75" style="width:15pt;height:19pt" o:ole="">
            <v:imagedata r:id="rId12" o:title=""/>
          </v:shape>
          <o:OLEObject Type="Embed" ProgID="Equation.DSMT4" ShapeID="_x0000_i1028" DrawAspect="Content" ObjectID="_1375017242" r:id="rId13"/>
        </w:object>
      </w:r>
      <w:r>
        <w:t xml:space="preserve"> </w:t>
      </w:r>
      <w:r>
        <w:rPr>
          <w:rFonts w:hint="eastAsia"/>
          <w:lang w:eastAsia="zh-CN"/>
        </w:rPr>
        <w:t>is</w:t>
      </w:r>
      <w:r>
        <w:t xml:space="preserve"> the target position</w:t>
      </w:r>
      <w:r w:rsidR="00D84774">
        <w:t xml:space="preserve">, </w:t>
      </w:r>
      <w:r w:rsidR="00D84774" w:rsidRPr="00D84774">
        <w:rPr>
          <w:position w:val="-4"/>
          <w:lang w:eastAsia="zh-CN"/>
        </w:rPr>
        <w:object w:dxaOrig="280" w:dyaOrig="320" w14:anchorId="7B70AA0A">
          <v:shape id="_x0000_i1029" type="#_x0000_t75" style="width:14pt;height:16pt" o:ole="">
            <v:imagedata r:id="rId14" o:title=""/>
          </v:shape>
          <o:OLEObject Type="Embed" ProgID="Equation.DSMT4" ShapeID="_x0000_i1029" DrawAspect="Content" ObjectID="_1375017243" r:id="rId15"/>
        </w:object>
      </w:r>
      <w:r w:rsidR="00D84774">
        <w:rPr>
          <w:lang w:eastAsia="zh-CN"/>
        </w:rPr>
        <w:t xml:space="preserve">and </w:t>
      </w:r>
      <w:r w:rsidR="00D84774" w:rsidRPr="00D84774">
        <w:rPr>
          <w:position w:val="-4"/>
          <w:lang w:eastAsia="zh-CN"/>
        </w:rPr>
        <w:object w:dxaOrig="300" w:dyaOrig="320" w14:anchorId="2C384549">
          <v:shape id="_x0000_i1030" type="#_x0000_t75" style="width:15pt;height:16pt" o:ole="">
            <v:imagedata r:id="rId16" o:title=""/>
          </v:shape>
          <o:OLEObject Type="Embed" ProgID="Equation.DSMT4" ShapeID="_x0000_i1030" DrawAspect="Content" ObjectID="_1375017244" r:id="rId17"/>
        </w:object>
      </w:r>
      <w:r w:rsidR="00D84774">
        <w:rPr>
          <w:lang w:eastAsia="zh-CN"/>
        </w:rPr>
        <w:t xml:space="preserve"> are set of possible observation results and target positions, respectively</w:t>
      </w:r>
      <w:r>
        <w:t xml:space="preserve">. </w:t>
      </w:r>
      <w:r w:rsidR="00153DFE">
        <w:rPr>
          <w:lang w:eastAsia="zh-CN"/>
        </w:rPr>
        <w:t>The</w:t>
      </w:r>
      <w:r w:rsidR="00153DFE">
        <w:rPr>
          <w:rFonts w:hint="eastAsia"/>
          <w:lang w:eastAsia="zh-CN"/>
        </w:rPr>
        <w:t xml:space="preserve"> sensor model can be regarded as being parameterized by the target position. </w:t>
      </w:r>
      <w:r w:rsidR="00153DFE">
        <w:rPr>
          <w:lang w:eastAsia="zh-CN"/>
        </w:rPr>
        <w:t>T</w:t>
      </w:r>
      <w:r w:rsidR="00153DFE">
        <w:rPr>
          <w:rFonts w:hint="eastAsia"/>
          <w:lang w:eastAsia="zh-CN"/>
        </w:rPr>
        <w:t xml:space="preserve">he goal of Bayesian filter is to identify the true target </w:t>
      </w:r>
      <w:r w:rsidR="00153DFE">
        <w:rPr>
          <w:lang w:eastAsia="zh-CN"/>
        </w:rPr>
        <w:t>position</w:t>
      </w:r>
      <w:r w:rsidR="00153DFE">
        <w:rPr>
          <w:rFonts w:hint="eastAsia"/>
          <w:lang w:eastAsia="zh-CN"/>
        </w:rPr>
        <w:t xml:space="preserve"> </w:t>
      </w:r>
      <w:r w:rsidR="00153DFE" w:rsidRPr="00153DFE">
        <w:rPr>
          <w:position w:val="-14"/>
          <w:lang w:eastAsia="zh-CN"/>
        </w:rPr>
        <w:object w:dxaOrig="360" w:dyaOrig="420" w14:anchorId="05C6BA8B">
          <v:shape id="_x0000_i1031" type="#_x0000_t75" style="width:18pt;height:21pt" o:ole="">
            <v:imagedata r:id="rId18" o:title=""/>
          </v:shape>
          <o:OLEObject Type="Embed" ProgID="Equation.DSMT4" ShapeID="_x0000_i1031" DrawAspect="Content" ObjectID="_1375017245" r:id="rId19"/>
        </w:object>
      </w:r>
      <w:r w:rsidR="00153DFE">
        <w:rPr>
          <w:rFonts w:hint="eastAsia"/>
          <w:lang w:eastAsia="zh-CN"/>
        </w:rPr>
        <w:t>.</w:t>
      </w:r>
    </w:p>
    <w:p w14:paraId="6EAEEBB2" w14:textId="77777777" w:rsidR="00153DFE" w:rsidRDefault="00153DFE" w:rsidP="000F51E4">
      <w:pPr>
        <w:rPr>
          <w:lang w:eastAsia="zh-CN"/>
        </w:rPr>
      </w:pPr>
    </w:p>
    <w:p w14:paraId="479502BA" w14:textId="5299F61E" w:rsidR="00153DFE" w:rsidRDefault="00153DFE" w:rsidP="000F51E4">
      <w:pPr>
        <w:rPr>
          <w:lang w:eastAsia="zh-CN"/>
        </w:rPr>
      </w:pPr>
      <w:r>
        <w:rPr>
          <w:rFonts w:hint="eastAsia"/>
          <w:lang w:eastAsia="zh-CN"/>
        </w:rPr>
        <w:t>Remark</w:t>
      </w:r>
      <w:r w:rsidR="00D07A61">
        <w:rPr>
          <w:lang w:eastAsia="zh-CN"/>
        </w:rPr>
        <w:t xml:space="preserve"> (1): </w:t>
      </w:r>
      <w:r w:rsidR="0091451C"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 xml:space="preserve">esides the target position, the </w:t>
      </w:r>
      <w:r>
        <w:rPr>
          <w:lang w:eastAsia="zh-CN"/>
        </w:rPr>
        <w:t>sensor</w:t>
      </w:r>
      <w:r>
        <w:rPr>
          <w:rFonts w:hint="eastAsia"/>
          <w:lang w:eastAsia="zh-CN"/>
        </w:rPr>
        <w:t xml:space="preserve"> model also depends on the robot states, such as the position, sensor heading and other property of the sensor. </w:t>
      </w:r>
      <w:r>
        <w:rPr>
          <w:lang w:eastAsia="zh-CN"/>
        </w:rPr>
        <w:t>S</w:t>
      </w:r>
      <w:r>
        <w:rPr>
          <w:rFonts w:hint="eastAsia"/>
          <w:lang w:eastAsia="zh-CN"/>
        </w:rPr>
        <w:t>ince these states are usually known in practice, we do not explicitly write them in the sensor model for the purpose of simplicity.</w:t>
      </w:r>
    </w:p>
    <w:p w14:paraId="3A96652C" w14:textId="77777777" w:rsidR="000F51E4" w:rsidRDefault="000F51E4">
      <w:pPr>
        <w:rPr>
          <w:lang w:eastAsia="zh-CN"/>
        </w:rPr>
      </w:pPr>
    </w:p>
    <w:p w14:paraId="36B42D64" w14:textId="77777777" w:rsidR="0019531D" w:rsidRDefault="0019531D" w:rsidP="0019531D">
      <w:pPr>
        <w:pStyle w:val="Heading2"/>
        <w:numPr>
          <w:ilvl w:val="1"/>
          <w:numId w:val="1"/>
        </w:numPr>
        <w:rPr>
          <w:lang w:eastAsia="zh-CN"/>
        </w:rPr>
      </w:pPr>
      <w:r>
        <w:t>Proof for static robots</w:t>
      </w:r>
    </w:p>
    <w:p w14:paraId="393E1817" w14:textId="77777777" w:rsidR="0019531D" w:rsidRDefault="00D84774" w:rsidP="0019531D">
      <w:pPr>
        <w:rPr>
          <w:lang w:eastAsia="zh-CN"/>
        </w:rPr>
      </w:pPr>
      <w:r>
        <w:rPr>
          <w:rFonts w:hint="eastAsia"/>
          <w:lang w:eastAsia="zh-CN"/>
        </w:rPr>
        <w:t xml:space="preserve">For the purpose of simplicity, we </w:t>
      </w:r>
      <w:r>
        <w:rPr>
          <w:lang w:eastAsia="zh-CN"/>
        </w:rPr>
        <w:t xml:space="preserve">assume </w:t>
      </w:r>
      <w:r w:rsidRPr="00D84774">
        <w:rPr>
          <w:position w:val="-4"/>
          <w:lang w:eastAsia="zh-CN"/>
        </w:rPr>
        <w:object w:dxaOrig="300" w:dyaOrig="320" w14:anchorId="33EF22BD">
          <v:shape id="_x0000_i1032" type="#_x0000_t75" style="width:15pt;height:16pt" o:ole="">
            <v:imagedata r:id="rId20" o:title=""/>
          </v:shape>
          <o:OLEObject Type="Embed" ProgID="Equation.DSMT4" ShapeID="_x0000_i1032" DrawAspect="Content" ObjectID="_1375017246" r:id="rId21"/>
        </w:object>
      </w:r>
      <w:r>
        <w:rPr>
          <w:lang w:eastAsia="zh-CN"/>
        </w:rPr>
        <w:t xml:space="preserve"> is finite, such as in a discretized field. </w:t>
      </w:r>
      <w:r w:rsidR="0091451C">
        <w:rPr>
          <w:rFonts w:hint="eastAsia"/>
          <w:lang w:eastAsia="zh-CN"/>
        </w:rPr>
        <w:t>Define a</w:t>
      </w:r>
      <w:r>
        <w:rPr>
          <w:lang w:eastAsia="zh-CN"/>
        </w:rPr>
        <w:t>n</w:t>
      </w:r>
      <w:r w:rsidR="0091451C">
        <w:rPr>
          <w:rFonts w:hint="eastAsia"/>
          <w:lang w:eastAsia="zh-CN"/>
        </w:rPr>
        <w:t xml:space="preserve"> </w:t>
      </w:r>
      <w:r w:rsidR="0091451C">
        <w:rPr>
          <w:i/>
          <w:lang w:eastAsia="zh-CN"/>
        </w:rPr>
        <w:t>equi-parameter</w:t>
      </w:r>
      <w:r w:rsidR="0091451C">
        <w:rPr>
          <w:rFonts w:hint="eastAsia"/>
          <w:i/>
          <w:lang w:eastAsia="zh-CN"/>
        </w:rPr>
        <w:t xml:space="preserve"> </w:t>
      </w:r>
      <w:r w:rsidR="0091451C" w:rsidRPr="002A6CAB">
        <w:rPr>
          <w:rFonts w:hint="eastAsia"/>
          <w:lang w:eastAsia="zh-CN"/>
        </w:rPr>
        <w:t>set</w:t>
      </w:r>
      <w:r w:rsidRPr="002A6CAB">
        <w:rPr>
          <w:lang w:eastAsia="zh-CN"/>
        </w:rPr>
        <w:t xml:space="preserve"> </w:t>
      </w:r>
      <w:r w:rsidR="002A6CAB" w:rsidRPr="00D84774">
        <w:rPr>
          <w:position w:val="-16"/>
          <w:lang w:eastAsia="zh-CN"/>
        </w:rPr>
        <w:object w:dxaOrig="880" w:dyaOrig="440" w14:anchorId="781487FF">
          <v:shape id="_x0000_i1033" type="#_x0000_t75" style="width:44pt;height:22pt" o:ole="">
            <v:imagedata r:id="rId22" o:title=""/>
          </v:shape>
          <o:OLEObject Type="Embed" ProgID="Equation.DSMT4" ShapeID="_x0000_i1033" DrawAspect="Content" ObjectID="_1375017247" r:id="rId23"/>
        </w:object>
      </w:r>
      <w:r>
        <w:rPr>
          <w:lang w:eastAsia="zh-CN"/>
        </w:rPr>
        <w:t xml:space="preserve"> such that </w:t>
      </w:r>
    </w:p>
    <w:p w14:paraId="1E2EFE21" w14:textId="77777777" w:rsidR="00D84774" w:rsidRDefault="00D84774" w:rsidP="0019531D">
      <w:pPr>
        <w:rPr>
          <w:lang w:eastAsia="zh-CN"/>
        </w:rPr>
      </w:pPr>
      <w:r w:rsidRPr="00D84774">
        <w:rPr>
          <w:position w:val="-16"/>
          <w:lang w:eastAsia="zh-CN"/>
        </w:rPr>
        <w:object w:dxaOrig="3920" w:dyaOrig="440" w14:anchorId="46B22B96">
          <v:shape id="_x0000_i1034" type="#_x0000_t75" style="width:196pt;height:22pt" o:ole="">
            <v:imagedata r:id="rId24" o:title=""/>
          </v:shape>
          <o:OLEObject Type="Embed" ProgID="Equation.DSMT4" ShapeID="_x0000_i1034" DrawAspect="Content" ObjectID="_1375017248" r:id="rId25"/>
        </w:object>
      </w:r>
      <w:r>
        <w:rPr>
          <w:lang w:eastAsia="zh-CN"/>
        </w:rPr>
        <w:t xml:space="preserve"> </w:t>
      </w:r>
    </w:p>
    <w:p w14:paraId="0BD7EE51" w14:textId="77777777" w:rsidR="00D84774" w:rsidRDefault="002A6CAB" w:rsidP="0019531D">
      <w:pPr>
        <w:rPr>
          <w:lang w:eastAsia="zh-CN"/>
        </w:rPr>
      </w:pPr>
      <w:r>
        <w:rPr>
          <w:lang w:eastAsia="zh-CN"/>
        </w:rPr>
        <w:t xml:space="preserve">Since </w:t>
      </w:r>
      <w:r w:rsidRPr="00D84774">
        <w:rPr>
          <w:position w:val="-4"/>
          <w:lang w:eastAsia="zh-CN"/>
        </w:rPr>
        <w:object w:dxaOrig="300" w:dyaOrig="320" w14:anchorId="3C3EED56">
          <v:shape id="_x0000_i1035" type="#_x0000_t75" style="width:15pt;height:16pt" o:ole="">
            <v:imagedata r:id="rId26" o:title=""/>
          </v:shape>
          <o:OLEObject Type="Embed" ProgID="Equation.DSMT4" ShapeID="_x0000_i1035" DrawAspect="Content" ObjectID="_1375017249" r:id="rId27"/>
        </w:object>
      </w:r>
      <w:r>
        <w:rPr>
          <w:lang w:eastAsia="zh-CN"/>
        </w:rPr>
        <w:t xml:space="preserve"> is finite, </w:t>
      </w:r>
      <w:r w:rsidRPr="00D84774">
        <w:rPr>
          <w:position w:val="-16"/>
          <w:lang w:eastAsia="zh-CN"/>
        </w:rPr>
        <w:object w:dxaOrig="380" w:dyaOrig="440" w14:anchorId="5523DFE5">
          <v:shape id="_x0000_i1036" type="#_x0000_t75" style="width:19pt;height:22pt" o:ole="">
            <v:imagedata r:id="rId28" o:title=""/>
          </v:shape>
          <o:OLEObject Type="Embed" ProgID="Equation.DSMT4" ShapeID="_x0000_i1036" DrawAspect="Content" ObjectID="_1375017250" r:id="rId29"/>
        </w:object>
      </w:r>
      <w:r>
        <w:rPr>
          <w:lang w:eastAsia="zh-CN"/>
        </w:rPr>
        <w:t xml:space="preserve">is also finite. Let </w:t>
      </w:r>
      <w:r w:rsidRPr="00D84774">
        <w:rPr>
          <w:position w:val="-16"/>
          <w:lang w:eastAsia="zh-CN"/>
        </w:rPr>
        <w:object w:dxaOrig="1160" w:dyaOrig="440" w14:anchorId="5C51445C">
          <v:shape id="_x0000_i1037" type="#_x0000_t75" style="width:58pt;height:22pt" o:ole="">
            <v:imagedata r:id="rId30" o:title=""/>
          </v:shape>
          <o:OLEObject Type="Embed" ProgID="Equation.DSMT4" ShapeID="_x0000_i1037" DrawAspect="Content" ObjectID="_1375017251" r:id="rId31"/>
        </w:object>
      </w:r>
      <w:r>
        <w:rPr>
          <w:lang w:eastAsia="zh-CN"/>
        </w:rPr>
        <w:t xml:space="preserve">denote all </w:t>
      </w:r>
      <w:r>
        <w:rPr>
          <w:i/>
          <w:lang w:eastAsia="zh-CN"/>
        </w:rPr>
        <w:t>equi-parameter</w:t>
      </w:r>
      <w:r>
        <w:rPr>
          <w:rFonts w:hint="eastAsia"/>
          <w:i/>
          <w:lang w:eastAsia="zh-CN"/>
        </w:rPr>
        <w:t xml:space="preserve"> </w:t>
      </w:r>
      <w:r>
        <w:rPr>
          <w:lang w:eastAsia="zh-CN"/>
        </w:rPr>
        <w:t>sets. By definition, the following properties hold:</w:t>
      </w:r>
    </w:p>
    <w:p w14:paraId="75DE40FC" w14:textId="77777777" w:rsidR="002A6CAB" w:rsidRDefault="002A6CAB" w:rsidP="0019531D">
      <w:pPr>
        <w:rPr>
          <w:lang w:eastAsia="zh-CN"/>
        </w:rPr>
      </w:pPr>
      <w:r>
        <w:rPr>
          <w:lang w:eastAsia="zh-CN"/>
        </w:rPr>
        <w:t xml:space="preserve">(1) </w:t>
      </w:r>
      <w:r w:rsidRPr="002A6CAB">
        <w:rPr>
          <w:position w:val="-28"/>
          <w:lang w:eastAsia="zh-CN"/>
        </w:rPr>
        <w:object w:dxaOrig="1160" w:dyaOrig="720" w14:anchorId="34B8540A">
          <v:shape id="_x0000_i1038" type="#_x0000_t75" style="width:58pt;height:36pt" o:ole="">
            <v:imagedata r:id="rId32" o:title=""/>
          </v:shape>
          <o:OLEObject Type="Embed" ProgID="Equation.DSMT4" ShapeID="_x0000_i1038" DrawAspect="Content" ObjectID="_1375017252" r:id="rId33"/>
        </w:object>
      </w:r>
    </w:p>
    <w:p w14:paraId="6A700026" w14:textId="77777777" w:rsidR="002A6CAB" w:rsidRDefault="002A6CAB" w:rsidP="0019531D">
      <w:pPr>
        <w:rPr>
          <w:lang w:eastAsia="zh-CN"/>
        </w:rPr>
      </w:pPr>
      <w:r>
        <w:rPr>
          <w:lang w:eastAsia="zh-CN"/>
        </w:rPr>
        <w:t xml:space="preserve">(2) </w:t>
      </w:r>
      <w:r w:rsidRPr="002A6CAB">
        <w:rPr>
          <w:position w:val="-16"/>
          <w:lang w:eastAsia="zh-CN"/>
        </w:rPr>
        <w:object w:dxaOrig="2720" w:dyaOrig="440" w14:anchorId="1E7CDC93">
          <v:shape id="_x0000_i1039" type="#_x0000_t75" style="width:136pt;height:22pt" o:ole="">
            <v:imagedata r:id="rId34" o:title=""/>
          </v:shape>
          <o:OLEObject Type="Embed" ProgID="Equation.DSMT4" ShapeID="_x0000_i1039" DrawAspect="Content" ObjectID="_1375017253" r:id="rId35"/>
        </w:object>
      </w:r>
    </w:p>
    <w:p w14:paraId="0FC7BABE" w14:textId="7C53C0D2" w:rsidR="00955E0A" w:rsidRDefault="002A6CAB" w:rsidP="0019531D">
      <w:r>
        <w:rPr>
          <w:lang w:eastAsia="zh-CN"/>
        </w:rPr>
        <w:t xml:space="preserve">Without loss of generality, assume </w:t>
      </w:r>
      <w:r w:rsidRPr="00D84774">
        <w:rPr>
          <w:position w:val="-16"/>
          <w:lang w:eastAsia="zh-CN"/>
        </w:rPr>
        <w:object w:dxaOrig="960" w:dyaOrig="440" w14:anchorId="3726BE2F">
          <v:shape id="_x0000_i1040" type="#_x0000_t75" style="width:48pt;height:22pt" o:ole="">
            <v:imagedata r:id="rId36" o:title=""/>
          </v:shape>
          <o:OLEObject Type="Embed" ProgID="Equation.DSMT4" ShapeID="_x0000_i1040" DrawAspect="Content" ObjectID="_1375017254" r:id="rId37"/>
        </w:object>
      </w:r>
      <w:r w:rsidR="00955E0A">
        <w:rPr>
          <w:lang w:eastAsia="zh-CN"/>
        </w:rPr>
        <w:t xml:space="preserve">, </w:t>
      </w:r>
      <w:r w:rsidR="00874736">
        <w:rPr>
          <w:lang w:eastAsia="zh-CN"/>
        </w:rPr>
        <w:t>where</w:t>
      </w:r>
      <w:r w:rsidR="00874736" w:rsidRPr="007917BE">
        <w:rPr>
          <w:position w:val="-4"/>
        </w:rPr>
        <w:object w:dxaOrig="360" w:dyaOrig="320" w14:anchorId="5C746A2E">
          <v:shape id="_x0000_i1041" type="#_x0000_t75" style="width:21pt;height:19pt" o:ole="">
            <v:imagedata r:id="rId38" o:title=""/>
          </v:shape>
          <o:OLEObject Type="Embed" ProgID="Equation.DSMT4" ShapeID="_x0000_i1041" DrawAspect="Content" ObjectID="_1375017255" r:id="rId39"/>
        </w:object>
      </w:r>
      <w:r w:rsidR="00874736" w:rsidRPr="00855B6F">
        <w:t xml:space="preserve"> denotes the tr</w:t>
      </w:r>
      <w:r w:rsidR="00874736">
        <w:t xml:space="preserve">ue location of the target. </w:t>
      </w:r>
    </w:p>
    <w:p w14:paraId="77AB4F7E" w14:textId="77777777" w:rsidR="00955E0A" w:rsidRDefault="00955E0A" w:rsidP="0019531D">
      <w:pPr>
        <w:rPr>
          <w:lang w:eastAsia="zh-CN"/>
        </w:rPr>
      </w:pPr>
    </w:p>
    <w:p w14:paraId="799B43BD" w14:textId="2551BDBD" w:rsidR="002A6CAB" w:rsidRDefault="002A6CAB" w:rsidP="0019531D">
      <w:pPr>
        <w:rPr>
          <w:lang w:eastAsia="zh-CN"/>
        </w:rPr>
      </w:pPr>
      <w:r>
        <w:rPr>
          <w:lang w:eastAsia="zh-CN"/>
        </w:rPr>
        <w:t>Remark</w:t>
      </w:r>
      <w:r w:rsidR="00D07A61">
        <w:rPr>
          <w:lang w:eastAsia="zh-CN"/>
        </w:rPr>
        <w:t xml:space="preserve"> (2)</w:t>
      </w:r>
      <w:r>
        <w:rPr>
          <w:lang w:eastAsia="zh-CN"/>
        </w:rPr>
        <w:t xml:space="preserve">: </w:t>
      </w:r>
      <w:r w:rsidR="008970BF">
        <w:rPr>
          <w:lang w:eastAsia="zh-CN"/>
        </w:rPr>
        <w:t xml:space="preserve">the </w:t>
      </w:r>
      <w:r w:rsidR="008970BF">
        <w:rPr>
          <w:i/>
          <w:lang w:eastAsia="zh-CN"/>
        </w:rPr>
        <w:t>equi-parameter</w:t>
      </w:r>
      <w:r w:rsidR="008970BF">
        <w:rPr>
          <w:rFonts w:hint="eastAsia"/>
          <w:i/>
          <w:lang w:eastAsia="zh-CN"/>
        </w:rPr>
        <w:t xml:space="preserve"> </w:t>
      </w:r>
      <w:r w:rsidR="008970BF" w:rsidRPr="002A6CAB">
        <w:rPr>
          <w:rFonts w:hint="eastAsia"/>
          <w:lang w:eastAsia="zh-CN"/>
        </w:rPr>
        <w:t>set</w:t>
      </w:r>
      <w:r w:rsidR="008970BF">
        <w:rPr>
          <w:lang w:eastAsia="zh-CN"/>
        </w:rPr>
        <w:t xml:space="preserve">s depend on the property of the sensor. For example, for a range-only sensor, all locations with equivalent distance to the sensor belong to the same </w:t>
      </w:r>
      <w:r w:rsidR="008970BF">
        <w:rPr>
          <w:i/>
          <w:lang w:eastAsia="zh-CN"/>
        </w:rPr>
        <w:t>equi-parameter</w:t>
      </w:r>
      <w:r w:rsidR="008970BF">
        <w:rPr>
          <w:rFonts w:hint="eastAsia"/>
          <w:i/>
          <w:lang w:eastAsia="zh-CN"/>
        </w:rPr>
        <w:t xml:space="preserve"> </w:t>
      </w:r>
      <w:r w:rsidR="008970BF" w:rsidRPr="002A6CAB">
        <w:rPr>
          <w:rFonts w:hint="eastAsia"/>
          <w:lang w:eastAsia="zh-CN"/>
        </w:rPr>
        <w:t>set</w:t>
      </w:r>
      <w:r w:rsidR="008970BF">
        <w:rPr>
          <w:lang w:eastAsia="zh-CN"/>
        </w:rPr>
        <w:t xml:space="preserve">. For a laser scanner, it is likely that every </w:t>
      </w:r>
      <w:r w:rsidR="008970BF">
        <w:rPr>
          <w:i/>
          <w:lang w:eastAsia="zh-CN"/>
        </w:rPr>
        <w:t>equi-parameter</w:t>
      </w:r>
      <w:r w:rsidR="008970BF">
        <w:rPr>
          <w:rFonts w:hint="eastAsia"/>
          <w:i/>
          <w:lang w:eastAsia="zh-CN"/>
        </w:rPr>
        <w:t xml:space="preserve"> </w:t>
      </w:r>
      <w:r w:rsidR="008970BF" w:rsidRPr="002A6CAB">
        <w:rPr>
          <w:rFonts w:hint="eastAsia"/>
          <w:lang w:eastAsia="zh-CN"/>
        </w:rPr>
        <w:t>set</w:t>
      </w:r>
      <w:r w:rsidR="008970BF">
        <w:rPr>
          <w:lang w:eastAsia="zh-CN"/>
        </w:rPr>
        <w:t xml:space="preserve"> contains only one element.</w:t>
      </w:r>
      <w:r w:rsidR="00D07A61">
        <w:rPr>
          <w:lang w:eastAsia="zh-CN"/>
        </w:rPr>
        <w:t xml:space="preserve"> In addition, when multiple robots are deployed, each </w:t>
      </w:r>
      <w:r w:rsidR="00D07A61">
        <w:rPr>
          <w:i/>
          <w:lang w:eastAsia="zh-CN"/>
        </w:rPr>
        <w:t>equi-parameter</w:t>
      </w:r>
      <w:r w:rsidR="00D07A61">
        <w:rPr>
          <w:rFonts w:hint="eastAsia"/>
          <w:i/>
          <w:lang w:eastAsia="zh-CN"/>
        </w:rPr>
        <w:t xml:space="preserve"> </w:t>
      </w:r>
      <w:r w:rsidR="00D07A61" w:rsidRPr="002A6CAB">
        <w:rPr>
          <w:rFonts w:hint="eastAsia"/>
          <w:lang w:eastAsia="zh-CN"/>
        </w:rPr>
        <w:t>set</w:t>
      </w:r>
      <w:r w:rsidR="00D07A61">
        <w:rPr>
          <w:lang w:eastAsia="zh-CN"/>
        </w:rPr>
        <w:t xml:space="preserve"> </w:t>
      </w:r>
      <w:r w:rsidR="00D07A61">
        <w:rPr>
          <w:lang w:eastAsia="zh-CN"/>
        </w:rPr>
        <w:t xml:space="preserve">usually </w:t>
      </w:r>
      <w:r w:rsidR="00D07A61">
        <w:rPr>
          <w:lang w:eastAsia="zh-CN"/>
        </w:rPr>
        <w:t>contains only one element</w:t>
      </w:r>
      <w:r w:rsidR="00D07A61">
        <w:rPr>
          <w:lang w:eastAsia="zh-CN"/>
        </w:rPr>
        <w:t>.</w:t>
      </w:r>
    </w:p>
    <w:p w14:paraId="5482AE82" w14:textId="77777777" w:rsidR="002A6CAB" w:rsidRPr="00D84774" w:rsidRDefault="002A6CAB" w:rsidP="0019531D">
      <w:pPr>
        <w:rPr>
          <w:lang w:eastAsia="zh-CN"/>
        </w:rPr>
      </w:pPr>
    </w:p>
    <w:p w14:paraId="346D8D04" w14:textId="34BF22F0" w:rsidR="0019531D" w:rsidRDefault="0019531D" w:rsidP="0019531D">
      <w:r>
        <w:rPr>
          <w:i/>
        </w:rPr>
        <w:lastRenderedPageBreak/>
        <w:t>Theorem 1</w:t>
      </w:r>
      <w:r>
        <w:t xml:space="preserve"> (consistency of LEO-DBF for static robots) Under the condition </w:t>
      </w:r>
      <w:r w:rsidR="002A6CAB">
        <w:t>of static robots, the estimation</w:t>
      </w:r>
      <w:r>
        <w:t xml:space="preserve"> of target position obtained by LEO-DBF converges to the </w:t>
      </w:r>
      <w:r w:rsidR="00F40E4C">
        <w:t xml:space="preserve">set of positions in </w:t>
      </w:r>
      <w:r w:rsidR="00F40E4C" w:rsidRPr="00D84774">
        <w:rPr>
          <w:position w:val="-16"/>
          <w:lang w:eastAsia="zh-CN"/>
        </w:rPr>
        <w:object w:dxaOrig="480" w:dyaOrig="440" w14:anchorId="38CD3D8D">
          <v:shape id="_x0000_i1042" type="#_x0000_t75" style="width:24pt;height:22pt" o:ole="">
            <v:imagedata r:id="rId40" o:title=""/>
          </v:shape>
          <o:OLEObject Type="Embed" ProgID="Equation.DSMT4" ShapeID="_x0000_i1042" DrawAspect="Content" ObjectID="_1375017256" r:id="rId41"/>
        </w:object>
      </w:r>
      <w:r w:rsidR="00874736">
        <w:t xml:space="preserve">when </w:t>
      </w:r>
      <w:r>
        <w:t>the number of observations tends to infinity, i.e.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093"/>
      </w:tblGrid>
      <w:tr w:rsidR="00536E12" w14:paraId="4B3D5F46" w14:textId="77777777" w:rsidTr="00F00E7A">
        <w:tc>
          <w:tcPr>
            <w:tcW w:w="7655" w:type="dxa"/>
            <w:vAlign w:val="center"/>
          </w:tcPr>
          <w:p w14:paraId="2A6BB00F" w14:textId="4175A2BB" w:rsidR="00536E12" w:rsidRDefault="00536E12" w:rsidP="00F00E7A">
            <w:pPr>
              <w:jc w:val="center"/>
            </w:pPr>
            <w:r w:rsidRPr="00AA2913">
              <w:rPr>
                <w:position w:val="-50"/>
              </w:rPr>
              <w:object w:dxaOrig="4740" w:dyaOrig="1120" w14:anchorId="01916252">
                <v:shape id="_x0000_i1309" type="#_x0000_t75" style="width:237pt;height:57pt" o:ole="">
                  <v:imagedata r:id="rId42" o:title=""/>
                </v:shape>
                <o:OLEObject Type="Embed" ProgID="Equation.DSMT4" ShapeID="_x0000_i1309" DrawAspect="Content" ObjectID="_1375017257" r:id="rId43"/>
              </w:object>
            </w:r>
          </w:p>
        </w:tc>
        <w:tc>
          <w:tcPr>
            <w:tcW w:w="1093" w:type="dxa"/>
            <w:vAlign w:val="center"/>
          </w:tcPr>
          <w:p w14:paraId="004DFF07" w14:textId="77777777" w:rsidR="00536E12" w:rsidRDefault="00536E12" w:rsidP="00F00E7A">
            <w:pPr>
              <w:jc w:val="center"/>
            </w:pPr>
            <w:r>
              <w:t>(</w:t>
            </w:r>
            <w:fldSimple w:instr=" SEQ Equation \* ARABIC ">
              <w:r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2FAC8E2C" w14:textId="6BB3F5EF" w:rsidR="0019531D" w:rsidRDefault="0019531D" w:rsidP="0019531D">
      <w:r w:rsidRPr="00855B6F">
        <w:t xml:space="preserve">where </w:t>
      </w:r>
      <w:r w:rsidR="00955E0A" w:rsidRPr="002737F9">
        <w:rPr>
          <w:position w:val="-18"/>
        </w:rPr>
        <w:object w:dxaOrig="1840" w:dyaOrig="460" w14:anchorId="3576B50E">
          <v:shape id="_x0000_i1044" type="#_x0000_t75" style="width:92pt;height:23pt" o:ole="">
            <v:imagedata r:id="rId44" o:title=""/>
          </v:shape>
          <o:OLEObject Type="Embed" ProgID="Equation.DSMT4" ShapeID="_x0000_i1044" DrawAspect="Content" ObjectID="_1375017258" r:id="rId45"/>
        </w:object>
      </w:r>
      <w:r w:rsidR="00874736">
        <w:t xml:space="preserve">, </w:t>
      </w:r>
      <w:r w:rsidR="007B6591" w:rsidRPr="00874736">
        <w:rPr>
          <w:position w:val="-14"/>
        </w:rPr>
        <w:object w:dxaOrig="900" w:dyaOrig="420" w14:anchorId="77195B0F">
          <v:shape id="_x0000_i1045" type="#_x0000_t75" style="width:45pt;height:21pt" o:ole="">
            <v:imagedata r:id="rId46" o:title=""/>
          </v:shape>
          <o:OLEObject Type="Embed" ProgID="Equation.DSMT4" ShapeID="_x0000_i1045" DrawAspect="Content" ObjectID="_1375017259" r:id="rId47"/>
        </w:object>
      </w:r>
      <w:r w:rsidR="00874736">
        <w:t xml:space="preserve"> are the timestamps of the i-th robot’s latest knowle</w:t>
      </w:r>
      <w:r w:rsidR="00955E0A">
        <w:t>dge of all robots’ observations</w:t>
      </w:r>
      <w:r w:rsidR="007B6591">
        <w:t>.</w:t>
      </w:r>
    </w:p>
    <w:p w14:paraId="3CA91019" w14:textId="77777777" w:rsidR="00874736" w:rsidRPr="00855B6F" w:rsidRDefault="00874736" w:rsidP="0019531D"/>
    <w:p w14:paraId="09D6FB50" w14:textId="49F8A486" w:rsidR="0019531D" w:rsidRDefault="0019531D" w:rsidP="0019531D">
      <w:r w:rsidRPr="00855B6F">
        <w:rPr>
          <w:i/>
        </w:rPr>
        <w:t>Proof</w:t>
      </w:r>
      <w:r>
        <w:t xml:space="preserve">: Considering the conditional independence of observations </w:t>
      </w:r>
      <w:r w:rsidRPr="000B32B5">
        <w:rPr>
          <w:position w:val="-12"/>
        </w:rPr>
        <w:object w:dxaOrig="279" w:dyaOrig="380" w14:anchorId="7B4A9440">
          <v:shape id="_x0000_i1046" type="#_x0000_t75" style="width:14pt;height:19pt" o:ole="">
            <v:imagedata r:id="rId48" o:title=""/>
          </v:shape>
          <o:OLEObject Type="Embed" ProgID="Equation.DSMT4" ShapeID="_x0000_i1046" DrawAspect="Content" ObjectID="_1375017260" r:id="rId49"/>
        </w:object>
      </w:r>
      <w:r>
        <w:t xml:space="preserve"> for given </w:t>
      </w:r>
      <w:r w:rsidR="00C21A67" w:rsidRPr="00C21A67">
        <w:rPr>
          <w:position w:val="-16"/>
        </w:rPr>
        <w:object w:dxaOrig="900" w:dyaOrig="440" w14:anchorId="77265FF2">
          <v:shape id="_x0000_i1047" type="#_x0000_t75" style="width:44pt;height:23pt" o:ole="">
            <v:imagedata r:id="rId50" o:title=""/>
          </v:shape>
          <o:OLEObject Type="Embed" ProgID="Equation.DSMT4" ShapeID="_x0000_i1047" DrawAspect="Content" ObjectID="_1375017261" r:id="rId51"/>
        </w:object>
      </w:r>
      <w:r>
        <w:rPr>
          <w:position w:val="-4"/>
        </w:rPr>
        <w:t xml:space="preserve">, </w:t>
      </w:r>
      <w:r>
        <w:t>the batch form of DBF at k-th step is: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093"/>
      </w:tblGrid>
      <w:tr w:rsidR="0019531D" w14:paraId="359DE8DC" w14:textId="77777777" w:rsidTr="0019531D">
        <w:tc>
          <w:tcPr>
            <w:tcW w:w="7655" w:type="dxa"/>
            <w:vAlign w:val="center"/>
          </w:tcPr>
          <w:p w14:paraId="1773F0ED" w14:textId="77777777" w:rsidR="0019531D" w:rsidRDefault="00AA2913" w:rsidP="0019531D">
            <w:pPr>
              <w:jc w:val="center"/>
            </w:pPr>
            <w:r w:rsidRPr="00194DF1">
              <w:rPr>
                <w:position w:val="-94"/>
              </w:rPr>
              <w:object w:dxaOrig="3740" w:dyaOrig="2000" w14:anchorId="163BBB21">
                <v:shape id="_x0000_i1083" type="#_x0000_t75" style="width:188pt;height:100pt" o:ole="">
                  <v:imagedata r:id="rId52" o:title=""/>
                </v:shape>
                <o:OLEObject Type="Embed" ProgID="Equation.DSMT4" ShapeID="_x0000_i1083" DrawAspect="Content" ObjectID="_1375017262" r:id="rId53"/>
              </w:object>
            </w:r>
          </w:p>
        </w:tc>
        <w:tc>
          <w:tcPr>
            <w:tcW w:w="1093" w:type="dxa"/>
            <w:vAlign w:val="center"/>
          </w:tcPr>
          <w:p w14:paraId="55EE64CD" w14:textId="77777777" w:rsidR="0019531D" w:rsidRDefault="0019531D" w:rsidP="0019531D">
            <w:pPr>
              <w:jc w:val="center"/>
            </w:pPr>
            <w:bookmarkStart w:id="1" w:name="_Ref426379555"/>
            <w:r>
              <w:t>(</w:t>
            </w:r>
            <w:fldSimple w:instr=" SEQ Equation \* ARABIC ">
              <w:r w:rsidR="00536E12">
                <w:rPr>
                  <w:noProof/>
                </w:rPr>
                <w:t>3</w:t>
              </w:r>
            </w:fldSimple>
            <w:r>
              <w:t>)</w:t>
            </w:r>
            <w:bookmarkEnd w:id="1"/>
          </w:p>
        </w:tc>
      </w:tr>
    </w:tbl>
    <w:p w14:paraId="05FB1857" w14:textId="1744E6FE" w:rsidR="0019531D" w:rsidRDefault="0019531D" w:rsidP="0019531D">
      <w:r w:rsidRPr="00855B6F">
        <w:t xml:space="preserve">where </w:t>
      </w:r>
      <w:r w:rsidRPr="001D06D7">
        <w:rPr>
          <w:position w:val="-14"/>
        </w:rPr>
        <w:object w:dxaOrig="880" w:dyaOrig="420" w14:anchorId="0C86B057">
          <v:shape id="_x0000_i1049" type="#_x0000_t75" style="width:45pt;height:22pt" o:ole="">
            <v:imagedata r:id="rId54" o:title=""/>
          </v:shape>
          <o:OLEObject Type="Embed" ProgID="Equation.DSMT4" ShapeID="_x0000_i1049" DrawAspect="Content" ObjectID="_1375017263" r:id="rId55"/>
        </w:object>
      </w:r>
      <w:r>
        <w:t xml:space="preserve"> is </w:t>
      </w:r>
      <w:r w:rsidR="00AA2913" w:rsidRPr="00C37304">
        <w:rPr>
          <w:i/>
        </w:rPr>
        <w:t>i</w:t>
      </w:r>
      <w:r w:rsidR="00AA2913">
        <w:t xml:space="preserve">-th robot’s </w:t>
      </w:r>
      <w:r>
        <w:t xml:space="preserve">initial local PDF. It is known from the </w:t>
      </w:r>
      <w:r w:rsidR="00874736">
        <w:t>Corollary 2</w:t>
      </w:r>
      <w:r>
        <w:t xml:space="preserve">: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093"/>
      </w:tblGrid>
      <w:tr w:rsidR="0019531D" w14:paraId="4144208E" w14:textId="77777777" w:rsidTr="0019531D">
        <w:tc>
          <w:tcPr>
            <w:tcW w:w="7655" w:type="dxa"/>
            <w:vAlign w:val="center"/>
          </w:tcPr>
          <w:p w14:paraId="0CE181F9" w14:textId="77777777" w:rsidR="0019531D" w:rsidRDefault="0019531D" w:rsidP="0019531D">
            <w:pPr>
              <w:jc w:val="center"/>
            </w:pPr>
            <w:r w:rsidRPr="002737F9">
              <w:rPr>
                <w:position w:val="-16"/>
              </w:rPr>
              <w:object w:dxaOrig="1320" w:dyaOrig="440" w14:anchorId="2627BACC">
                <v:shape id="_x0000_i1050" type="#_x0000_t75" style="width:67pt;height:22pt" o:ole="">
                  <v:imagedata r:id="rId56" o:title=""/>
                </v:shape>
                <o:OLEObject Type="Embed" ProgID="Equation.DSMT4" ShapeID="_x0000_i1050" DrawAspect="Content" ObjectID="_1375017264" r:id="rId57"/>
              </w:object>
            </w:r>
          </w:p>
        </w:tc>
        <w:tc>
          <w:tcPr>
            <w:tcW w:w="1093" w:type="dxa"/>
            <w:vAlign w:val="center"/>
          </w:tcPr>
          <w:p w14:paraId="4243E20F" w14:textId="77777777" w:rsidR="0019531D" w:rsidRDefault="0019531D" w:rsidP="0019531D">
            <w:pPr>
              <w:jc w:val="center"/>
            </w:pPr>
            <w:bookmarkStart w:id="2" w:name="_Ref426386793"/>
            <w:r>
              <w:t>(</w:t>
            </w:r>
            <w:fldSimple w:instr=" SEQ Equation \* ARABIC ">
              <w:r w:rsidR="00536E12">
                <w:rPr>
                  <w:noProof/>
                </w:rPr>
                <w:t>4</w:t>
              </w:r>
            </w:fldSimple>
            <w:r>
              <w:t>)</w:t>
            </w:r>
            <w:bookmarkEnd w:id="2"/>
          </w:p>
        </w:tc>
      </w:tr>
    </w:tbl>
    <w:p w14:paraId="3FE1BBAA" w14:textId="1C9A501A" w:rsidR="0019531D" w:rsidRDefault="00977F3D" w:rsidP="0019531D">
      <w:pPr>
        <w:rPr>
          <w:b/>
        </w:rPr>
      </w:pPr>
      <w:r>
        <w:t xml:space="preserve">Compare </w:t>
      </w:r>
      <w:r w:rsidRPr="00977F3D">
        <w:rPr>
          <w:position w:val="-14"/>
        </w:rPr>
        <w:object w:dxaOrig="1280" w:dyaOrig="420" w14:anchorId="03F50B23">
          <v:shape id="_x0000_i1051" type="#_x0000_t75" style="width:64pt;height:21pt" o:ole="">
            <v:imagedata r:id="rId58" o:title=""/>
          </v:shape>
          <o:OLEObject Type="Embed" ProgID="Equation.DSMT4" ShapeID="_x0000_i1051" DrawAspect="Content" ObjectID="_1375017265" r:id="rId59"/>
        </w:object>
      </w:r>
      <w:r>
        <w:t xml:space="preserve"> with </w:t>
      </w:r>
      <w:r w:rsidRPr="00977F3D">
        <w:rPr>
          <w:b/>
          <w:position w:val="-14"/>
        </w:rPr>
        <w:object w:dxaOrig="1340" w:dyaOrig="420" w14:anchorId="3148A22C">
          <v:shape id="_x0000_i1052" type="#_x0000_t75" style="width:67pt;height:21pt" o:ole="">
            <v:imagedata r:id="rId60" o:title=""/>
          </v:shape>
          <o:OLEObject Type="Embed" ProgID="Equation.DSMT4" ShapeID="_x0000_i1052" DrawAspect="Content" ObjectID="_1375017266" r:id="rId61"/>
        </w:object>
      </w:r>
      <w:r>
        <w:rPr>
          <w:b/>
        </w:rPr>
        <w:t>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093"/>
      </w:tblGrid>
      <w:tr w:rsidR="00977F3D" w14:paraId="6AF9190C" w14:textId="77777777" w:rsidTr="00977F3D">
        <w:tc>
          <w:tcPr>
            <w:tcW w:w="7655" w:type="dxa"/>
            <w:vAlign w:val="center"/>
          </w:tcPr>
          <w:p w14:paraId="03D97C6F" w14:textId="2CFFA0E3" w:rsidR="00977F3D" w:rsidRDefault="00977F3D" w:rsidP="00977F3D">
            <w:pPr>
              <w:jc w:val="center"/>
            </w:pPr>
            <w:r w:rsidRPr="00977F3D">
              <w:rPr>
                <w:position w:val="-70"/>
              </w:rPr>
              <w:object w:dxaOrig="4020" w:dyaOrig="1540" w14:anchorId="30F4737F">
                <v:shape id="_x0000_i1053" type="#_x0000_t75" style="width:201pt;height:77pt" o:ole="">
                  <v:imagedata r:id="rId62" o:title=""/>
                </v:shape>
                <o:OLEObject Type="Embed" ProgID="Equation.DSMT4" ShapeID="_x0000_i1053" DrawAspect="Content" ObjectID="_1375017267" r:id="rId63"/>
              </w:object>
            </w:r>
          </w:p>
        </w:tc>
        <w:tc>
          <w:tcPr>
            <w:tcW w:w="1093" w:type="dxa"/>
            <w:vAlign w:val="center"/>
          </w:tcPr>
          <w:p w14:paraId="498769F8" w14:textId="77777777" w:rsidR="00977F3D" w:rsidRDefault="00977F3D" w:rsidP="00977F3D">
            <w:pPr>
              <w:jc w:val="center"/>
            </w:pPr>
            <w:bookmarkStart w:id="3" w:name="_Ref301261402"/>
            <w:r>
              <w:t>(</w:t>
            </w:r>
            <w:fldSimple w:instr=" SEQ Equation \* ARABIC ">
              <w:r w:rsidR="00536E12">
                <w:rPr>
                  <w:noProof/>
                </w:rPr>
                <w:t>5</w:t>
              </w:r>
            </w:fldSimple>
            <w:r>
              <w:t>)</w:t>
            </w:r>
            <w:bookmarkEnd w:id="3"/>
          </w:p>
        </w:tc>
      </w:tr>
    </w:tbl>
    <w:p w14:paraId="7BFA8145" w14:textId="5F369820" w:rsidR="0019531D" w:rsidRDefault="0019531D" w:rsidP="0019531D">
      <w:r>
        <w:t xml:space="preserve">Take the logarithm of </w:t>
      </w:r>
      <w:r w:rsidR="00977F3D">
        <w:fldChar w:fldCharType="begin"/>
      </w:r>
      <w:r w:rsidR="00977F3D">
        <w:instrText xml:space="preserve"> REF _Ref301261402 \h </w:instrText>
      </w:r>
      <w:r w:rsidR="00977F3D">
        <w:fldChar w:fldCharType="separate"/>
      </w:r>
      <w:r w:rsidR="00536E12">
        <w:t>(</w:t>
      </w:r>
      <w:r w:rsidR="00536E12">
        <w:rPr>
          <w:noProof/>
        </w:rPr>
        <w:t>5</w:t>
      </w:r>
      <w:r w:rsidR="00536E12">
        <w:t>)</w:t>
      </w:r>
      <w:r w:rsidR="00977F3D">
        <w:fldChar w:fldCharType="end"/>
      </w:r>
      <w:r>
        <w:t xml:space="preserve"> and average it over the k steps: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093"/>
      </w:tblGrid>
      <w:tr w:rsidR="00536E12" w14:paraId="501439A5" w14:textId="77777777" w:rsidTr="00F00E7A">
        <w:tc>
          <w:tcPr>
            <w:tcW w:w="7655" w:type="dxa"/>
            <w:vAlign w:val="center"/>
          </w:tcPr>
          <w:p w14:paraId="3E8A3B93" w14:textId="7B822B71" w:rsidR="00536E12" w:rsidRDefault="00536E12" w:rsidP="00F00E7A">
            <w:pPr>
              <w:jc w:val="center"/>
            </w:pPr>
            <w:r w:rsidRPr="00977F3D">
              <w:rPr>
                <w:position w:val="-34"/>
              </w:rPr>
              <w:object w:dxaOrig="5420" w:dyaOrig="820" w14:anchorId="4E3FAAA4">
                <v:shape id="_x0000_i1200" type="#_x0000_t75" style="width:271pt;height:41pt" o:ole="">
                  <v:imagedata r:id="rId64" o:title=""/>
                </v:shape>
                <o:OLEObject Type="Embed" ProgID="Equation.DSMT4" ShapeID="_x0000_i1200" DrawAspect="Content" ObjectID="_1375017268" r:id="rId65"/>
              </w:object>
            </w:r>
          </w:p>
        </w:tc>
        <w:tc>
          <w:tcPr>
            <w:tcW w:w="1093" w:type="dxa"/>
            <w:vAlign w:val="center"/>
          </w:tcPr>
          <w:p w14:paraId="581C4873" w14:textId="77777777" w:rsidR="00536E12" w:rsidRDefault="00536E12" w:rsidP="00F00E7A">
            <w:pPr>
              <w:jc w:val="center"/>
            </w:pPr>
            <w:bookmarkStart w:id="4" w:name="_Ref301270154"/>
            <w:r>
              <w:t>(</w:t>
            </w:r>
            <w:fldSimple w:instr=" SEQ Equation \* ARABIC ">
              <w:r>
                <w:rPr>
                  <w:noProof/>
                </w:rPr>
                <w:t>6</w:t>
              </w:r>
            </w:fldSimple>
            <w:r>
              <w:t>)</w:t>
            </w:r>
            <w:bookmarkEnd w:id="4"/>
          </w:p>
        </w:tc>
      </w:tr>
    </w:tbl>
    <w:p w14:paraId="3ACC1408" w14:textId="5E28A8C3" w:rsidR="0020681E" w:rsidRDefault="0020681E" w:rsidP="0019531D">
      <w:r>
        <w:t xml:space="preserve">Since, </w:t>
      </w:r>
      <w:r w:rsidRPr="0020681E">
        <w:rPr>
          <w:position w:val="-14"/>
        </w:rPr>
        <w:object w:dxaOrig="880" w:dyaOrig="420" w14:anchorId="01FA771F">
          <v:shape id="_x0000_i1055" type="#_x0000_t75" style="width:44pt;height:21pt" o:ole="">
            <v:imagedata r:id="rId66" o:title=""/>
          </v:shape>
          <o:OLEObject Type="Embed" ProgID="Equation.DSMT4" ShapeID="_x0000_i1055" DrawAspect="Content" ObjectID="_1375017269" r:id="rId67"/>
        </w:object>
      </w:r>
      <w:r>
        <w:t xml:space="preserve">and </w:t>
      </w:r>
      <w:r w:rsidRPr="0020681E">
        <w:rPr>
          <w:position w:val="-14"/>
        </w:rPr>
        <w:object w:dxaOrig="940" w:dyaOrig="420" w14:anchorId="4BF79ACD">
          <v:shape id="_x0000_i1056" type="#_x0000_t75" style="width:47pt;height:21pt" o:ole="">
            <v:imagedata r:id="rId68" o:title=""/>
          </v:shape>
          <o:OLEObject Type="Embed" ProgID="Equation.DSMT4" ShapeID="_x0000_i1056" DrawAspect="Content" ObjectID="_1375017270" r:id="rId69"/>
        </w:object>
      </w:r>
      <w:r>
        <w:t xml:space="preserve"> are </w:t>
      </w:r>
      <w:r w:rsidR="00C21A67">
        <w:t>bounded</w:t>
      </w:r>
      <w:r>
        <w:t>,</w:t>
      </w:r>
      <w:r w:rsidRPr="0020681E">
        <w:rPr>
          <w:position w:val="-34"/>
        </w:rPr>
        <w:object w:dxaOrig="2140" w:dyaOrig="800" w14:anchorId="6B1DA9A0">
          <v:shape id="_x0000_i1057" type="#_x0000_t75" style="width:107pt;height:40pt" o:ole="">
            <v:imagedata r:id="rId70" o:title=""/>
          </v:shape>
          <o:OLEObject Type="Embed" ProgID="Equation.DSMT4" ShapeID="_x0000_i1057" DrawAspect="Content" ObjectID="_1375017271" r:id="rId71"/>
        </w:object>
      </w:r>
    </w:p>
    <w:p w14:paraId="589F117F" w14:textId="729C2125" w:rsidR="0019531D" w:rsidRDefault="0019531D" w:rsidP="0019531D">
      <w:r>
        <w:t>Utilizing the fact that (1)</w:t>
      </w:r>
      <w:r w:rsidRPr="00D965C9">
        <w:rPr>
          <w:position w:val="-14"/>
        </w:rPr>
        <w:object w:dxaOrig="280" w:dyaOrig="420" w14:anchorId="3458C574">
          <v:shape id="_x0000_i1058" type="#_x0000_t75" style="width:14pt;height:21pt" o:ole="">
            <v:imagedata r:id="rId72" o:title=""/>
          </v:shape>
          <o:OLEObject Type="Embed" ProgID="Equation.DSMT4" ShapeID="_x0000_i1058" DrawAspect="Content" ObjectID="_1375017272" r:id="rId73"/>
        </w:object>
      </w:r>
      <w:r w:rsidR="00977F3D">
        <w:t xml:space="preserve">are conditionally independent </w:t>
      </w:r>
      <w:r>
        <w:t xml:space="preserve">and (2) </w:t>
      </w:r>
      <w:r w:rsidRPr="001D06D7">
        <w:rPr>
          <w:position w:val="-16"/>
        </w:rPr>
        <w:object w:dxaOrig="1320" w:dyaOrig="440" w14:anchorId="4C9BC842">
          <v:shape id="_x0000_i1059" type="#_x0000_t75" style="width:67pt;height:22pt" o:ole="">
            <v:imagedata r:id="rId74" o:title=""/>
          </v:shape>
          <o:OLEObject Type="Embed" ProgID="Equation.DSMT4" ShapeID="_x0000_i1059" DrawAspect="Content" ObjectID="_1375017273" r:id="rId75"/>
        </w:object>
      </w:r>
      <w:r>
        <w:t>, the law of large numbers yields</w:t>
      </w:r>
    </w:p>
    <w:p w14:paraId="6EAD0379" w14:textId="77777777" w:rsidR="00977F3D" w:rsidRDefault="0020681E" w:rsidP="0019531D">
      <w:pPr>
        <w:jc w:val="center"/>
        <w:rPr>
          <w:position w:val="-28"/>
        </w:rPr>
      </w:pPr>
      <w:r w:rsidRPr="0020681E">
        <w:rPr>
          <w:position w:val="-56"/>
        </w:rPr>
        <w:object w:dxaOrig="6860" w:dyaOrig="1240" w14:anchorId="643B338B">
          <v:shape id="_x0000_i1060" type="#_x0000_t75" style="width:343pt;height:62pt" o:ole="">
            <v:imagedata r:id="rId76" o:title=""/>
          </v:shape>
          <o:OLEObject Type="Embed" ProgID="Equation.DSMT4" ShapeID="_x0000_i1060" DrawAspect="Content" ObjectID="_1375017274" r:id="rId77"/>
        </w:object>
      </w:r>
    </w:p>
    <w:p w14:paraId="696F1318" w14:textId="737510D7" w:rsidR="0019531D" w:rsidRDefault="0019531D" w:rsidP="0019531D">
      <w:pPr>
        <w:jc w:val="center"/>
      </w:pPr>
    </w:p>
    <w:p w14:paraId="5DA7CC00" w14:textId="6197C39E" w:rsidR="0020681E" w:rsidRDefault="0019531D" w:rsidP="0019531D">
      <w:pPr>
        <w:rPr>
          <w:lang w:val="en"/>
        </w:rPr>
      </w:pPr>
      <w:r>
        <w:t xml:space="preserve">where </w:t>
      </w:r>
      <w:r w:rsidR="0020681E" w:rsidRPr="0020681E">
        <w:rPr>
          <w:position w:val="-14"/>
        </w:rPr>
        <w:object w:dxaOrig="380" w:dyaOrig="420" w14:anchorId="356EBDD6">
          <v:shape id="_x0000_i1061" type="#_x0000_t75" style="width:19pt;height:21pt" o:ole="">
            <v:imagedata r:id="rId78" o:title=""/>
          </v:shape>
          <o:OLEObject Type="Embed" ProgID="Equation.DSMT4" ShapeID="_x0000_i1061" DrawAspect="Content" ObjectID="_1375017275" r:id="rId79"/>
        </w:object>
      </w:r>
      <w:r w:rsidR="0020681E">
        <w:t xml:space="preserve">denotes the </w:t>
      </w:r>
      <w:r w:rsidR="0020681E" w:rsidRPr="0020681E">
        <w:rPr>
          <w:lang w:val="en"/>
        </w:rPr>
        <w:t>Kullback–Leibler divergence</w:t>
      </w:r>
      <w:r w:rsidR="00C21A67">
        <w:rPr>
          <w:lang w:val="en"/>
        </w:rPr>
        <w:t>. It has the property that</w:t>
      </w:r>
      <w:r w:rsidR="0020681E" w:rsidRPr="0020681E">
        <w:rPr>
          <w:position w:val="-14"/>
          <w:lang w:val="en"/>
        </w:rPr>
        <w:object w:dxaOrig="2920" w:dyaOrig="420" w14:anchorId="35908455">
          <v:shape id="_x0000_i1062" type="#_x0000_t75" style="width:146pt;height:21pt" o:ole="">
            <v:imagedata r:id="rId80" o:title=""/>
          </v:shape>
          <o:OLEObject Type="Embed" ProgID="Equation.DSMT4" ShapeID="_x0000_i1062" DrawAspect="Content" ObjectID="_1375017276" r:id="rId81"/>
        </w:object>
      </w:r>
      <w:r w:rsidR="0020681E">
        <w:rPr>
          <w:lang w:val="en"/>
        </w:rPr>
        <w:t xml:space="preserve">and the equality holds iff </w:t>
      </w:r>
      <w:r w:rsidR="0020681E" w:rsidRPr="0020681E">
        <w:rPr>
          <w:position w:val="-14"/>
          <w:lang w:val="en"/>
        </w:rPr>
        <w:object w:dxaOrig="2120" w:dyaOrig="420" w14:anchorId="16C035CA">
          <v:shape id="_x0000_i1063" type="#_x0000_t75" style="width:106pt;height:21pt" o:ole="">
            <v:imagedata r:id="rId82" o:title=""/>
          </v:shape>
          <o:OLEObject Type="Embed" ProgID="Equation.DSMT4" ShapeID="_x0000_i1063" DrawAspect="Content" ObjectID="_1375017277" r:id="rId83"/>
        </w:object>
      </w:r>
      <w:r w:rsidR="0020681E">
        <w:rPr>
          <w:lang w:val="en"/>
        </w:rPr>
        <w:t xml:space="preserve">. </w:t>
      </w:r>
    </w:p>
    <w:p w14:paraId="163873E5" w14:textId="77777777" w:rsidR="00C21A67" w:rsidRDefault="00C21A67" w:rsidP="0019531D">
      <w:pPr>
        <w:rPr>
          <w:lang w:val="en"/>
        </w:rPr>
      </w:pPr>
    </w:p>
    <w:p w14:paraId="3550988D" w14:textId="3EFD48B8" w:rsidR="0020681E" w:rsidRDefault="0020681E" w:rsidP="0019531D">
      <w:pPr>
        <w:rPr>
          <w:lang w:val="en"/>
        </w:rPr>
      </w:pPr>
      <w:r>
        <w:rPr>
          <w:lang w:val="en"/>
        </w:rPr>
        <w:t xml:space="preserve">Therefore, </w:t>
      </w:r>
    </w:p>
    <w:p w14:paraId="15DB7FA1" w14:textId="10544565" w:rsidR="0020681E" w:rsidRDefault="00C21A67" w:rsidP="0020681E">
      <w:pPr>
        <w:jc w:val="center"/>
        <w:rPr>
          <w:lang w:val="en"/>
        </w:rPr>
      </w:pPr>
      <w:r w:rsidRPr="00C21A67">
        <w:rPr>
          <w:position w:val="-74"/>
          <w:lang w:val="en"/>
        </w:rPr>
        <w:object w:dxaOrig="3660" w:dyaOrig="1620" w14:anchorId="20BC1397">
          <v:shape id="_x0000_i1064" type="#_x0000_t75" style="width:183pt;height:81pt" o:ole="">
            <v:imagedata r:id="rId84" o:title=""/>
          </v:shape>
          <o:OLEObject Type="Embed" ProgID="Equation.DSMT4" ShapeID="_x0000_i1064" DrawAspect="Content" ObjectID="_1375017278" r:id="rId85"/>
        </w:object>
      </w:r>
    </w:p>
    <w:p w14:paraId="49611346" w14:textId="39069B18" w:rsidR="0020681E" w:rsidRDefault="0020681E" w:rsidP="0020681E">
      <w:pPr>
        <w:rPr>
          <w:lang w:val="en"/>
        </w:rPr>
      </w:pPr>
      <w:r>
        <w:rPr>
          <w:lang w:val="en"/>
        </w:rPr>
        <w:t xml:space="preserve">This implies </w:t>
      </w:r>
    </w:p>
    <w:p w14:paraId="2AFCEFC3" w14:textId="352E085B" w:rsidR="0020681E" w:rsidRDefault="007B6591" w:rsidP="0020681E">
      <w:pPr>
        <w:jc w:val="center"/>
        <w:rPr>
          <w:lang w:val="en"/>
        </w:rPr>
      </w:pPr>
      <w:r w:rsidRPr="00A47817">
        <w:rPr>
          <w:position w:val="-72"/>
          <w:lang w:val="en"/>
        </w:rPr>
        <w:object w:dxaOrig="8240" w:dyaOrig="1580" w14:anchorId="42034D85">
          <v:shape id="_x0000_i1065" type="#_x0000_t75" style="width:412pt;height:79pt" o:ole="">
            <v:imagedata r:id="rId86" o:title=""/>
          </v:shape>
          <o:OLEObject Type="Embed" ProgID="Equation.DSMT4" ShapeID="_x0000_i1065" DrawAspect="Content" ObjectID="_1375017279" r:id="rId87"/>
        </w:object>
      </w:r>
    </w:p>
    <w:p w14:paraId="794B9E07" w14:textId="4A34BE72" w:rsidR="0020681E" w:rsidRDefault="00A47817" w:rsidP="0019531D">
      <w:r>
        <w:t>Therefore:</w:t>
      </w:r>
    </w:p>
    <w:p w14:paraId="32EFF9DD" w14:textId="4837A13B" w:rsidR="0019531D" w:rsidRDefault="00C21A67" w:rsidP="00A47817">
      <w:pPr>
        <w:jc w:val="center"/>
        <w:rPr>
          <w:position w:val="-48"/>
        </w:rPr>
      </w:pPr>
      <w:r w:rsidRPr="00C21A67">
        <w:rPr>
          <w:position w:val="-50"/>
        </w:rPr>
        <w:object w:dxaOrig="4740" w:dyaOrig="1120" w14:anchorId="63F4FA6A">
          <v:shape id="_x0000_i1066" type="#_x0000_t75" style="width:237pt;height:57pt" o:ole="">
            <v:imagedata r:id="rId88" o:title=""/>
          </v:shape>
          <o:OLEObject Type="Embed" ProgID="Equation.DSMT4" ShapeID="_x0000_i1066" DrawAspect="Content" ObjectID="_1375017280" r:id="rId89"/>
        </w:object>
      </w:r>
    </w:p>
    <w:p w14:paraId="37C166AB" w14:textId="0EDB7FD7" w:rsidR="00F40E4C" w:rsidRDefault="00C21A67" w:rsidP="00A47817">
      <w:pPr>
        <w:rPr>
          <w:position w:val="-48"/>
        </w:rPr>
      </w:pPr>
      <w:r>
        <w:t>Moreover, each element in</w:t>
      </w:r>
      <w:r w:rsidR="00D07A61" w:rsidRPr="00C21A67">
        <w:rPr>
          <w:position w:val="-16"/>
        </w:rPr>
        <w:object w:dxaOrig="480" w:dyaOrig="440" w14:anchorId="7818C838">
          <v:shape id="_x0000_i1394" type="#_x0000_t75" style="width:24pt;height:22pt" o:ole="">
            <v:imagedata r:id="rId90" o:title=""/>
          </v:shape>
          <o:OLEObject Type="Embed" ProgID="Equation.DSMT4" ShapeID="_x0000_i1394" DrawAspect="Content" ObjectID="_1375017281" r:id="rId91"/>
        </w:object>
      </w:r>
      <w:r>
        <w:rPr>
          <w:position w:val="-48"/>
        </w:rPr>
        <w:t xml:space="preserve"> </w:t>
      </w:r>
      <w:r>
        <w:t>have equivalent probability mass.</w:t>
      </w:r>
    </w:p>
    <w:p w14:paraId="19311D6B" w14:textId="0C424234" w:rsidR="00A47817" w:rsidRDefault="00A47817" w:rsidP="00A47817">
      <w:pPr>
        <w:rPr>
          <w:position w:val="-48"/>
        </w:rPr>
      </w:pPr>
      <w:r>
        <w:rPr>
          <w:position w:val="-48"/>
        </w:rPr>
        <w:t>(End of proof)</w:t>
      </w:r>
    </w:p>
    <w:p w14:paraId="6BB9C14D" w14:textId="58367E89" w:rsidR="00581032" w:rsidRDefault="00AA2913" w:rsidP="00581032">
      <w:pPr>
        <w:pStyle w:val="Heading2"/>
        <w:numPr>
          <w:ilvl w:val="1"/>
          <w:numId w:val="1"/>
        </w:numPr>
      </w:pPr>
      <w:r>
        <w:t>Proof for moving robot</w:t>
      </w:r>
      <w:r w:rsidR="00581032">
        <w:t>s</w:t>
      </w:r>
    </w:p>
    <w:p w14:paraId="5039921F" w14:textId="77777777" w:rsidR="00581032" w:rsidRDefault="00581032" w:rsidP="00581032"/>
    <w:p w14:paraId="4BA77F82" w14:textId="1B816F41" w:rsidR="00581032" w:rsidRDefault="00581032" w:rsidP="00581032">
      <w:r w:rsidRPr="004202E9">
        <w:rPr>
          <w:i/>
        </w:rPr>
        <w:t>Lemma 1</w:t>
      </w:r>
      <w:r>
        <w:t xml:space="preserve">: For a set of robots </w:t>
      </w:r>
      <w:r w:rsidR="00AA2913">
        <w:t>moving among</w:t>
      </w:r>
      <w:r>
        <w:t xml:space="preserve"> a </w:t>
      </w:r>
      <w:r w:rsidR="00AA2913">
        <w:t>set</w:t>
      </w:r>
      <w:r>
        <w:t xml:space="preserve"> of </w:t>
      </w:r>
      <w:r w:rsidR="00AA2913">
        <w:t xml:space="preserve">finite </w:t>
      </w:r>
      <w:r>
        <w:t xml:space="preserve">possible </w:t>
      </w:r>
      <w:r w:rsidR="00AE08B3">
        <w:t>state</w:t>
      </w:r>
      <w:r>
        <w:t>s</w:t>
      </w:r>
      <w:r w:rsidR="00AE08B3" w:rsidRPr="00AE08B3">
        <w:rPr>
          <w:position w:val="-4"/>
        </w:rPr>
        <w:object w:dxaOrig="320" w:dyaOrig="320" w14:anchorId="718595FC">
          <v:shape id="_x0000_i1102" type="#_x0000_t75" style="width:16pt;height:16pt" o:ole="">
            <v:imagedata r:id="rId92" o:title=""/>
          </v:shape>
          <o:OLEObject Type="Embed" ProgID="Equation.DSMT4" ShapeID="_x0000_i1102" DrawAspect="Content" ObjectID="_1375017282" r:id="rId93"/>
        </w:object>
      </w:r>
      <w:r w:rsidR="00AE08B3">
        <w:t xml:space="preserve"> </w:t>
      </w:r>
      <w:r>
        <w:t xml:space="preserve">, there exists at least one </w:t>
      </w:r>
      <w:r w:rsidR="00AE08B3">
        <w:t>state</w:t>
      </w:r>
      <w:r>
        <w:t xml:space="preserve"> for each robot that it visits infinite times as k tends to infinity.</w:t>
      </w:r>
    </w:p>
    <w:p w14:paraId="73D38CAB" w14:textId="77777777" w:rsidR="00581032" w:rsidRDefault="00581032" w:rsidP="00581032"/>
    <w:p w14:paraId="15C87249" w14:textId="1F4EA7B4" w:rsidR="00581032" w:rsidRPr="002C1A4C" w:rsidRDefault="00581032" w:rsidP="00581032">
      <w:r>
        <w:rPr>
          <w:i/>
        </w:rPr>
        <w:t>Proof:</w:t>
      </w:r>
      <w:r>
        <w:t xml:space="preserve"> Let </w:t>
      </w:r>
      <w:r w:rsidRPr="00947BA0">
        <w:rPr>
          <w:position w:val="-16"/>
        </w:rPr>
        <w:object w:dxaOrig="380" w:dyaOrig="440" w14:anchorId="2C6E944D">
          <v:shape id="_x0000_i1068" type="#_x0000_t75" style="width:19pt;height:22pt" o:ole="">
            <v:imagedata r:id="rId94" o:title=""/>
          </v:shape>
          <o:OLEObject Type="Embed" ProgID="Equation.DSMT4" ShapeID="_x0000_i1068" DrawAspect="Content" ObjectID="_1375017283" r:id="rId95"/>
        </w:object>
      </w:r>
      <w:r>
        <w:t xml:space="preserve"> denote the times that i-th robot </w:t>
      </w:r>
      <w:r w:rsidR="00AE08B3">
        <w:t>is at the</w:t>
      </w:r>
      <w:r>
        <w:t xml:space="preserve"> </w:t>
      </w:r>
      <w:r w:rsidRPr="00993386">
        <w:t xml:space="preserve">j-th </w:t>
      </w:r>
      <w:r w:rsidR="00AE08B3">
        <w:t>state</w:t>
      </w:r>
      <w:r>
        <w:t xml:space="preserve"> up to time k. Then </w:t>
      </w:r>
      <w:r w:rsidRPr="00947BA0">
        <w:rPr>
          <w:position w:val="-32"/>
        </w:rPr>
        <w:object w:dxaOrig="1020" w:dyaOrig="600" w14:anchorId="293C1408">
          <v:shape id="_x0000_i1069" type="#_x0000_t75" style="width:51pt;height:30pt" o:ole="">
            <v:imagedata r:id="rId96" o:title=""/>
          </v:shape>
          <o:OLEObject Type="Embed" ProgID="Equation.DSMT4" ShapeID="_x0000_i1069" DrawAspect="Content" ObjectID="_1375017284" r:id="rId97"/>
        </w:object>
      </w:r>
      <w:r>
        <w:t xml:space="preserve">. It is straightforward to see that </w:t>
      </w:r>
      <w:r w:rsidRPr="00947BA0">
        <w:rPr>
          <w:position w:val="-16"/>
        </w:rPr>
        <w:object w:dxaOrig="2820" w:dyaOrig="440" w14:anchorId="00D94A61">
          <v:shape id="_x0000_i1070" type="#_x0000_t75" style="width:141pt;height:22pt" o:ole="">
            <v:imagedata r:id="rId98" o:title=""/>
          </v:shape>
          <o:OLEObject Type="Embed" ProgID="Equation.DSMT4" ShapeID="_x0000_i1070" DrawAspect="Content" ObjectID="_1375017285" r:id="rId99"/>
        </w:object>
      </w:r>
      <w:r>
        <w:t>.</w:t>
      </w:r>
    </w:p>
    <w:p w14:paraId="45D51F3B" w14:textId="77777777" w:rsidR="00581032" w:rsidRPr="002B1048" w:rsidRDefault="00581032" w:rsidP="00581032"/>
    <w:p w14:paraId="1C1BE391" w14:textId="6AD88136" w:rsidR="00581032" w:rsidRDefault="00581032" w:rsidP="00581032">
      <w:r>
        <w:rPr>
          <w:i/>
        </w:rPr>
        <w:t>Theorem</w:t>
      </w:r>
      <w:r>
        <w:t xml:space="preserve"> </w:t>
      </w:r>
      <w:r>
        <w:rPr>
          <w:i/>
        </w:rPr>
        <w:t xml:space="preserve">2 </w:t>
      </w:r>
      <w:r>
        <w:t>(consistency of LEO-DBF for moving robots)</w:t>
      </w:r>
      <w:r w:rsidRPr="00581032">
        <w:t xml:space="preserve"> </w:t>
      </w:r>
      <w:r>
        <w:t xml:space="preserve">Under the condition of moving robots, the estimation of target position obtained by LEO-DBF converges to the set of positions in </w:t>
      </w:r>
      <w:r w:rsidRPr="00D84774">
        <w:rPr>
          <w:position w:val="-16"/>
          <w:lang w:eastAsia="zh-CN"/>
        </w:rPr>
        <w:object w:dxaOrig="480" w:dyaOrig="440" w14:anchorId="281E2E83">
          <v:shape id="_x0000_i1071" type="#_x0000_t75" style="width:24pt;height:22pt" o:ole="">
            <v:imagedata r:id="rId100" o:title=""/>
          </v:shape>
          <o:OLEObject Type="Embed" ProgID="Equation.DSMT4" ShapeID="_x0000_i1071" DrawAspect="Content" ObjectID="_1375017286" r:id="rId101"/>
        </w:object>
      </w:r>
      <w:r>
        <w:t>when the number of observations tends to infinity, i.e.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093"/>
      </w:tblGrid>
      <w:tr w:rsidR="00536E12" w14:paraId="53406618" w14:textId="77777777" w:rsidTr="00F00E7A">
        <w:tc>
          <w:tcPr>
            <w:tcW w:w="7655" w:type="dxa"/>
            <w:vAlign w:val="center"/>
          </w:tcPr>
          <w:p w14:paraId="3D12AB61" w14:textId="4DEC2B32" w:rsidR="00536E12" w:rsidRDefault="00536E12" w:rsidP="00F00E7A">
            <w:pPr>
              <w:jc w:val="center"/>
            </w:pPr>
            <w:r w:rsidRPr="00AA2913">
              <w:rPr>
                <w:position w:val="-50"/>
              </w:rPr>
              <w:object w:dxaOrig="4740" w:dyaOrig="1120" w14:anchorId="49AB5BC3">
                <v:shape id="_x0000_i1315" type="#_x0000_t75" style="width:237pt;height:57pt" o:ole="">
                  <v:imagedata r:id="rId102" o:title=""/>
                </v:shape>
                <o:OLEObject Type="Embed" ProgID="Equation.DSMT4" ShapeID="_x0000_i1315" DrawAspect="Content" ObjectID="_1375017287" r:id="rId103"/>
              </w:object>
            </w:r>
          </w:p>
        </w:tc>
        <w:tc>
          <w:tcPr>
            <w:tcW w:w="1093" w:type="dxa"/>
            <w:vAlign w:val="center"/>
          </w:tcPr>
          <w:p w14:paraId="10457258" w14:textId="77777777" w:rsidR="00536E12" w:rsidRDefault="00536E12" w:rsidP="00F00E7A">
            <w:pPr>
              <w:jc w:val="center"/>
            </w:pPr>
            <w:bookmarkStart w:id="5" w:name="_Ref301270299"/>
            <w:r>
              <w:t>(</w:t>
            </w:r>
            <w:fldSimple w:instr=" SEQ Equation \* ARABIC ">
              <w:r>
                <w:rPr>
                  <w:noProof/>
                </w:rPr>
                <w:t>7</w:t>
              </w:r>
            </w:fldSimple>
            <w:r>
              <w:t>)</w:t>
            </w:r>
            <w:bookmarkEnd w:id="5"/>
          </w:p>
        </w:tc>
      </w:tr>
    </w:tbl>
    <w:p w14:paraId="7C1758AA" w14:textId="77777777" w:rsidR="00581032" w:rsidRDefault="00581032" w:rsidP="00581032">
      <w:r w:rsidRPr="00855B6F">
        <w:t xml:space="preserve">where </w:t>
      </w:r>
      <w:r w:rsidRPr="002737F9">
        <w:rPr>
          <w:position w:val="-18"/>
        </w:rPr>
        <w:object w:dxaOrig="1840" w:dyaOrig="460" w14:anchorId="416FD3E4">
          <v:shape id="_x0000_i1073" type="#_x0000_t75" style="width:92pt;height:23pt" o:ole="">
            <v:imagedata r:id="rId104" o:title=""/>
          </v:shape>
          <o:OLEObject Type="Embed" ProgID="Equation.DSMT4" ShapeID="_x0000_i1073" DrawAspect="Content" ObjectID="_1375017288" r:id="rId105"/>
        </w:object>
      </w:r>
      <w:r>
        <w:t xml:space="preserve">, </w:t>
      </w:r>
      <w:r w:rsidRPr="00874736">
        <w:rPr>
          <w:position w:val="-14"/>
        </w:rPr>
        <w:object w:dxaOrig="900" w:dyaOrig="420" w14:anchorId="7A20BB8C">
          <v:shape id="_x0000_i1074" type="#_x0000_t75" style="width:45pt;height:21pt" o:ole="">
            <v:imagedata r:id="rId106" o:title=""/>
          </v:shape>
          <o:OLEObject Type="Embed" ProgID="Equation.DSMT4" ShapeID="_x0000_i1074" DrawAspect="Content" ObjectID="_1375017289" r:id="rId107"/>
        </w:object>
      </w:r>
      <w:r>
        <w:t xml:space="preserve"> are the timestamps of the i-th robot’s latest knowledge of all robots’ observations.</w:t>
      </w:r>
    </w:p>
    <w:p w14:paraId="002E7EF7" w14:textId="77777777" w:rsidR="00581032" w:rsidRDefault="00581032" w:rsidP="00581032"/>
    <w:p w14:paraId="77C7D3E6" w14:textId="77777777" w:rsidR="00581032" w:rsidRDefault="00581032" w:rsidP="00581032">
      <w:r>
        <w:rPr>
          <w:i/>
        </w:rPr>
        <w:t xml:space="preserve">Proof: </w:t>
      </w:r>
      <w:r>
        <w:t xml:space="preserve"> </w:t>
      </w:r>
    </w:p>
    <w:p w14:paraId="146BEE82" w14:textId="6CA80AEB" w:rsidR="00AA2913" w:rsidRDefault="00AA2913" w:rsidP="00581032">
      <w:r>
        <w:t xml:space="preserve">Let </w:t>
      </w:r>
      <w:r w:rsidR="00AE08B3" w:rsidRPr="00AE08B3">
        <w:rPr>
          <w:position w:val="-16"/>
        </w:rPr>
        <w:object w:dxaOrig="1760" w:dyaOrig="440" w14:anchorId="4647BDBF">
          <v:shape id="_x0000_i1105" type="#_x0000_t75" style="width:88pt;height:22pt" o:ole="">
            <v:imagedata r:id="rId108" o:title=""/>
          </v:shape>
          <o:OLEObject Type="Embed" ProgID="Equation.DSMT4" ShapeID="_x0000_i1105" DrawAspect="Content" ObjectID="_1375017290" r:id="rId109"/>
        </w:object>
      </w:r>
      <w:r w:rsidR="00AE08B3">
        <w:t xml:space="preserve"> denote the set of (time, state) pairs to indicate j-th robot’s state at the corresponding time.</w:t>
      </w:r>
    </w:p>
    <w:p w14:paraId="3418B229" w14:textId="77777777" w:rsidR="00AE08B3" w:rsidRDefault="00AE08B3" w:rsidP="00581032"/>
    <w:p w14:paraId="48190A4D" w14:textId="2B745829" w:rsidR="00581032" w:rsidRDefault="00581032" w:rsidP="00581032">
      <w:r>
        <w:t>Similar to Theorem 1, the batch form of DBF at k-th step</w:t>
      </w:r>
      <w:r w:rsidR="00AA2913">
        <w:t xml:space="preserve"> is: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093"/>
      </w:tblGrid>
      <w:tr w:rsidR="00581032" w14:paraId="28C3B1D1" w14:textId="77777777" w:rsidTr="00AA2913">
        <w:tc>
          <w:tcPr>
            <w:tcW w:w="7655" w:type="dxa"/>
            <w:vAlign w:val="center"/>
          </w:tcPr>
          <w:p w14:paraId="03AD0D9C" w14:textId="77777777" w:rsidR="00581032" w:rsidRDefault="003348DA" w:rsidP="00AA2913">
            <w:pPr>
              <w:jc w:val="center"/>
            </w:pPr>
            <w:r w:rsidRPr="00AE08B3">
              <w:rPr>
                <w:position w:val="-66"/>
              </w:rPr>
              <w:object w:dxaOrig="5200" w:dyaOrig="1440" w14:anchorId="33EFB0EF">
                <v:shape id="_x0000_i1188" type="#_x0000_t75" style="width:262pt;height:1in" o:ole="">
                  <v:imagedata r:id="rId110" o:title=""/>
                </v:shape>
                <o:OLEObject Type="Embed" ProgID="Equation.DSMT4" ShapeID="_x0000_i1188" DrawAspect="Content" ObjectID="_1375017291" r:id="rId111"/>
              </w:object>
            </w:r>
          </w:p>
        </w:tc>
        <w:tc>
          <w:tcPr>
            <w:tcW w:w="1093" w:type="dxa"/>
            <w:vAlign w:val="center"/>
          </w:tcPr>
          <w:p w14:paraId="20EFC0C9" w14:textId="77777777" w:rsidR="00581032" w:rsidRDefault="00581032" w:rsidP="00AA2913">
            <w:pPr>
              <w:jc w:val="center"/>
            </w:pPr>
            <w:r>
              <w:t>(</w:t>
            </w:r>
            <w:fldSimple w:instr=" SEQ Equation \* ARABIC ">
              <w:r w:rsidR="00536E12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3091815E" w14:textId="3AA2DFDA" w:rsidR="00536E12" w:rsidRDefault="00581032" w:rsidP="00536E12">
      <w:r>
        <w:t xml:space="preserve">The only difference is that </w:t>
      </w:r>
      <w:r w:rsidR="003348DA" w:rsidRPr="003348DA">
        <w:rPr>
          <w:position w:val="-14"/>
        </w:rPr>
        <w:object w:dxaOrig="960" w:dyaOrig="420" w14:anchorId="77E15E1D">
          <v:shape id="_x0000_i1189" type="#_x0000_t75" style="width:48pt;height:21pt" o:ole="">
            <v:imagedata r:id="rId112" o:title=""/>
          </v:shape>
          <o:OLEObject Type="Embed" ProgID="Equation.DSMT4" ShapeID="_x0000_i1189" DrawAspect="Content" ObjectID="_1375017292" r:id="rId113"/>
        </w:object>
      </w:r>
      <w:r w:rsidR="003348DA">
        <w:t xml:space="preserve"> needs to be grouped according to the robot state. F</w:t>
      </w:r>
      <w:r>
        <w:t xml:space="preserve">or each </w:t>
      </w:r>
      <w:r w:rsidR="003348DA">
        <w:t>robot</w:t>
      </w:r>
      <w:r>
        <w:t xml:space="preserve">, there </w:t>
      </w:r>
      <w:r w:rsidR="003348DA">
        <w:t xml:space="preserve">exists at least </w:t>
      </w:r>
      <w:r>
        <w:t xml:space="preserve">one </w:t>
      </w:r>
      <w:r w:rsidR="003348DA">
        <w:t>state</w:t>
      </w:r>
      <w:r>
        <w:t xml:space="preserve"> </w:t>
      </w:r>
      <w:r w:rsidR="003348DA">
        <w:t>from which the robot obtains</w:t>
      </w:r>
      <w:r>
        <w:t xml:space="preserve"> infinite observation</w:t>
      </w:r>
      <w:r w:rsidR="003348DA">
        <w:t>s</w:t>
      </w:r>
      <w:r>
        <w:t xml:space="preserve"> as </w:t>
      </w:r>
      <w:r w:rsidRPr="002B1048">
        <w:rPr>
          <w:position w:val="-4"/>
        </w:rPr>
        <w:object w:dxaOrig="700" w:dyaOrig="260" w14:anchorId="3B16EEE5">
          <v:shape id="_x0000_i1079" type="#_x0000_t75" style="width:36pt;height:13pt" o:ole="">
            <v:imagedata r:id="rId114" o:title=""/>
          </v:shape>
          <o:OLEObject Type="Embed" ProgID="Equation.DSMT4" ShapeID="_x0000_i1079" DrawAspect="Content" ObjectID="_1375017293" r:id="rId115"/>
        </w:object>
      </w:r>
      <w:r>
        <w:t xml:space="preserve">, according to </w:t>
      </w:r>
      <w:r w:rsidRPr="004202E9">
        <w:rPr>
          <w:i/>
        </w:rPr>
        <w:t>lemma 1</w:t>
      </w:r>
      <w:r>
        <w:t xml:space="preserve">. We can classify all the </w:t>
      </w:r>
      <w:r w:rsidR="003348DA">
        <w:t>state</w:t>
      </w:r>
      <w:r>
        <w:t>s into</w:t>
      </w:r>
      <w:r w:rsidR="003348DA">
        <w:t xml:space="preserve"> the finite-observation state</w:t>
      </w:r>
      <w:r>
        <w:t xml:space="preserve">s and </w:t>
      </w:r>
      <w:r w:rsidR="003348DA">
        <w:t xml:space="preserve">the </w:t>
      </w:r>
      <w:r>
        <w:t xml:space="preserve">infinite-observation </w:t>
      </w:r>
      <w:r w:rsidR="003348DA">
        <w:t>state</w:t>
      </w:r>
      <w:r>
        <w:t xml:space="preserve">s. For the former, it is </w:t>
      </w:r>
      <w:r w:rsidR="00536E12">
        <w:t>straightforward</w:t>
      </w:r>
      <w:r>
        <w:t xml:space="preserve"> to know that</w:t>
      </w:r>
      <w:r w:rsidR="00536E12">
        <w:t xml:space="preserve"> their contribution to </w:t>
      </w:r>
      <w:r w:rsidR="00536E12">
        <w:fldChar w:fldCharType="begin"/>
      </w:r>
      <w:r w:rsidR="00536E12">
        <w:instrText xml:space="preserve"> REF _Ref301270154 \h </w:instrText>
      </w:r>
      <w:r w:rsidR="00536E12">
        <w:fldChar w:fldCharType="separate"/>
      </w:r>
      <w:r w:rsidR="00536E12">
        <w:t>(</w:t>
      </w:r>
      <w:r w:rsidR="00536E12">
        <w:rPr>
          <w:noProof/>
        </w:rPr>
        <w:t>6</w:t>
      </w:r>
      <w:r w:rsidR="00536E12">
        <w:t>)</w:t>
      </w:r>
      <w:r w:rsidR="00536E12">
        <w:fldChar w:fldCharType="end"/>
      </w:r>
      <w:r w:rsidR="00536E12">
        <w:t xml:space="preserve"> tends to zeros as </w:t>
      </w:r>
      <w:r w:rsidR="00536E12" w:rsidRPr="002B1048">
        <w:rPr>
          <w:position w:val="-4"/>
        </w:rPr>
        <w:object w:dxaOrig="700" w:dyaOrig="260" w14:anchorId="2EC68CB1">
          <v:shape id="_x0000_i1301" type="#_x0000_t75" style="width:36pt;height:13pt" o:ole="">
            <v:imagedata r:id="rId116" o:title=""/>
          </v:shape>
          <o:OLEObject Type="Embed" ProgID="Equation.DSMT4" ShapeID="_x0000_i1301" DrawAspect="Content" ObjectID="_1375017294" r:id="rId117"/>
        </w:object>
      </w:r>
      <w:r w:rsidR="00536E12">
        <w:rPr>
          <w:position w:val="-4"/>
        </w:rPr>
        <w:t>.</w:t>
      </w:r>
    </w:p>
    <w:p w14:paraId="3C5C0C59" w14:textId="0A4E5347" w:rsidR="00581032" w:rsidRDefault="00581032" w:rsidP="00581032">
      <w:r>
        <w:t xml:space="preserve">Therefore, the proof of </w:t>
      </w:r>
      <w:r w:rsidR="00F00E7A">
        <w:fldChar w:fldCharType="begin"/>
      </w:r>
      <w:r w:rsidR="00F00E7A">
        <w:instrText xml:space="preserve"> REF _Ref301270299 \h </w:instrText>
      </w:r>
      <w:r w:rsidR="00F00E7A">
        <w:fldChar w:fldCharType="separate"/>
      </w:r>
      <w:r w:rsidR="00F00E7A">
        <w:t>(</w:t>
      </w:r>
      <w:r w:rsidR="00F00E7A">
        <w:rPr>
          <w:noProof/>
        </w:rPr>
        <w:t>7</w:t>
      </w:r>
      <w:r w:rsidR="00F00E7A">
        <w:t>)</w:t>
      </w:r>
      <w:r w:rsidR="00F00E7A">
        <w:fldChar w:fldCharType="end"/>
      </w:r>
      <w:r w:rsidR="00F00E7A">
        <w:t xml:space="preserve"> </w:t>
      </w:r>
      <w:r>
        <w:t xml:space="preserve">can be reduced to infinite-observation </w:t>
      </w:r>
      <w:r w:rsidR="00F00E7A">
        <w:t>states</w:t>
      </w:r>
      <w:r>
        <w:t>, which is similar to Theorem 1. (End of Proof)</w:t>
      </w:r>
    </w:p>
    <w:p w14:paraId="32528521" w14:textId="77777777" w:rsidR="00581032" w:rsidRDefault="00581032" w:rsidP="00581032"/>
    <w:p w14:paraId="22CA11D1" w14:textId="1D757DB4" w:rsidR="00581032" w:rsidRPr="00F47E27" w:rsidRDefault="00581032" w:rsidP="00581032">
      <w:r>
        <w:rPr>
          <w:rFonts w:hint="eastAsia"/>
          <w:lang w:eastAsia="zh-CN"/>
        </w:rPr>
        <w:t xml:space="preserve">Remarks </w:t>
      </w:r>
      <w:r>
        <w:rPr>
          <w:lang w:eastAsia="zh-CN"/>
        </w:rPr>
        <w:t>(</w:t>
      </w:r>
      <w:r w:rsidR="00D07A61">
        <w:rPr>
          <w:lang w:eastAsia="zh-CN"/>
        </w:rPr>
        <w:t>3</w:t>
      </w:r>
      <w:r>
        <w:rPr>
          <w:lang w:eastAsia="zh-CN"/>
        </w:rPr>
        <w:t>)</w:t>
      </w:r>
      <w:r>
        <w:rPr>
          <w:rFonts w:hint="eastAsia"/>
          <w:lang w:eastAsia="zh-CN"/>
        </w:rPr>
        <w:t xml:space="preserve">: </w:t>
      </w:r>
      <w:r w:rsidR="00416348">
        <w:t>Since</w:t>
      </w:r>
      <w:r>
        <w:t xml:space="preserve"> the true location</w:t>
      </w:r>
      <w:r w:rsidR="00416348">
        <w:t xml:space="preserve"> of a target</w:t>
      </w:r>
      <w:r>
        <w:t xml:space="preserve"> is unique</w:t>
      </w:r>
      <w:r w:rsidR="00416348">
        <w:t>,</w:t>
      </w:r>
      <w:r>
        <w:t xml:space="preserve"> </w:t>
      </w:r>
      <w:r w:rsidR="00416348">
        <w:t xml:space="preserve">consistency </w:t>
      </w:r>
      <w:r w:rsidR="00416348">
        <w:t xml:space="preserve">of LEO-DBF </w:t>
      </w:r>
      <w:r w:rsidR="00416348">
        <w:t xml:space="preserve">ensures the </w:t>
      </w:r>
      <w:r>
        <w:t>consensus</w:t>
      </w:r>
      <w:r w:rsidR="00416348">
        <w:t xml:space="preserve"> of individual PDFs.</w:t>
      </w:r>
      <w:bookmarkStart w:id="6" w:name="_GoBack"/>
      <w:bookmarkEnd w:id="6"/>
    </w:p>
    <w:p w14:paraId="59D0703C" w14:textId="77777777" w:rsidR="00581032" w:rsidRDefault="00581032" w:rsidP="00A47817">
      <w:pPr>
        <w:rPr>
          <w:lang w:eastAsia="zh-CN"/>
        </w:rPr>
      </w:pPr>
    </w:p>
    <w:sectPr w:rsidR="00581032" w:rsidSect="00EE1D5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856D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1E4"/>
    <w:rsid w:val="000F51E4"/>
    <w:rsid w:val="00153DFE"/>
    <w:rsid w:val="0019531D"/>
    <w:rsid w:val="0020681E"/>
    <w:rsid w:val="002A6CAB"/>
    <w:rsid w:val="003348DA"/>
    <w:rsid w:val="00416348"/>
    <w:rsid w:val="00536E12"/>
    <w:rsid w:val="00581032"/>
    <w:rsid w:val="00582254"/>
    <w:rsid w:val="007B6591"/>
    <w:rsid w:val="00874736"/>
    <w:rsid w:val="008970BF"/>
    <w:rsid w:val="0091451C"/>
    <w:rsid w:val="00955E0A"/>
    <w:rsid w:val="00977F3D"/>
    <w:rsid w:val="00A42499"/>
    <w:rsid w:val="00A47817"/>
    <w:rsid w:val="00AA2913"/>
    <w:rsid w:val="00AE08B3"/>
    <w:rsid w:val="00C21A67"/>
    <w:rsid w:val="00D07A61"/>
    <w:rsid w:val="00D84774"/>
    <w:rsid w:val="00DC42E5"/>
    <w:rsid w:val="00EE1D5F"/>
    <w:rsid w:val="00F00E7A"/>
    <w:rsid w:val="00F4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556"/>
    <o:shapelayout v:ext="edit">
      <o:idmap v:ext="edit" data="1"/>
    </o:shapelayout>
  </w:shapeDefaults>
  <w:decimalSymbol w:val="."/>
  <w:listSeparator w:val=","/>
  <w14:docId w14:val="327704C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68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5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5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0F51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068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07A61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68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5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5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0F51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068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07A61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9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3.emf"/><Relationship Id="rId11" Type="http://schemas.openxmlformats.org/officeDocument/2006/relationships/oleObject" Target="embeddings/oleObject3.bin"/><Relationship Id="rId12" Type="http://schemas.openxmlformats.org/officeDocument/2006/relationships/image" Target="media/image4.wmf"/><Relationship Id="rId13" Type="http://schemas.openxmlformats.org/officeDocument/2006/relationships/oleObject" Target="embeddings/oleObject4.bin"/><Relationship Id="rId14" Type="http://schemas.openxmlformats.org/officeDocument/2006/relationships/image" Target="media/image5.emf"/><Relationship Id="rId15" Type="http://schemas.openxmlformats.org/officeDocument/2006/relationships/oleObject" Target="embeddings/oleObject5.bin"/><Relationship Id="rId16" Type="http://schemas.openxmlformats.org/officeDocument/2006/relationships/image" Target="media/image6.emf"/><Relationship Id="rId17" Type="http://schemas.openxmlformats.org/officeDocument/2006/relationships/oleObject" Target="embeddings/oleObject6.bin"/><Relationship Id="rId18" Type="http://schemas.openxmlformats.org/officeDocument/2006/relationships/image" Target="media/image7.emf"/><Relationship Id="rId19" Type="http://schemas.openxmlformats.org/officeDocument/2006/relationships/oleObject" Target="embeddings/oleObject7.bin"/><Relationship Id="rId60" Type="http://schemas.openxmlformats.org/officeDocument/2006/relationships/image" Target="media/image28.emf"/><Relationship Id="rId61" Type="http://schemas.openxmlformats.org/officeDocument/2006/relationships/oleObject" Target="embeddings/oleObject28.bin"/><Relationship Id="rId62" Type="http://schemas.openxmlformats.org/officeDocument/2006/relationships/image" Target="media/image29.emf"/><Relationship Id="rId63" Type="http://schemas.openxmlformats.org/officeDocument/2006/relationships/oleObject" Target="embeddings/oleObject29.bin"/><Relationship Id="rId64" Type="http://schemas.openxmlformats.org/officeDocument/2006/relationships/image" Target="media/image30.emf"/><Relationship Id="rId65" Type="http://schemas.openxmlformats.org/officeDocument/2006/relationships/oleObject" Target="embeddings/oleObject30.bin"/><Relationship Id="rId66" Type="http://schemas.openxmlformats.org/officeDocument/2006/relationships/image" Target="media/image31.emf"/><Relationship Id="rId67" Type="http://schemas.openxmlformats.org/officeDocument/2006/relationships/oleObject" Target="embeddings/oleObject31.bin"/><Relationship Id="rId68" Type="http://schemas.openxmlformats.org/officeDocument/2006/relationships/image" Target="media/image32.emf"/><Relationship Id="rId69" Type="http://schemas.openxmlformats.org/officeDocument/2006/relationships/oleObject" Target="embeddings/oleObject32.bin"/><Relationship Id="rId40" Type="http://schemas.openxmlformats.org/officeDocument/2006/relationships/image" Target="media/image18.emf"/><Relationship Id="rId41" Type="http://schemas.openxmlformats.org/officeDocument/2006/relationships/oleObject" Target="embeddings/oleObject18.bin"/><Relationship Id="rId42" Type="http://schemas.openxmlformats.org/officeDocument/2006/relationships/image" Target="media/image19.emf"/><Relationship Id="rId90" Type="http://schemas.openxmlformats.org/officeDocument/2006/relationships/image" Target="media/image43.emf"/><Relationship Id="rId91" Type="http://schemas.openxmlformats.org/officeDocument/2006/relationships/oleObject" Target="embeddings/oleObject43.bin"/><Relationship Id="rId92" Type="http://schemas.openxmlformats.org/officeDocument/2006/relationships/image" Target="media/image44.emf"/><Relationship Id="rId93" Type="http://schemas.openxmlformats.org/officeDocument/2006/relationships/oleObject" Target="embeddings/oleObject44.bin"/><Relationship Id="rId94" Type="http://schemas.openxmlformats.org/officeDocument/2006/relationships/image" Target="media/image45.emf"/><Relationship Id="rId95" Type="http://schemas.openxmlformats.org/officeDocument/2006/relationships/oleObject" Target="embeddings/oleObject45.bin"/><Relationship Id="rId96" Type="http://schemas.openxmlformats.org/officeDocument/2006/relationships/image" Target="media/image46.emf"/><Relationship Id="rId101" Type="http://schemas.openxmlformats.org/officeDocument/2006/relationships/oleObject" Target="embeddings/oleObject48.bin"/><Relationship Id="rId102" Type="http://schemas.openxmlformats.org/officeDocument/2006/relationships/image" Target="media/image49.emf"/><Relationship Id="rId103" Type="http://schemas.openxmlformats.org/officeDocument/2006/relationships/oleObject" Target="embeddings/oleObject49.bin"/><Relationship Id="rId104" Type="http://schemas.openxmlformats.org/officeDocument/2006/relationships/image" Target="media/image50.emf"/><Relationship Id="rId105" Type="http://schemas.openxmlformats.org/officeDocument/2006/relationships/oleObject" Target="embeddings/oleObject50.bin"/><Relationship Id="rId106" Type="http://schemas.openxmlformats.org/officeDocument/2006/relationships/image" Target="media/image51.emf"/><Relationship Id="rId107" Type="http://schemas.openxmlformats.org/officeDocument/2006/relationships/oleObject" Target="embeddings/oleObject51.bin"/><Relationship Id="rId108" Type="http://schemas.openxmlformats.org/officeDocument/2006/relationships/image" Target="media/image52.emf"/><Relationship Id="rId109" Type="http://schemas.openxmlformats.org/officeDocument/2006/relationships/oleObject" Target="embeddings/oleObject52.bin"/><Relationship Id="rId97" Type="http://schemas.openxmlformats.org/officeDocument/2006/relationships/oleObject" Target="embeddings/oleObject46.bin"/><Relationship Id="rId98" Type="http://schemas.openxmlformats.org/officeDocument/2006/relationships/image" Target="media/image47.emf"/><Relationship Id="rId99" Type="http://schemas.openxmlformats.org/officeDocument/2006/relationships/oleObject" Target="embeddings/oleObject47.bin"/><Relationship Id="rId43" Type="http://schemas.openxmlformats.org/officeDocument/2006/relationships/oleObject" Target="embeddings/oleObject19.bin"/><Relationship Id="rId44" Type="http://schemas.openxmlformats.org/officeDocument/2006/relationships/image" Target="media/image20.emf"/><Relationship Id="rId45" Type="http://schemas.openxmlformats.org/officeDocument/2006/relationships/oleObject" Target="embeddings/oleObject20.bin"/><Relationship Id="rId46" Type="http://schemas.openxmlformats.org/officeDocument/2006/relationships/image" Target="media/image21.emf"/><Relationship Id="rId47" Type="http://schemas.openxmlformats.org/officeDocument/2006/relationships/oleObject" Target="embeddings/oleObject21.bin"/><Relationship Id="rId48" Type="http://schemas.openxmlformats.org/officeDocument/2006/relationships/image" Target="media/image22.wmf"/><Relationship Id="rId49" Type="http://schemas.openxmlformats.org/officeDocument/2006/relationships/oleObject" Target="embeddings/oleObject22.bin"/><Relationship Id="rId100" Type="http://schemas.openxmlformats.org/officeDocument/2006/relationships/image" Target="media/image48.emf"/><Relationship Id="rId20" Type="http://schemas.openxmlformats.org/officeDocument/2006/relationships/image" Target="media/image8.emf"/><Relationship Id="rId21" Type="http://schemas.openxmlformats.org/officeDocument/2006/relationships/oleObject" Target="embeddings/oleObject8.bin"/><Relationship Id="rId22" Type="http://schemas.openxmlformats.org/officeDocument/2006/relationships/image" Target="media/image9.emf"/><Relationship Id="rId70" Type="http://schemas.openxmlformats.org/officeDocument/2006/relationships/image" Target="media/image33.emf"/><Relationship Id="rId71" Type="http://schemas.openxmlformats.org/officeDocument/2006/relationships/oleObject" Target="embeddings/oleObject33.bin"/><Relationship Id="rId72" Type="http://schemas.openxmlformats.org/officeDocument/2006/relationships/image" Target="media/image34.emf"/><Relationship Id="rId73" Type="http://schemas.openxmlformats.org/officeDocument/2006/relationships/oleObject" Target="embeddings/oleObject34.bin"/><Relationship Id="rId74" Type="http://schemas.openxmlformats.org/officeDocument/2006/relationships/image" Target="media/image35.emf"/><Relationship Id="rId75" Type="http://schemas.openxmlformats.org/officeDocument/2006/relationships/oleObject" Target="embeddings/oleObject35.bin"/><Relationship Id="rId76" Type="http://schemas.openxmlformats.org/officeDocument/2006/relationships/image" Target="media/image36.emf"/><Relationship Id="rId77" Type="http://schemas.openxmlformats.org/officeDocument/2006/relationships/oleObject" Target="embeddings/oleObject36.bin"/><Relationship Id="rId78" Type="http://schemas.openxmlformats.org/officeDocument/2006/relationships/image" Target="media/image37.emf"/><Relationship Id="rId79" Type="http://schemas.openxmlformats.org/officeDocument/2006/relationships/oleObject" Target="embeddings/oleObject37.bin"/><Relationship Id="rId23" Type="http://schemas.openxmlformats.org/officeDocument/2006/relationships/oleObject" Target="embeddings/oleObject9.bin"/><Relationship Id="rId24" Type="http://schemas.openxmlformats.org/officeDocument/2006/relationships/image" Target="media/image10.emf"/><Relationship Id="rId25" Type="http://schemas.openxmlformats.org/officeDocument/2006/relationships/oleObject" Target="embeddings/oleObject10.bin"/><Relationship Id="rId26" Type="http://schemas.openxmlformats.org/officeDocument/2006/relationships/image" Target="media/image11.emf"/><Relationship Id="rId27" Type="http://schemas.openxmlformats.org/officeDocument/2006/relationships/oleObject" Target="embeddings/oleObject11.bin"/><Relationship Id="rId28" Type="http://schemas.openxmlformats.org/officeDocument/2006/relationships/image" Target="media/image12.emf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wmf"/><Relationship Id="rId7" Type="http://schemas.openxmlformats.org/officeDocument/2006/relationships/oleObject" Target="embeddings/oleObject1.bin"/><Relationship Id="rId8" Type="http://schemas.openxmlformats.org/officeDocument/2006/relationships/image" Target="media/image2.wmf"/><Relationship Id="rId9" Type="http://schemas.openxmlformats.org/officeDocument/2006/relationships/oleObject" Target="embeddings/oleObject2.bin"/><Relationship Id="rId50" Type="http://schemas.openxmlformats.org/officeDocument/2006/relationships/image" Target="media/image23.emf"/><Relationship Id="rId51" Type="http://schemas.openxmlformats.org/officeDocument/2006/relationships/oleObject" Target="embeddings/oleObject23.bin"/><Relationship Id="rId52" Type="http://schemas.openxmlformats.org/officeDocument/2006/relationships/image" Target="media/image24.emf"/><Relationship Id="rId53" Type="http://schemas.openxmlformats.org/officeDocument/2006/relationships/oleObject" Target="embeddings/oleObject24.bin"/><Relationship Id="rId54" Type="http://schemas.openxmlformats.org/officeDocument/2006/relationships/image" Target="media/image25.emf"/><Relationship Id="rId55" Type="http://schemas.openxmlformats.org/officeDocument/2006/relationships/oleObject" Target="embeddings/oleObject25.bin"/><Relationship Id="rId56" Type="http://schemas.openxmlformats.org/officeDocument/2006/relationships/image" Target="media/image26.emf"/><Relationship Id="rId57" Type="http://schemas.openxmlformats.org/officeDocument/2006/relationships/oleObject" Target="embeddings/oleObject26.bin"/><Relationship Id="rId58" Type="http://schemas.openxmlformats.org/officeDocument/2006/relationships/image" Target="media/image27.emf"/><Relationship Id="rId59" Type="http://schemas.openxmlformats.org/officeDocument/2006/relationships/oleObject" Target="embeddings/oleObject27.bin"/><Relationship Id="rId110" Type="http://schemas.openxmlformats.org/officeDocument/2006/relationships/image" Target="media/image53.emf"/><Relationship Id="rId111" Type="http://schemas.openxmlformats.org/officeDocument/2006/relationships/oleObject" Target="embeddings/oleObject53.bin"/><Relationship Id="rId112" Type="http://schemas.openxmlformats.org/officeDocument/2006/relationships/image" Target="media/image54.emf"/><Relationship Id="rId113" Type="http://schemas.openxmlformats.org/officeDocument/2006/relationships/oleObject" Target="embeddings/oleObject54.bin"/><Relationship Id="rId114" Type="http://schemas.openxmlformats.org/officeDocument/2006/relationships/image" Target="media/image55.emf"/><Relationship Id="rId115" Type="http://schemas.openxmlformats.org/officeDocument/2006/relationships/oleObject" Target="embeddings/oleObject55.bin"/><Relationship Id="rId116" Type="http://schemas.openxmlformats.org/officeDocument/2006/relationships/image" Target="media/image56.emf"/><Relationship Id="rId117" Type="http://schemas.openxmlformats.org/officeDocument/2006/relationships/oleObject" Target="embeddings/oleObject56.bin"/><Relationship Id="rId118" Type="http://schemas.openxmlformats.org/officeDocument/2006/relationships/fontTable" Target="fontTable.xml"/><Relationship Id="rId119" Type="http://schemas.openxmlformats.org/officeDocument/2006/relationships/theme" Target="theme/theme1.xml"/><Relationship Id="rId30" Type="http://schemas.openxmlformats.org/officeDocument/2006/relationships/image" Target="media/image13.emf"/><Relationship Id="rId31" Type="http://schemas.openxmlformats.org/officeDocument/2006/relationships/oleObject" Target="embeddings/oleObject13.bin"/><Relationship Id="rId32" Type="http://schemas.openxmlformats.org/officeDocument/2006/relationships/image" Target="media/image14.emf"/><Relationship Id="rId33" Type="http://schemas.openxmlformats.org/officeDocument/2006/relationships/oleObject" Target="embeddings/oleObject14.bin"/><Relationship Id="rId34" Type="http://schemas.openxmlformats.org/officeDocument/2006/relationships/image" Target="media/image15.emf"/><Relationship Id="rId35" Type="http://schemas.openxmlformats.org/officeDocument/2006/relationships/oleObject" Target="embeddings/oleObject15.bin"/><Relationship Id="rId36" Type="http://schemas.openxmlformats.org/officeDocument/2006/relationships/image" Target="media/image16.emf"/><Relationship Id="rId37" Type="http://schemas.openxmlformats.org/officeDocument/2006/relationships/oleObject" Target="embeddings/oleObject16.bin"/><Relationship Id="rId38" Type="http://schemas.openxmlformats.org/officeDocument/2006/relationships/image" Target="media/image17.emf"/><Relationship Id="rId39" Type="http://schemas.openxmlformats.org/officeDocument/2006/relationships/oleObject" Target="embeddings/oleObject17.bin"/><Relationship Id="rId80" Type="http://schemas.openxmlformats.org/officeDocument/2006/relationships/image" Target="media/image38.emf"/><Relationship Id="rId81" Type="http://schemas.openxmlformats.org/officeDocument/2006/relationships/oleObject" Target="embeddings/oleObject38.bin"/><Relationship Id="rId82" Type="http://schemas.openxmlformats.org/officeDocument/2006/relationships/image" Target="media/image39.emf"/><Relationship Id="rId83" Type="http://schemas.openxmlformats.org/officeDocument/2006/relationships/oleObject" Target="embeddings/oleObject39.bin"/><Relationship Id="rId84" Type="http://schemas.openxmlformats.org/officeDocument/2006/relationships/image" Target="media/image40.emf"/><Relationship Id="rId85" Type="http://schemas.openxmlformats.org/officeDocument/2006/relationships/oleObject" Target="embeddings/oleObject40.bin"/><Relationship Id="rId86" Type="http://schemas.openxmlformats.org/officeDocument/2006/relationships/image" Target="media/image41.emf"/><Relationship Id="rId87" Type="http://schemas.openxmlformats.org/officeDocument/2006/relationships/oleObject" Target="embeddings/oleObject41.bin"/><Relationship Id="rId88" Type="http://schemas.openxmlformats.org/officeDocument/2006/relationships/image" Target="media/image42.emf"/><Relationship Id="rId89" Type="http://schemas.openxmlformats.org/officeDocument/2006/relationships/oleObject" Target="embeddings/oleObject4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880</Words>
  <Characters>5019</Characters>
  <Application>Microsoft Macintosh Word</Application>
  <DocSecurity>0</DocSecurity>
  <Lines>41</Lines>
  <Paragraphs>11</Paragraphs>
  <ScaleCrop>false</ScaleCrop>
  <Company/>
  <LinksUpToDate>false</LinksUpToDate>
  <CharactersWithSpaces>5888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Liu</dc:creator>
  <cp:keywords/>
  <dc:description/>
  <cp:lastModifiedBy>Chang Liu</cp:lastModifiedBy>
  <cp:revision>11</cp:revision>
  <dcterms:created xsi:type="dcterms:W3CDTF">2015-08-15T18:11:00Z</dcterms:created>
  <dcterms:modified xsi:type="dcterms:W3CDTF">2015-08-15T22:11:00Z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