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0"/>
          <w:numId w:val="0"/>
        </w:numPr>
        <w:ind w:left="720" w:hanging="0"/>
        <w:rPr/>
      </w:pPr>
      <w:r>
        <w:rPr/>
        <w:t xml:space="preserve"> </w:t>
      </w: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9</w:t>
      </w:r>
      <w:r>
        <w:rPr/>
        <w:t>/</w:t>
      </w:r>
      <w:r>
        <w:rPr/>
        <w:t>5</w:t>
      </w:r>
      <w:r>
        <w:rPr/>
        <w:t>/17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B2B2B2"/>
        </w:rPr>
        <w:t xml:space="preserve">Debug using KF. Check the gradient to understand if the infeasibility issue. </w:t>
      </w:r>
      <w:r>
        <w:rPr>
          <w:color w:val="00000A"/>
        </w:rPr>
        <w:t>Add feasibility recovery function.</w:t>
      </w:r>
    </w:p>
    <w:p>
      <w:pPr>
        <w:pStyle w:val="Normal"/>
        <w:numPr>
          <w:ilvl w:val="1"/>
          <w:numId w:val="1"/>
        </w:numPr>
        <w:rPr/>
      </w:pPr>
      <w:r>
        <w:rPr>
          <w:color w:val="00000A"/>
        </w:rPr>
        <w:t xml:space="preserve">Debug using PF. </w:t>
      </w:r>
      <w:r>
        <w:rPr>
          <w:color w:val="00000A"/>
        </w:rPr>
        <w:t>The result is quite wrong. Debug code to see why it’s different from the KF code. Then understand why KF planner makes the robot move past the target</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21645</TotalTime>
  <Application>LibreOffice/5.3.4.2$Windows_X86_64 LibreOffice_project/f82d347ccc0be322489bf7da61d7e4ad13fe2ff3</Application>
  <Pages>1</Pages>
  <Words>361</Words>
  <Characters>1733</Characters>
  <CharactersWithSpaces>2065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2017-09-06T17:12:30Z</dcterms:modified>
  <cp:revision>56</cp:revision>
  <dc:subject/>
  <dc:title/>
</cp:coreProperties>
</file>