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6E98CAB" w:rsidR="00531FBF" w:rsidRPr="00B7788F" w:rsidRDefault="00CB476A" w:rsidP="00B7788F">
            <w:pPr>
              <w:contextualSpacing/>
              <w:jc w:val="center"/>
              <w:rPr>
                <w:rFonts w:eastAsia="Times New Roman" w:cstheme="minorHAnsi"/>
                <w:b/>
                <w:bCs/>
                <w:sz w:val="22"/>
                <w:szCs w:val="22"/>
              </w:rPr>
            </w:pPr>
            <w:r>
              <w:rPr>
                <w:rFonts w:eastAsia="Times New Roman" w:cstheme="minorHAnsi"/>
                <w:b/>
                <w:bCs/>
                <w:sz w:val="22"/>
                <w:szCs w:val="22"/>
              </w:rPr>
              <w:t>February 24,2024</w:t>
            </w:r>
          </w:p>
        </w:tc>
        <w:tc>
          <w:tcPr>
            <w:tcW w:w="2338" w:type="dxa"/>
            <w:tcMar>
              <w:left w:w="115" w:type="dxa"/>
              <w:right w:w="115" w:type="dxa"/>
            </w:tcMar>
          </w:tcPr>
          <w:p w14:paraId="07699096" w14:textId="396BC236" w:rsidR="00531FBF" w:rsidRPr="00B7788F" w:rsidRDefault="002E3A74" w:rsidP="00B7788F">
            <w:pPr>
              <w:contextualSpacing/>
              <w:jc w:val="center"/>
              <w:rPr>
                <w:rFonts w:eastAsia="Times New Roman" w:cstheme="minorHAnsi"/>
                <w:b/>
                <w:bCs/>
                <w:sz w:val="22"/>
                <w:szCs w:val="22"/>
              </w:rPr>
            </w:pPr>
            <w:r>
              <w:rPr>
                <w:rFonts w:eastAsia="Times New Roman" w:cstheme="minorHAnsi"/>
                <w:b/>
                <w:bCs/>
                <w:sz w:val="22"/>
                <w:szCs w:val="22"/>
              </w:rPr>
              <w:t>Jeffrey Gaspardino</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CC65FC6" w:rsidR="00485402" w:rsidRPr="00B7788F" w:rsidRDefault="00CB476A" w:rsidP="00D47759">
      <w:pPr>
        <w:contextualSpacing/>
        <w:rPr>
          <w:rFonts w:cstheme="minorHAnsi"/>
          <w:sz w:val="22"/>
          <w:szCs w:val="22"/>
        </w:rPr>
      </w:pPr>
      <w:r>
        <w:rPr>
          <w:rFonts w:cstheme="minorHAnsi"/>
          <w:sz w:val="22"/>
          <w:szCs w:val="22"/>
        </w:rPr>
        <w:t>Jeffrey Gaspardino</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6285D763" w14:textId="05411D62" w:rsidR="009476E5" w:rsidRDefault="00A17CD4" w:rsidP="002C43B0">
      <w:pPr>
        <w:contextualSpacing/>
        <w:rPr>
          <w:rFonts w:eastAsia="Times New Roman"/>
          <w:sz w:val="22"/>
          <w:szCs w:val="22"/>
        </w:rPr>
      </w:pPr>
      <w:r>
        <w:rPr>
          <w:rFonts w:eastAsia="Times New Roman" w:cstheme="minorHAnsi"/>
          <w:sz w:val="22"/>
          <w:szCs w:val="22"/>
        </w:rPr>
        <w:t xml:space="preserve">The main goal for Artemis Financial </w:t>
      </w:r>
      <w:r w:rsidR="007A1E4F">
        <w:rPr>
          <w:rFonts w:eastAsia="Times New Roman" w:cstheme="minorHAnsi"/>
          <w:sz w:val="22"/>
          <w:szCs w:val="22"/>
        </w:rPr>
        <w:t>is to create a website that is efficient</w:t>
      </w:r>
      <w:r w:rsidR="007A3694">
        <w:rPr>
          <w:rFonts w:eastAsia="Times New Roman" w:cstheme="minorHAnsi"/>
          <w:sz w:val="22"/>
          <w:szCs w:val="22"/>
        </w:rPr>
        <w:t>, safe and able to transfer client data securely.</w:t>
      </w:r>
      <w:r w:rsidR="00696278">
        <w:rPr>
          <w:rFonts w:eastAsia="Times New Roman" w:cstheme="minorHAnsi"/>
          <w:sz w:val="22"/>
          <w:szCs w:val="22"/>
        </w:rPr>
        <w:t xml:space="preserve"> </w:t>
      </w:r>
      <w:r w:rsidR="002C43B0" w:rsidRPr="002C43B0">
        <w:rPr>
          <w:rFonts w:eastAsia="Times New Roman"/>
          <w:sz w:val="22"/>
          <w:szCs w:val="22"/>
        </w:rPr>
        <w:t>I think the best course of action for Artemis would be to work with Advanced Encryption Standard (AES) algorithm to encrypt their files. AES encrypts data in 128,192 and 256-bit blocks.</w:t>
      </w:r>
      <w:r w:rsidR="009476E5">
        <w:rPr>
          <w:rFonts w:eastAsia="Times New Roman"/>
          <w:sz w:val="22"/>
          <w:szCs w:val="22"/>
        </w:rPr>
        <w:t xml:space="preserve"> I would strongly encourage Artemis </w:t>
      </w:r>
      <w:r w:rsidR="00EB7B29">
        <w:rPr>
          <w:rFonts w:eastAsia="Times New Roman"/>
          <w:sz w:val="22"/>
          <w:szCs w:val="22"/>
        </w:rPr>
        <w:t xml:space="preserve">to employ </w:t>
      </w:r>
      <w:r w:rsidR="006F2C0F" w:rsidRPr="006F2C0F">
        <w:rPr>
          <w:rFonts w:eastAsia="Times New Roman"/>
          <w:sz w:val="22"/>
          <w:szCs w:val="22"/>
        </w:rPr>
        <w:t>SHA-256 as the encryption algorithm cipher</w:t>
      </w:r>
      <w:r w:rsidR="0004469C">
        <w:rPr>
          <w:rFonts w:eastAsia="Times New Roman"/>
          <w:sz w:val="22"/>
          <w:szCs w:val="22"/>
        </w:rPr>
        <w:t xml:space="preserve">. This cipher </w:t>
      </w:r>
      <w:r w:rsidR="00EA6C68">
        <w:rPr>
          <w:rFonts w:eastAsia="Times New Roman"/>
          <w:sz w:val="22"/>
          <w:szCs w:val="22"/>
        </w:rPr>
        <w:t xml:space="preserve">is widely used due to it being </w:t>
      </w:r>
      <w:r w:rsidR="00A5420D">
        <w:rPr>
          <w:rFonts w:eastAsia="Times New Roman"/>
          <w:sz w:val="22"/>
          <w:szCs w:val="22"/>
        </w:rPr>
        <w:t xml:space="preserve">impossible to penetrate or crack. It would take outside forces </w:t>
      </w:r>
      <w:r w:rsidR="007945E7">
        <w:rPr>
          <w:rFonts w:eastAsia="Times New Roman"/>
          <w:sz w:val="22"/>
          <w:szCs w:val="22"/>
        </w:rPr>
        <w:t xml:space="preserve">years to break SHA-256 cipher. </w:t>
      </w:r>
      <w:r w:rsidR="0097575B" w:rsidRPr="0097575B">
        <w:rPr>
          <w:rFonts w:eastAsia="Times New Roman"/>
          <w:sz w:val="22"/>
          <w:szCs w:val="22"/>
        </w:rPr>
        <w:t xml:space="preserve">The SHA-256 hash function and bit levels are </w:t>
      </w:r>
      <w:r w:rsidR="004C461F" w:rsidRPr="0097575B">
        <w:rPr>
          <w:rFonts w:eastAsia="Times New Roman"/>
          <w:sz w:val="22"/>
          <w:szCs w:val="22"/>
        </w:rPr>
        <w:t>made from</w:t>
      </w:r>
      <w:r w:rsidR="0097575B" w:rsidRPr="0097575B">
        <w:rPr>
          <w:rFonts w:eastAsia="Times New Roman"/>
          <w:sz w:val="22"/>
          <w:szCs w:val="22"/>
        </w:rPr>
        <w:t xml:space="preserve"> random</w:t>
      </w:r>
      <w:r w:rsidR="004C461F">
        <w:rPr>
          <w:rFonts w:eastAsia="Times New Roman"/>
          <w:sz w:val="22"/>
          <w:szCs w:val="22"/>
        </w:rPr>
        <w:t xml:space="preserve"> letters and numbers.</w:t>
      </w:r>
      <w:r w:rsidR="004C461F" w:rsidRPr="004C461F">
        <w:t xml:space="preserve"> </w:t>
      </w:r>
      <w:r w:rsidR="004C461F" w:rsidRPr="004C461F">
        <w:rPr>
          <w:rFonts w:eastAsia="Times New Roman"/>
          <w:sz w:val="22"/>
          <w:szCs w:val="22"/>
        </w:rPr>
        <w:t>The hash value is the name for the compressed data. The length of the encryption is determined by the bit levels.</w:t>
      </w:r>
      <w:r w:rsidR="004C461F">
        <w:rPr>
          <w:rFonts w:eastAsia="Times New Roman"/>
          <w:sz w:val="22"/>
          <w:szCs w:val="22"/>
        </w:rPr>
        <w:t xml:space="preserve"> </w:t>
      </w:r>
    </w:p>
    <w:p w14:paraId="1E3A051A" w14:textId="77777777" w:rsidR="00D91019" w:rsidRPr="00D91019" w:rsidRDefault="00065800" w:rsidP="00D91019">
      <w:pPr>
        <w:contextualSpacing/>
        <w:rPr>
          <w:rFonts w:eastAsia="Times New Roman"/>
          <w:sz w:val="22"/>
          <w:szCs w:val="22"/>
        </w:rPr>
      </w:pPr>
      <w:r w:rsidRPr="00065800">
        <w:rPr>
          <w:rFonts w:eastAsia="Times New Roman"/>
          <w:sz w:val="22"/>
          <w:szCs w:val="22"/>
        </w:rPr>
        <w:t>Symmetric Keys is said to be the simplest and best-known encryption technique. It uses one key for both encryption and decryption. Symmetric is less complex but does execute faster and typically the preferred usage when sending data in bulk</w:t>
      </w:r>
      <w:r w:rsidR="00D91019">
        <w:rPr>
          <w:rFonts w:eastAsia="Times New Roman"/>
          <w:sz w:val="22"/>
          <w:szCs w:val="22"/>
        </w:rPr>
        <w:t xml:space="preserve">. </w:t>
      </w:r>
      <w:r w:rsidR="00D91019" w:rsidRPr="00D91019">
        <w:rPr>
          <w:rFonts w:eastAsia="Times New Roman"/>
          <w:sz w:val="22"/>
          <w:szCs w:val="22"/>
        </w:rPr>
        <w:t>The first known evidence of the use of cryptography (in some form) was found in an inscription carved around 1900 BC, in the main chamber of the tomb of the nobleman Khnumhotep II, in Egypt. (Sidhpurwala,H ., 2023). The current/future state of encryption algorithms is not completely safe. Experts think that if quantum computing becomes powerful enough, the algorithms used today could be easily cracked. Software developers will need to update their products accordingly before these quantum computers become commonplace and readily available.</w:t>
      </w:r>
    </w:p>
    <w:p w14:paraId="2E0D4E04" w14:textId="2FFB4287" w:rsidR="002C43B0" w:rsidRPr="002C43B0" w:rsidRDefault="002C43B0" w:rsidP="00D91019">
      <w:pPr>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64335B68" w:rsidR="002778D5" w:rsidRDefault="00B84C2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D112D0F" wp14:editId="6A5F46FE">
            <wp:extent cx="5944235" cy="3169920"/>
            <wp:effectExtent l="0" t="0" r="0" b="0"/>
            <wp:docPr id="146630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14:paraId="17B6CCA4" w14:textId="6FA0652C" w:rsidR="00800C1D" w:rsidRPr="00800C1D" w:rsidRDefault="00800C1D" w:rsidP="00D47759">
      <w:pPr>
        <w:contextualSpacing/>
        <w:rPr>
          <w:rFonts w:eastAsia="Times New Roman" w:cstheme="minorHAnsi"/>
          <w:sz w:val="22"/>
          <w:szCs w:val="22"/>
        </w:rPr>
      </w:pPr>
      <w:r>
        <w:rPr>
          <w:rFonts w:cstheme="minorHAnsi"/>
          <w:noProof/>
          <w:sz w:val="22"/>
          <w:szCs w:val="22"/>
        </w:rPr>
        <w:lastRenderedPageBreak/>
        <w:drawing>
          <wp:inline distT="0" distB="0" distL="0" distR="0" wp14:anchorId="20FBF7A6" wp14:editId="2CC00A6B">
            <wp:extent cx="3858895" cy="4974590"/>
            <wp:effectExtent l="0" t="0" r="8255" b="0"/>
            <wp:docPr id="16935921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92173"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8895" cy="4974590"/>
                    </a:xfrm>
                    <a:prstGeom prst="rect">
                      <a:avLst/>
                    </a:prstGeom>
                    <a:noFill/>
                  </pic:spPr>
                </pic:pic>
              </a:graphicData>
            </a:graphic>
          </wp:inline>
        </w:drawing>
      </w:r>
    </w:p>
    <w:p w14:paraId="2B62112D" w14:textId="77777777" w:rsidR="00800C1D" w:rsidRPr="00B7788F" w:rsidRDefault="00800C1D"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1597F7AB" w:rsidR="00C56FC2" w:rsidRDefault="0037216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C531F65" wp14:editId="20AFDC02">
            <wp:extent cx="5944235" cy="4761230"/>
            <wp:effectExtent l="0" t="0" r="0" b="1270"/>
            <wp:docPr id="1138027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4761230"/>
                    </a:xfrm>
                    <a:prstGeom prst="rect">
                      <a:avLst/>
                    </a:prstGeom>
                    <a:noFill/>
                  </pic:spPr>
                </pic:pic>
              </a:graphicData>
            </a:graphic>
          </wp:inline>
        </w:drawing>
      </w:r>
    </w:p>
    <w:p w14:paraId="6BA341E9" w14:textId="77777777" w:rsidR="00DB5652" w:rsidRDefault="00DB5652" w:rsidP="00D47759">
      <w:pPr>
        <w:contextualSpacing/>
        <w:rPr>
          <w:rFonts w:cstheme="minorHAnsi"/>
          <w:sz w:val="22"/>
          <w:szCs w:val="22"/>
        </w:rPr>
      </w:pPr>
    </w:p>
    <w:p w14:paraId="107A2890" w14:textId="77777777" w:rsidR="00574B9D" w:rsidRPr="00574B9D" w:rsidRDefault="00574B9D" w:rsidP="00574B9D">
      <w:pPr>
        <w:contextualSpacing/>
        <w:rPr>
          <w:rFonts w:cstheme="minorHAnsi"/>
          <w:sz w:val="22"/>
          <w:szCs w:val="22"/>
        </w:rPr>
      </w:pPr>
      <w:r w:rsidRPr="00574B9D">
        <w:rPr>
          <w:rFonts w:cstheme="minorHAnsi"/>
          <w:sz w:val="22"/>
          <w:szCs w:val="22"/>
        </w:rPr>
        <w:t>PS C:\Users\jessi&gt; data: Jeffrey Gaspardino  certUtil -hashfile C:\Users\jessi\eclipse-workspace\ssl-server_student\src\main\java\com\snhu\sslserver\SslServerApplication.java SHA256</w:t>
      </w:r>
    </w:p>
    <w:p w14:paraId="3972D077" w14:textId="77777777" w:rsidR="00574B9D" w:rsidRPr="00574B9D" w:rsidRDefault="00574B9D" w:rsidP="00574B9D">
      <w:pPr>
        <w:contextualSpacing/>
        <w:rPr>
          <w:rFonts w:cstheme="minorHAnsi"/>
          <w:sz w:val="22"/>
          <w:szCs w:val="22"/>
        </w:rPr>
      </w:pPr>
      <w:r w:rsidRPr="00574B9D">
        <w:rPr>
          <w:rFonts w:cstheme="minorHAnsi"/>
          <w:sz w:val="22"/>
          <w:szCs w:val="22"/>
        </w:rPr>
        <w:t>&gt;&gt; SHA256 hash of C:\Users\jessi\eclipse-workspace\ssl-server_student\src\main\java\com\snhu\sslserver\SslServerApplication.java:</w:t>
      </w:r>
    </w:p>
    <w:p w14:paraId="04B428E5" w14:textId="77777777" w:rsidR="00574B9D" w:rsidRPr="00574B9D" w:rsidRDefault="00574B9D" w:rsidP="00574B9D">
      <w:pPr>
        <w:contextualSpacing/>
        <w:rPr>
          <w:rFonts w:cstheme="minorHAnsi"/>
          <w:sz w:val="22"/>
          <w:szCs w:val="22"/>
        </w:rPr>
      </w:pPr>
      <w:r w:rsidRPr="00574B9D">
        <w:rPr>
          <w:rFonts w:cstheme="minorHAnsi"/>
          <w:sz w:val="22"/>
          <w:szCs w:val="22"/>
        </w:rPr>
        <w:t>&gt;&gt; 96b63232359872c6ed6f2e9395e1b6baad024ab502f8be129300ec025dc97ba6</w:t>
      </w:r>
    </w:p>
    <w:p w14:paraId="0E918D7F" w14:textId="77777777" w:rsidR="00574B9D" w:rsidRPr="00574B9D" w:rsidRDefault="00574B9D" w:rsidP="00574B9D">
      <w:pPr>
        <w:contextualSpacing/>
        <w:rPr>
          <w:rFonts w:cstheme="minorHAnsi"/>
          <w:sz w:val="22"/>
          <w:szCs w:val="22"/>
        </w:rPr>
      </w:pPr>
      <w:r w:rsidRPr="00574B9D">
        <w:rPr>
          <w:rFonts w:cstheme="minorHAnsi"/>
          <w:sz w:val="22"/>
          <w:szCs w:val="22"/>
        </w:rPr>
        <w:t>&gt;&gt; CertUtil: -hashfile command completed successfully.</w:t>
      </w:r>
    </w:p>
    <w:p w14:paraId="62E779B9" w14:textId="77777777" w:rsidR="0037216C" w:rsidRDefault="0037216C" w:rsidP="00D47759">
      <w:pPr>
        <w:contextualSpacing/>
        <w:rPr>
          <w:rFonts w:cstheme="minorHAnsi"/>
          <w:sz w:val="22"/>
          <w:szCs w:val="22"/>
        </w:rPr>
      </w:pPr>
    </w:p>
    <w:p w14:paraId="5EF76ECF" w14:textId="77777777" w:rsidR="0037216C" w:rsidRPr="00B7788F" w:rsidRDefault="0037216C"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6F4E85BF" w14:textId="77777777" w:rsidR="00B557F5" w:rsidRDefault="00B557F5" w:rsidP="00D47759">
      <w:pPr>
        <w:contextualSpacing/>
        <w:rPr>
          <w:sz w:val="22"/>
          <w:szCs w:val="22"/>
        </w:rPr>
      </w:pPr>
    </w:p>
    <w:p w14:paraId="055698A3" w14:textId="77777777" w:rsidR="00B557F5" w:rsidRDefault="00B557F5" w:rsidP="00D47759">
      <w:pPr>
        <w:contextualSpacing/>
        <w:rPr>
          <w:sz w:val="22"/>
          <w:szCs w:val="22"/>
        </w:rPr>
      </w:pPr>
    </w:p>
    <w:p w14:paraId="5807645C" w14:textId="77777777" w:rsidR="00D91019" w:rsidRDefault="00D91019" w:rsidP="00D47759">
      <w:pPr>
        <w:contextualSpacing/>
        <w:rPr>
          <w:sz w:val="22"/>
          <w:szCs w:val="22"/>
        </w:rPr>
      </w:pPr>
    </w:p>
    <w:p w14:paraId="170A91D7" w14:textId="77777777" w:rsidR="00D91019" w:rsidRDefault="00D91019" w:rsidP="00D47759">
      <w:pPr>
        <w:contextualSpacing/>
        <w:rPr>
          <w:sz w:val="22"/>
          <w:szCs w:val="22"/>
        </w:rPr>
      </w:pPr>
    </w:p>
    <w:p w14:paraId="3CA8F005" w14:textId="77777777" w:rsidR="00D91019" w:rsidRDefault="00D91019" w:rsidP="00D47759">
      <w:pPr>
        <w:contextualSpacing/>
        <w:rPr>
          <w:sz w:val="22"/>
          <w:szCs w:val="22"/>
        </w:rPr>
      </w:pPr>
    </w:p>
    <w:p w14:paraId="5D67864A" w14:textId="77777777" w:rsidR="00D91019" w:rsidRDefault="00D91019" w:rsidP="00D47759">
      <w:pPr>
        <w:contextualSpacing/>
        <w:rPr>
          <w:sz w:val="22"/>
          <w:szCs w:val="22"/>
        </w:rPr>
      </w:pPr>
    </w:p>
    <w:p w14:paraId="3BFC01E6" w14:textId="409BE80C" w:rsidR="00B557F5" w:rsidRDefault="00B557F5" w:rsidP="00D47759">
      <w:pPr>
        <w:contextualSpacing/>
        <w:rPr>
          <w:sz w:val="22"/>
          <w:szCs w:val="22"/>
        </w:rPr>
      </w:pPr>
      <w:r>
        <w:rPr>
          <w:noProof/>
          <w:sz w:val="22"/>
          <w:szCs w:val="22"/>
        </w:rPr>
        <w:lastRenderedPageBreak/>
        <w:drawing>
          <wp:inline distT="0" distB="0" distL="0" distR="0" wp14:anchorId="3D6A2CCF" wp14:editId="2FF78C1B">
            <wp:extent cx="5389245" cy="699715"/>
            <wp:effectExtent l="0" t="0" r="1905" b="5715"/>
            <wp:docPr id="1540930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7479" cy="704679"/>
                    </a:xfrm>
                    <a:prstGeom prst="rect">
                      <a:avLst/>
                    </a:prstGeom>
                    <a:noFill/>
                  </pic:spPr>
                </pic:pic>
              </a:graphicData>
            </a:graphic>
          </wp:inline>
        </w:drawing>
      </w:r>
    </w:p>
    <w:p w14:paraId="66E07F5E" w14:textId="116C89EF" w:rsidR="00B557F5" w:rsidRPr="00B7788F" w:rsidRDefault="00B557F5" w:rsidP="00D47759">
      <w:pPr>
        <w:contextualSpacing/>
        <w:rPr>
          <w:rFonts w:cstheme="minorHAnsi"/>
          <w:sz w:val="22"/>
          <w:szCs w:val="22"/>
        </w:rPr>
      </w:pPr>
      <w:r>
        <w:rPr>
          <w:rFonts w:eastAsia="Times New Roman" w:cstheme="minorHAnsi"/>
          <w:noProof/>
          <w:sz w:val="22"/>
          <w:szCs w:val="22"/>
        </w:rPr>
        <w:drawing>
          <wp:inline distT="0" distB="0" distL="0" distR="0" wp14:anchorId="0BF462C7" wp14:editId="397E34AD">
            <wp:extent cx="5410835" cy="1314450"/>
            <wp:effectExtent l="0" t="0" r="0" b="0"/>
            <wp:docPr id="247820492"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20492" name="Picture 4" descr="A screenshot of a computer err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835" cy="1314450"/>
                    </a:xfrm>
                    <a:prstGeom prst="rect">
                      <a:avLst/>
                    </a:prstGeom>
                    <a:noFill/>
                  </pic:spPr>
                </pic:pic>
              </a:graphicData>
            </a:graphic>
          </wp:inline>
        </w:drawing>
      </w:r>
    </w:p>
    <w:p w14:paraId="2CB31EF5" w14:textId="76B8D7F8" w:rsidR="003978A0" w:rsidRDefault="003978A0" w:rsidP="00D47759">
      <w:pPr>
        <w:contextualSpacing/>
        <w:rPr>
          <w:rFonts w:eastAsia="Times New Roman" w:cstheme="minorHAnsi"/>
          <w:sz w:val="22"/>
          <w:szCs w:val="22"/>
        </w:rPr>
      </w:pPr>
    </w:p>
    <w:p w14:paraId="4D594035" w14:textId="77777777" w:rsidR="00E50058" w:rsidRPr="00E50058" w:rsidRDefault="00E50058" w:rsidP="00E50058">
      <w:pPr>
        <w:contextualSpacing/>
        <w:rPr>
          <w:rFonts w:eastAsia="Times New Roman" w:cstheme="minorHAnsi"/>
          <w:sz w:val="22"/>
          <w:szCs w:val="22"/>
        </w:rPr>
      </w:pPr>
      <w:r w:rsidRPr="00E50058">
        <w:rPr>
          <w:rFonts w:eastAsia="Times New Roman" w:cstheme="minorHAnsi"/>
          <w:sz w:val="22"/>
          <w:szCs w:val="22"/>
        </w:rPr>
        <w:t>I was having trouble with Microsoft 365 but this the screenshot I got.</w:t>
      </w:r>
    </w:p>
    <w:p w14:paraId="51D92974" w14:textId="5C5F611A" w:rsidR="000202DE" w:rsidRDefault="000202DE"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2F87756D"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 xml:space="preserve">check </w:t>
      </w:r>
      <w:r w:rsidR="00C532B1">
        <w:rPr>
          <w:rFonts w:eastAsia="Times New Roman"/>
          <w:sz w:val="22"/>
          <w:szCs w:val="22"/>
        </w:rPr>
        <w:t>report.</w:t>
      </w:r>
    </w:p>
    <w:p w14:paraId="099B1CE1" w14:textId="45FE8284" w:rsidR="003978A0" w:rsidRDefault="00B820E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DC4B658" wp14:editId="3971BA96">
            <wp:extent cx="5944235" cy="5414010"/>
            <wp:effectExtent l="0" t="0" r="0" b="0"/>
            <wp:docPr id="595847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5414010"/>
                    </a:xfrm>
                    <a:prstGeom prst="rect">
                      <a:avLst/>
                    </a:prstGeom>
                    <a:noFill/>
                  </pic:spPr>
                </pic:pic>
              </a:graphicData>
            </a:graphic>
          </wp:inline>
        </w:drawing>
      </w:r>
    </w:p>
    <w:p w14:paraId="7F9143A1" w14:textId="78FB7A1B" w:rsidR="00E33862" w:rsidRDefault="00DC2F04"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64EE177" wp14:editId="6D4E8970">
            <wp:extent cx="5755005" cy="4542155"/>
            <wp:effectExtent l="0" t="0" r="0" b="0"/>
            <wp:docPr id="1570274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4542155"/>
                    </a:xfrm>
                    <a:prstGeom prst="rect">
                      <a:avLst/>
                    </a:prstGeom>
                    <a:noFill/>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4DC874C3" w:rsidR="00E4044A" w:rsidRDefault="00624203"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85E1F36" wp14:editId="2F9DA4CF">
            <wp:extent cx="5944235" cy="3169920"/>
            <wp:effectExtent l="0" t="0" r="0" b="0"/>
            <wp:docPr id="285552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14:paraId="53EEC536" w14:textId="77777777" w:rsidR="00624203" w:rsidRPr="00B7788F" w:rsidRDefault="00624203" w:rsidP="00D47759">
      <w:pPr>
        <w:contextualSpacing/>
        <w:rPr>
          <w:rFonts w:eastAsia="Times New Roman" w:cstheme="minorHAnsi"/>
          <w:sz w:val="22"/>
          <w:szCs w:val="22"/>
        </w:rPr>
      </w:pPr>
    </w:p>
    <w:p w14:paraId="7B9F371C" w14:textId="5330CB2B" w:rsidR="00E33862" w:rsidRPr="00B7788F" w:rsidRDefault="005A715B" w:rsidP="00D47759">
      <w:pPr>
        <w:contextualSpacing/>
        <w:rPr>
          <w:rFonts w:cstheme="minorHAnsi"/>
          <w:sz w:val="22"/>
          <w:szCs w:val="22"/>
        </w:rPr>
      </w:pPr>
      <w:r>
        <w:rPr>
          <w:rFonts w:cstheme="minorHAnsi"/>
          <w:noProof/>
          <w:sz w:val="22"/>
          <w:szCs w:val="22"/>
        </w:rPr>
        <w:drawing>
          <wp:inline distT="0" distB="0" distL="0" distR="0" wp14:anchorId="1812D035" wp14:editId="3CE5B3D5">
            <wp:extent cx="5944235" cy="3169920"/>
            <wp:effectExtent l="0" t="0" r="0" b="0"/>
            <wp:docPr id="580863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5BDF5C2" w14:textId="0D374180" w:rsidR="002516E6" w:rsidRPr="002516E6" w:rsidRDefault="00393542" w:rsidP="002516E6">
      <w:pPr>
        <w:contextualSpacing/>
        <w:rPr>
          <w:rFonts w:eastAsia="Times New Roman"/>
          <w:sz w:val="22"/>
          <w:szCs w:val="22"/>
        </w:rPr>
      </w:pPr>
      <w:r>
        <w:rPr>
          <w:rFonts w:eastAsia="Times New Roman"/>
          <w:sz w:val="22"/>
          <w:szCs w:val="22"/>
        </w:rPr>
        <w:t xml:space="preserve">By investigating and then using the </w:t>
      </w:r>
      <w:r w:rsidRPr="00393542">
        <w:rPr>
          <w:rFonts w:eastAsia="Times New Roman"/>
          <w:sz w:val="22"/>
          <w:szCs w:val="22"/>
        </w:rPr>
        <w:t>Vulnerability Assessment Process Flow Diagram</w:t>
      </w:r>
      <w:r w:rsidR="00250E9E">
        <w:rPr>
          <w:rFonts w:eastAsia="Times New Roman"/>
          <w:sz w:val="22"/>
          <w:szCs w:val="22"/>
        </w:rPr>
        <w:t xml:space="preserve">, the </w:t>
      </w:r>
      <w:r w:rsidR="006E5A39">
        <w:rPr>
          <w:rFonts w:eastAsia="Times New Roman"/>
          <w:sz w:val="22"/>
          <w:szCs w:val="22"/>
        </w:rPr>
        <w:t xml:space="preserve">code </w:t>
      </w:r>
      <w:r w:rsidR="008A32C1">
        <w:rPr>
          <w:rFonts w:eastAsia="Times New Roman"/>
          <w:sz w:val="22"/>
          <w:szCs w:val="22"/>
        </w:rPr>
        <w:t xml:space="preserve">was updated and added with the use of a hash function for the checksum </w:t>
      </w:r>
      <w:r w:rsidR="007F27DD">
        <w:rPr>
          <w:rFonts w:eastAsia="Times New Roman"/>
          <w:sz w:val="22"/>
          <w:szCs w:val="22"/>
        </w:rPr>
        <w:t xml:space="preserve">verification. In addition, the </w:t>
      </w:r>
      <w:r w:rsidR="00CB4982">
        <w:rPr>
          <w:rFonts w:eastAsia="Times New Roman"/>
          <w:sz w:val="22"/>
          <w:szCs w:val="22"/>
        </w:rPr>
        <w:t xml:space="preserve">site was installed </w:t>
      </w:r>
      <w:r w:rsidR="002516E6" w:rsidRPr="002516E6">
        <w:rPr>
          <w:rFonts w:eastAsia="Times New Roman"/>
          <w:sz w:val="22"/>
          <w:szCs w:val="22"/>
        </w:rPr>
        <w:t>with the certification generation and keystore use.</w:t>
      </w:r>
      <w:r w:rsidR="002516E6">
        <w:rPr>
          <w:rFonts w:eastAsia="Times New Roman"/>
          <w:sz w:val="22"/>
          <w:szCs w:val="22"/>
        </w:rPr>
        <w:t xml:space="preserve"> By implementing a hash function</w:t>
      </w:r>
      <w:r w:rsidR="009A44B6">
        <w:rPr>
          <w:rFonts w:eastAsia="Times New Roman"/>
          <w:sz w:val="22"/>
          <w:szCs w:val="22"/>
        </w:rPr>
        <w:t xml:space="preserve"> for data integrity, Artemis will be notified if any outside party </w:t>
      </w:r>
      <w:r w:rsidR="00AF6783">
        <w:rPr>
          <w:rFonts w:eastAsia="Times New Roman"/>
          <w:sz w:val="22"/>
          <w:szCs w:val="22"/>
        </w:rPr>
        <w:t>tries to gain access to their site. Another area of security</w:t>
      </w:r>
      <w:r w:rsidR="001B649A">
        <w:rPr>
          <w:rFonts w:eastAsia="Times New Roman"/>
          <w:sz w:val="22"/>
          <w:szCs w:val="22"/>
        </w:rPr>
        <w:t xml:space="preserve"> was using an HTTPS instead of an HTTP. These upd</w:t>
      </w:r>
      <w:r w:rsidR="00407617">
        <w:rPr>
          <w:rFonts w:eastAsia="Times New Roman"/>
          <w:sz w:val="22"/>
          <w:szCs w:val="22"/>
        </w:rPr>
        <w:t>ates will aide Artemis so that its customers</w:t>
      </w:r>
      <w:r w:rsidR="00801445">
        <w:rPr>
          <w:rFonts w:eastAsia="Times New Roman"/>
          <w:sz w:val="22"/>
          <w:szCs w:val="22"/>
        </w:rPr>
        <w:t xml:space="preserve"> won’t face security problems. </w:t>
      </w:r>
    </w:p>
    <w:p w14:paraId="0624AD01" w14:textId="138A1ABA" w:rsidR="620D193F" w:rsidRDefault="620D193F"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4A1A772" w14:textId="3898BBEB" w:rsidR="004317C3" w:rsidRPr="004317C3" w:rsidRDefault="004317C3" w:rsidP="004317C3">
      <w:pPr>
        <w:contextualSpacing/>
        <w:rPr>
          <w:rFonts w:eastAsia="Times New Roman"/>
          <w:sz w:val="22"/>
          <w:szCs w:val="22"/>
        </w:rPr>
      </w:pPr>
      <w:r w:rsidRPr="004317C3">
        <w:rPr>
          <w:rFonts w:eastAsia="Times New Roman"/>
          <w:sz w:val="22"/>
          <w:szCs w:val="22"/>
        </w:rPr>
        <w:t xml:space="preserve">To maintain the current security of a software application, </w:t>
      </w:r>
      <w:r w:rsidR="008A434A">
        <w:rPr>
          <w:rFonts w:eastAsia="Times New Roman"/>
          <w:sz w:val="22"/>
          <w:szCs w:val="22"/>
        </w:rPr>
        <w:t>I</w:t>
      </w:r>
      <w:r w:rsidRPr="004317C3">
        <w:rPr>
          <w:rFonts w:eastAsia="Times New Roman"/>
          <w:sz w:val="22"/>
          <w:szCs w:val="22"/>
        </w:rPr>
        <w:t xml:space="preserve"> follow</w:t>
      </w:r>
      <w:r w:rsidR="008A434A">
        <w:rPr>
          <w:rFonts w:eastAsia="Times New Roman"/>
          <w:sz w:val="22"/>
          <w:szCs w:val="22"/>
        </w:rPr>
        <w:t>ed</w:t>
      </w:r>
      <w:r w:rsidRPr="004317C3">
        <w:rPr>
          <w:rFonts w:eastAsia="Times New Roman"/>
          <w:sz w:val="22"/>
          <w:szCs w:val="22"/>
        </w:rPr>
        <w:t xml:space="preserve"> industry standard best practices for secure coding. These practices include:</w:t>
      </w:r>
    </w:p>
    <w:p w14:paraId="58A1A4AB" w14:textId="0BACEFC7" w:rsidR="004317C3" w:rsidRPr="004317C3" w:rsidRDefault="004317C3" w:rsidP="004317C3">
      <w:pPr>
        <w:numPr>
          <w:ilvl w:val="0"/>
          <w:numId w:val="22"/>
        </w:numPr>
        <w:contextualSpacing/>
        <w:rPr>
          <w:rFonts w:eastAsia="Times New Roman"/>
          <w:sz w:val="22"/>
          <w:szCs w:val="22"/>
        </w:rPr>
      </w:pPr>
      <w:r w:rsidRPr="004317C3">
        <w:rPr>
          <w:rFonts w:eastAsia="Times New Roman"/>
          <w:sz w:val="22"/>
          <w:szCs w:val="22"/>
        </w:rPr>
        <w:t>Input validation: Ensuring that all user inputs are properly validated and sanitized to prevent common vulnerabilities.</w:t>
      </w:r>
    </w:p>
    <w:p w14:paraId="4C370F4F" w14:textId="77777777" w:rsidR="004317C3" w:rsidRPr="004317C3" w:rsidRDefault="004317C3" w:rsidP="004317C3">
      <w:pPr>
        <w:numPr>
          <w:ilvl w:val="0"/>
          <w:numId w:val="22"/>
        </w:numPr>
        <w:contextualSpacing/>
        <w:rPr>
          <w:rFonts w:eastAsia="Times New Roman"/>
          <w:sz w:val="22"/>
          <w:szCs w:val="22"/>
        </w:rPr>
      </w:pPr>
      <w:r w:rsidRPr="004317C3">
        <w:rPr>
          <w:rFonts w:eastAsia="Times New Roman"/>
          <w:sz w:val="22"/>
          <w:szCs w:val="22"/>
        </w:rPr>
        <w:t>Secure authentication and authorization: Implementing strong authentication mechanisms, such as multi-factor authentication, and proper authorization controls to ensure that only authorized users can access sensitive data or perform specific actions.</w:t>
      </w:r>
    </w:p>
    <w:p w14:paraId="775325B5" w14:textId="77777777" w:rsidR="004317C3" w:rsidRPr="004317C3" w:rsidRDefault="004317C3" w:rsidP="004317C3">
      <w:pPr>
        <w:numPr>
          <w:ilvl w:val="0"/>
          <w:numId w:val="22"/>
        </w:numPr>
        <w:contextualSpacing/>
        <w:rPr>
          <w:rFonts w:eastAsia="Times New Roman"/>
          <w:sz w:val="22"/>
          <w:szCs w:val="22"/>
        </w:rPr>
      </w:pPr>
      <w:r w:rsidRPr="004317C3">
        <w:rPr>
          <w:rFonts w:eastAsia="Times New Roman"/>
          <w:sz w:val="22"/>
          <w:szCs w:val="22"/>
        </w:rPr>
        <w:t>Secure communication: Using secure protocols like HTTPS to encrypt data transmitted between the application and users, preventing eavesdropping or tampering.</w:t>
      </w:r>
    </w:p>
    <w:p w14:paraId="4BDA930E" w14:textId="68F6CD69" w:rsidR="004317C3" w:rsidRPr="004317C3" w:rsidRDefault="004317C3" w:rsidP="004317C3">
      <w:pPr>
        <w:numPr>
          <w:ilvl w:val="0"/>
          <w:numId w:val="22"/>
        </w:numPr>
        <w:contextualSpacing/>
        <w:rPr>
          <w:rFonts w:eastAsia="Times New Roman"/>
          <w:sz w:val="22"/>
          <w:szCs w:val="22"/>
        </w:rPr>
      </w:pPr>
      <w:r w:rsidRPr="004317C3">
        <w:rPr>
          <w:rFonts w:eastAsia="Times New Roman"/>
          <w:sz w:val="22"/>
          <w:szCs w:val="22"/>
        </w:rPr>
        <w:t xml:space="preserve">Secure configuration: Ensuring that the application is properly configured with secure settings, such as disabling unnecessary services </w:t>
      </w:r>
      <w:r w:rsidR="00367F50">
        <w:rPr>
          <w:rFonts w:eastAsia="Times New Roman"/>
          <w:sz w:val="22"/>
          <w:szCs w:val="22"/>
        </w:rPr>
        <w:t>and</w:t>
      </w:r>
      <w:r w:rsidRPr="004317C3">
        <w:rPr>
          <w:rFonts w:eastAsia="Times New Roman"/>
          <w:sz w:val="22"/>
          <w:szCs w:val="22"/>
        </w:rPr>
        <w:t xml:space="preserve"> using strong encryption algorithms.</w:t>
      </w:r>
    </w:p>
    <w:p w14:paraId="1B485522" w14:textId="77777777" w:rsidR="004317C3" w:rsidRPr="004317C3" w:rsidRDefault="004317C3" w:rsidP="004317C3">
      <w:pPr>
        <w:numPr>
          <w:ilvl w:val="0"/>
          <w:numId w:val="22"/>
        </w:numPr>
        <w:contextualSpacing/>
        <w:rPr>
          <w:rFonts w:eastAsia="Times New Roman"/>
          <w:sz w:val="22"/>
          <w:szCs w:val="22"/>
        </w:rPr>
      </w:pPr>
      <w:r w:rsidRPr="004317C3">
        <w:rPr>
          <w:rFonts w:eastAsia="Times New Roman"/>
          <w:sz w:val="22"/>
          <w:szCs w:val="22"/>
        </w:rPr>
        <w:t>Regular updates and patches: Keeping the software application up to date with the latest security patches and fixes to address any known vulnerabilities.</w:t>
      </w:r>
    </w:p>
    <w:p w14:paraId="40F6B30C" w14:textId="77777777" w:rsidR="004317C3" w:rsidRPr="004317C3" w:rsidRDefault="004317C3" w:rsidP="004317C3">
      <w:pPr>
        <w:contextualSpacing/>
        <w:rPr>
          <w:rFonts w:eastAsia="Times New Roman"/>
          <w:sz w:val="22"/>
          <w:szCs w:val="22"/>
        </w:rPr>
      </w:pPr>
      <w:r w:rsidRPr="004317C3">
        <w:rPr>
          <w:rFonts w:eastAsia="Times New Roman"/>
          <w:sz w:val="22"/>
          <w:szCs w:val="22"/>
        </w:rPr>
        <w:t>Applying industry standard best practices for secure coding is crucial for a company's overall wellbeing. Here are some reasons why:</w:t>
      </w:r>
    </w:p>
    <w:p w14:paraId="533FA7F4" w14:textId="77777777" w:rsidR="004317C3" w:rsidRPr="004317C3" w:rsidRDefault="004317C3" w:rsidP="004317C3">
      <w:pPr>
        <w:numPr>
          <w:ilvl w:val="0"/>
          <w:numId w:val="23"/>
        </w:numPr>
        <w:contextualSpacing/>
        <w:rPr>
          <w:rFonts w:eastAsia="Times New Roman"/>
          <w:sz w:val="22"/>
          <w:szCs w:val="22"/>
        </w:rPr>
      </w:pPr>
      <w:r w:rsidRPr="004317C3">
        <w:rPr>
          <w:rFonts w:eastAsia="Times New Roman"/>
          <w:sz w:val="22"/>
          <w:szCs w:val="22"/>
        </w:rPr>
        <w:t>Protection against data breaches: By following secure coding practices, companies can reduce the risk of data breaches and unauthorized access to sensitive information, protecting their customers' data and their own reputation.</w:t>
      </w:r>
    </w:p>
    <w:p w14:paraId="4C1B1840" w14:textId="64A60E84" w:rsidR="004317C3" w:rsidRPr="004317C3" w:rsidRDefault="004317C3" w:rsidP="004317C3">
      <w:pPr>
        <w:numPr>
          <w:ilvl w:val="0"/>
          <w:numId w:val="23"/>
        </w:numPr>
        <w:contextualSpacing/>
        <w:rPr>
          <w:rFonts w:eastAsia="Times New Roman"/>
          <w:sz w:val="22"/>
          <w:szCs w:val="22"/>
        </w:rPr>
      </w:pPr>
      <w:r w:rsidRPr="004317C3">
        <w:rPr>
          <w:rFonts w:eastAsia="Times New Roman"/>
          <w:sz w:val="22"/>
          <w:szCs w:val="22"/>
        </w:rPr>
        <w:t>Compliance with regulations: Many industries have specific regulations and standards related to data security</w:t>
      </w:r>
      <w:r w:rsidR="00CA3BB2">
        <w:rPr>
          <w:rFonts w:eastAsia="Times New Roman"/>
          <w:sz w:val="22"/>
          <w:szCs w:val="22"/>
        </w:rPr>
        <w:t>.</w:t>
      </w:r>
      <w:r w:rsidRPr="004317C3">
        <w:rPr>
          <w:rFonts w:eastAsia="Times New Roman"/>
          <w:sz w:val="22"/>
          <w:szCs w:val="22"/>
        </w:rPr>
        <w:t xml:space="preserve"> Adhering to industry best practices helps companies meet these requirements and avoid legal consequences.</w:t>
      </w:r>
    </w:p>
    <w:p w14:paraId="467E3C92" w14:textId="77777777" w:rsidR="004317C3" w:rsidRPr="004317C3" w:rsidRDefault="004317C3" w:rsidP="004317C3">
      <w:pPr>
        <w:numPr>
          <w:ilvl w:val="0"/>
          <w:numId w:val="23"/>
        </w:numPr>
        <w:contextualSpacing/>
        <w:rPr>
          <w:rFonts w:eastAsia="Times New Roman"/>
          <w:sz w:val="22"/>
          <w:szCs w:val="22"/>
        </w:rPr>
      </w:pPr>
      <w:r w:rsidRPr="004317C3">
        <w:rPr>
          <w:rFonts w:eastAsia="Times New Roman"/>
          <w:sz w:val="22"/>
          <w:szCs w:val="22"/>
        </w:rPr>
        <w:t>Cost savings: Addressing security vulnerabilities early in the development process is generally more cost-effective than fixing them later. By following best practices, companies can reduce the likelihood of security incidents and the associated financial impact.</w:t>
      </w:r>
    </w:p>
    <w:p w14:paraId="73E68766" w14:textId="77777777" w:rsidR="004317C3" w:rsidRPr="004317C3" w:rsidRDefault="004317C3" w:rsidP="004317C3">
      <w:pPr>
        <w:numPr>
          <w:ilvl w:val="0"/>
          <w:numId w:val="23"/>
        </w:numPr>
        <w:contextualSpacing/>
        <w:rPr>
          <w:rFonts w:eastAsia="Times New Roman"/>
          <w:sz w:val="22"/>
          <w:szCs w:val="22"/>
        </w:rPr>
      </w:pPr>
      <w:r w:rsidRPr="004317C3">
        <w:rPr>
          <w:rFonts w:eastAsia="Times New Roman"/>
          <w:sz w:val="22"/>
          <w:szCs w:val="22"/>
        </w:rPr>
        <w:t>Customer trust and loyalty: Demonstrating a commitment to security by following industry best practices can enhance customer trust and loyalty. Customers are more likely to choose and remain loyal to companies that prioritize the security of their data.</w:t>
      </w:r>
    </w:p>
    <w:p w14:paraId="052C684F" w14:textId="5E13D734" w:rsidR="00974AE3" w:rsidRPr="00B7788F" w:rsidRDefault="00974AE3" w:rsidP="00D47759">
      <w:pPr>
        <w:contextualSpacing/>
        <w:rPr>
          <w:rFonts w:eastAsia="Times New Roman"/>
          <w:sz w:val="22"/>
          <w:szCs w:val="22"/>
        </w:rPr>
      </w:pPr>
    </w:p>
    <w:sectPr w:rsidR="00974AE3" w:rsidRPr="00B7788F" w:rsidSect="001645AB">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84298" w14:textId="77777777" w:rsidR="001645AB" w:rsidRDefault="001645AB" w:rsidP="002F3F84">
      <w:r>
        <w:separator/>
      </w:r>
    </w:p>
  </w:endnote>
  <w:endnote w:type="continuationSeparator" w:id="0">
    <w:p w14:paraId="0CF303D2" w14:textId="77777777" w:rsidR="001645AB" w:rsidRDefault="001645AB" w:rsidP="002F3F84">
      <w:r>
        <w:continuationSeparator/>
      </w:r>
    </w:p>
  </w:endnote>
  <w:endnote w:type="continuationNotice" w:id="1">
    <w:p w14:paraId="578582EE" w14:textId="77777777" w:rsidR="001645AB" w:rsidRDefault="001645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FD2A2" w14:textId="77777777" w:rsidR="001645AB" w:rsidRDefault="001645AB" w:rsidP="002F3F84">
      <w:r>
        <w:separator/>
      </w:r>
    </w:p>
  </w:footnote>
  <w:footnote w:type="continuationSeparator" w:id="0">
    <w:p w14:paraId="44C21E50" w14:textId="77777777" w:rsidR="001645AB" w:rsidRDefault="001645AB" w:rsidP="002F3F84">
      <w:r>
        <w:continuationSeparator/>
      </w:r>
    </w:p>
  </w:footnote>
  <w:footnote w:type="continuationNotice" w:id="1">
    <w:p w14:paraId="5288A715" w14:textId="77777777" w:rsidR="001645AB" w:rsidRDefault="001645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1F0ACB"/>
    <w:multiLevelType w:val="multilevel"/>
    <w:tmpl w:val="8760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FC089F"/>
    <w:multiLevelType w:val="multilevel"/>
    <w:tmpl w:val="F64A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10700881">
    <w:abstractNumId w:val="17"/>
  </w:num>
  <w:num w:numId="2" w16cid:durableId="1613636281">
    <w:abstractNumId w:val="22"/>
  </w:num>
  <w:num w:numId="3" w16cid:durableId="1266421533">
    <w:abstractNumId w:val="6"/>
  </w:num>
  <w:num w:numId="4" w16cid:durableId="430664469">
    <w:abstractNumId w:val="8"/>
  </w:num>
  <w:num w:numId="5" w16cid:durableId="1313868367">
    <w:abstractNumId w:val="4"/>
  </w:num>
  <w:num w:numId="6" w16cid:durableId="2036030908">
    <w:abstractNumId w:val="18"/>
  </w:num>
  <w:num w:numId="7" w16cid:durableId="797065882">
    <w:abstractNumId w:val="13"/>
    <w:lvlOverride w:ilvl="0">
      <w:lvl w:ilvl="0">
        <w:numFmt w:val="lowerLetter"/>
        <w:lvlText w:val="%1."/>
        <w:lvlJc w:val="left"/>
      </w:lvl>
    </w:lvlOverride>
  </w:num>
  <w:num w:numId="8" w16cid:durableId="1377126581">
    <w:abstractNumId w:val="5"/>
  </w:num>
  <w:num w:numId="9" w16cid:durableId="1786581885">
    <w:abstractNumId w:val="1"/>
    <w:lvlOverride w:ilvl="0">
      <w:lvl w:ilvl="0">
        <w:numFmt w:val="lowerLetter"/>
        <w:lvlText w:val="%1."/>
        <w:lvlJc w:val="left"/>
      </w:lvl>
    </w:lvlOverride>
  </w:num>
  <w:num w:numId="10" w16cid:durableId="1361122870">
    <w:abstractNumId w:val="0"/>
  </w:num>
  <w:num w:numId="11" w16cid:durableId="1888948875">
    <w:abstractNumId w:val="3"/>
  </w:num>
  <w:num w:numId="12" w16cid:durableId="1679118467">
    <w:abstractNumId w:val="20"/>
  </w:num>
  <w:num w:numId="13" w16cid:durableId="1752845229">
    <w:abstractNumId w:val="16"/>
  </w:num>
  <w:num w:numId="14" w16cid:durableId="519901974">
    <w:abstractNumId w:val="2"/>
  </w:num>
  <w:num w:numId="15" w16cid:durableId="1092777193">
    <w:abstractNumId w:val="12"/>
  </w:num>
  <w:num w:numId="16" w16cid:durableId="1510826450">
    <w:abstractNumId w:val="9"/>
  </w:num>
  <w:num w:numId="17" w16cid:durableId="1214777319">
    <w:abstractNumId w:val="15"/>
  </w:num>
  <w:num w:numId="18" w16cid:durableId="160312203">
    <w:abstractNumId w:val="19"/>
  </w:num>
  <w:num w:numId="19" w16cid:durableId="1005010626">
    <w:abstractNumId w:val="7"/>
  </w:num>
  <w:num w:numId="20" w16cid:durableId="294599820">
    <w:abstractNumId w:val="14"/>
  </w:num>
  <w:num w:numId="21" w16cid:durableId="464130439">
    <w:abstractNumId w:val="10"/>
  </w:num>
  <w:num w:numId="22" w16cid:durableId="216170262">
    <w:abstractNumId w:val="21"/>
  </w:num>
  <w:num w:numId="23" w16cid:durableId="4869419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469C"/>
    <w:rsid w:val="0004531D"/>
    <w:rsid w:val="00052476"/>
    <w:rsid w:val="00065800"/>
    <w:rsid w:val="000C7320"/>
    <w:rsid w:val="000D06F0"/>
    <w:rsid w:val="000D241B"/>
    <w:rsid w:val="00102660"/>
    <w:rsid w:val="0010436E"/>
    <w:rsid w:val="00114D54"/>
    <w:rsid w:val="00120ACD"/>
    <w:rsid w:val="00144936"/>
    <w:rsid w:val="00151233"/>
    <w:rsid w:val="00164480"/>
    <w:rsid w:val="001645AB"/>
    <w:rsid w:val="00177698"/>
    <w:rsid w:val="00182245"/>
    <w:rsid w:val="00183C9F"/>
    <w:rsid w:val="00187548"/>
    <w:rsid w:val="001933BA"/>
    <w:rsid w:val="001A381D"/>
    <w:rsid w:val="001B4F8C"/>
    <w:rsid w:val="001B649A"/>
    <w:rsid w:val="001F5F49"/>
    <w:rsid w:val="002001E0"/>
    <w:rsid w:val="00234FC3"/>
    <w:rsid w:val="00246C90"/>
    <w:rsid w:val="00250E9E"/>
    <w:rsid w:val="002516E6"/>
    <w:rsid w:val="00271E26"/>
    <w:rsid w:val="002778D5"/>
    <w:rsid w:val="00277B38"/>
    <w:rsid w:val="00281DF1"/>
    <w:rsid w:val="00292377"/>
    <w:rsid w:val="002A1A18"/>
    <w:rsid w:val="002B4D43"/>
    <w:rsid w:val="002C43B0"/>
    <w:rsid w:val="002E3A74"/>
    <w:rsid w:val="002F3F84"/>
    <w:rsid w:val="00321D27"/>
    <w:rsid w:val="00335200"/>
    <w:rsid w:val="003360D3"/>
    <w:rsid w:val="0033644E"/>
    <w:rsid w:val="00352FD0"/>
    <w:rsid w:val="00367F50"/>
    <w:rsid w:val="0037216C"/>
    <w:rsid w:val="003726AD"/>
    <w:rsid w:val="00393542"/>
    <w:rsid w:val="003978A0"/>
    <w:rsid w:val="003A1621"/>
    <w:rsid w:val="003E2462"/>
    <w:rsid w:val="003E399D"/>
    <w:rsid w:val="00403219"/>
    <w:rsid w:val="00407617"/>
    <w:rsid w:val="00413DE0"/>
    <w:rsid w:val="004317C3"/>
    <w:rsid w:val="0045610F"/>
    <w:rsid w:val="0046151B"/>
    <w:rsid w:val="00473815"/>
    <w:rsid w:val="00485402"/>
    <w:rsid w:val="004B2BE0"/>
    <w:rsid w:val="004C461F"/>
    <w:rsid w:val="004D78B4"/>
    <w:rsid w:val="00512ADF"/>
    <w:rsid w:val="00523478"/>
    <w:rsid w:val="00531FBF"/>
    <w:rsid w:val="00574B9D"/>
    <w:rsid w:val="0058064D"/>
    <w:rsid w:val="00583A02"/>
    <w:rsid w:val="005A1B32"/>
    <w:rsid w:val="005A6070"/>
    <w:rsid w:val="005A715B"/>
    <w:rsid w:val="005A7C7F"/>
    <w:rsid w:val="005C593C"/>
    <w:rsid w:val="005D020B"/>
    <w:rsid w:val="005E6088"/>
    <w:rsid w:val="005F574E"/>
    <w:rsid w:val="006017FD"/>
    <w:rsid w:val="006201FC"/>
    <w:rsid w:val="00624203"/>
    <w:rsid w:val="00632C6F"/>
    <w:rsid w:val="00633225"/>
    <w:rsid w:val="00696278"/>
    <w:rsid w:val="006A66A8"/>
    <w:rsid w:val="006B66FE"/>
    <w:rsid w:val="006E1A73"/>
    <w:rsid w:val="006E3003"/>
    <w:rsid w:val="006E5A39"/>
    <w:rsid w:val="006F2C0F"/>
    <w:rsid w:val="00701A84"/>
    <w:rsid w:val="0071273D"/>
    <w:rsid w:val="0076659B"/>
    <w:rsid w:val="00790486"/>
    <w:rsid w:val="00793EE5"/>
    <w:rsid w:val="007945E7"/>
    <w:rsid w:val="00797EC8"/>
    <w:rsid w:val="007A1E4F"/>
    <w:rsid w:val="007A3694"/>
    <w:rsid w:val="007F27DD"/>
    <w:rsid w:val="00800C1D"/>
    <w:rsid w:val="00801445"/>
    <w:rsid w:val="00816AE9"/>
    <w:rsid w:val="00824ABB"/>
    <w:rsid w:val="00826665"/>
    <w:rsid w:val="00842B36"/>
    <w:rsid w:val="00844A5D"/>
    <w:rsid w:val="00861EC1"/>
    <w:rsid w:val="008A32C1"/>
    <w:rsid w:val="008A434A"/>
    <w:rsid w:val="008A7514"/>
    <w:rsid w:val="008B068E"/>
    <w:rsid w:val="00940B1A"/>
    <w:rsid w:val="009476E5"/>
    <w:rsid w:val="00957280"/>
    <w:rsid w:val="009714E8"/>
    <w:rsid w:val="00974AE3"/>
    <w:rsid w:val="0097575B"/>
    <w:rsid w:val="009826D6"/>
    <w:rsid w:val="009A44B6"/>
    <w:rsid w:val="009C6202"/>
    <w:rsid w:val="009C7B99"/>
    <w:rsid w:val="009D3129"/>
    <w:rsid w:val="009F285B"/>
    <w:rsid w:val="00A17CD4"/>
    <w:rsid w:val="00A2133A"/>
    <w:rsid w:val="00A5420D"/>
    <w:rsid w:val="00A87E0C"/>
    <w:rsid w:val="00AC1A15"/>
    <w:rsid w:val="00AC3626"/>
    <w:rsid w:val="00AD43C0"/>
    <w:rsid w:val="00AE5B33"/>
    <w:rsid w:val="00AF4C03"/>
    <w:rsid w:val="00AF6783"/>
    <w:rsid w:val="00B03C25"/>
    <w:rsid w:val="00B20F52"/>
    <w:rsid w:val="00B26489"/>
    <w:rsid w:val="00B35185"/>
    <w:rsid w:val="00B406E8"/>
    <w:rsid w:val="00B50C83"/>
    <w:rsid w:val="00B557F5"/>
    <w:rsid w:val="00B720DC"/>
    <w:rsid w:val="00B7788F"/>
    <w:rsid w:val="00B820EC"/>
    <w:rsid w:val="00B84C21"/>
    <w:rsid w:val="00C32F3D"/>
    <w:rsid w:val="00C41B36"/>
    <w:rsid w:val="00C532B1"/>
    <w:rsid w:val="00C56FC2"/>
    <w:rsid w:val="00C67FA3"/>
    <w:rsid w:val="00CA3BB2"/>
    <w:rsid w:val="00CB476A"/>
    <w:rsid w:val="00CB4982"/>
    <w:rsid w:val="00CD008D"/>
    <w:rsid w:val="00CE44E9"/>
    <w:rsid w:val="00CF445D"/>
    <w:rsid w:val="00CF618A"/>
    <w:rsid w:val="00D0558B"/>
    <w:rsid w:val="00D24BFD"/>
    <w:rsid w:val="00D47759"/>
    <w:rsid w:val="00D91019"/>
    <w:rsid w:val="00DB5652"/>
    <w:rsid w:val="00DC2F04"/>
    <w:rsid w:val="00DD6742"/>
    <w:rsid w:val="00E02BD0"/>
    <w:rsid w:val="00E33862"/>
    <w:rsid w:val="00E4044A"/>
    <w:rsid w:val="00E50058"/>
    <w:rsid w:val="00E5594E"/>
    <w:rsid w:val="00E66FC0"/>
    <w:rsid w:val="00E941D0"/>
    <w:rsid w:val="00EA6C68"/>
    <w:rsid w:val="00EB1CEC"/>
    <w:rsid w:val="00EB4E90"/>
    <w:rsid w:val="00EB7B29"/>
    <w:rsid w:val="00EC29F5"/>
    <w:rsid w:val="00ED1CC4"/>
    <w:rsid w:val="00EE3EAE"/>
    <w:rsid w:val="00EF4D6F"/>
    <w:rsid w:val="00F1753B"/>
    <w:rsid w:val="00F432FF"/>
    <w:rsid w:val="00F43587"/>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03809683">
      <w:bodyDiv w:val="1"/>
      <w:marLeft w:val="0"/>
      <w:marRight w:val="0"/>
      <w:marTop w:val="0"/>
      <w:marBottom w:val="0"/>
      <w:divBdr>
        <w:top w:val="none" w:sz="0" w:space="0" w:color="auto"/>
        <w:left w:val="none" w:sz="0" w:space="0" w:color="auto"/>
        <w:bottom w:val="none" w:sz="0" w:space="0" w:color="auto"/>
        <w:right w:val="none" w:sz="0" w:space="0" w:color="auto"/>
      </w:divBdr>
      <w:divsChild>
        <w:div w:id="1661540768">
          <w:marLeft w:val="0"/>
          <w:marRight w:val="0"/>
          <w:marTop w:val="0"/>
          <w:marBottom w:val="0"/>
          <w:divBdr>
            <w:top w:val="none" w:sz="0" w:space="0" w:color="auto"/>
            <w:left w:val="none" w:sz="0" w:space="0" w:color="auto"/>
            <w:bottom w:val="none" w:sz="0" w:space="0" w:color="auto"/>
            <w:right w:val="none" w:sz="0" w:space="0" w:color="auto"/>
          </w:divBdr>
        </w:div>
        <w:div w:id="724177792">
          <w:marLeft w:val="0"/>
          <w:marRight w:val="0"/>
          <w:marTop w:val="0"/>
          <w:marBottom w:val="0"/>
          <w:divBdr>
            <w:top w:val="none" w:sz="0" w:space="0" w:color="auto"/>
            <w:left w:val="none" w:sz="0" w:space="0" w:color="auto"/>
            <w:bottom w:val="none" w:sz="0" w:space="0" w:color="auto"/>
            <w:right w:val="none" w:sz="0" w:space="0" w:color="auto"/>
          </w:divBdr>
        </w:div>
      </w:divsChild>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1714923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11</Pages>
  <Words>1125</Words>
  <Characters>6417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7527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Gaspardino, Jeff</cp:lastModifiedBy>
  <cp:revision>50</cp:revision>
  <dcterms:created xsi:type="dcterms:W3CDTF">2024-02-20T18:01:00Z</dcterms:created>
  <dcterms:modified xsi:type="dcterms:W3CDTF">2024-02-24T18:27:00Z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