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A2D5" w14:textId="6CE27C40" w:rsidR="00DB4C38" w:rsidRPr="001E54F4" w:rsidRDefault="00C85CFF">
      <w:pPr>
        <w:pStyle w:val="Heading1"/>
        <w:rPr>
          <w:color w:val="auto"/>
        </w:rPr>
      </w:pPr>
      <w:r w:rsidRPr="001E54F4">
        <w:rPr>
          <w:color w:val="auto"/>
        </w:rPr>
        <w:t>REDUCE WATER POLLUTIO</w:t>
      </w:r>
      <w:r w:rsidR="00D81E08" w:rsidRPr="001E54F4">
        <w:rPr>
          <w:color w:val="auto"/>
        </w:rPr>
        <w:t>N</w:t>
      </w:r>
      <w:r w:rsidR="001E54F4" w:rsidRPr="001E54F4">
        <w:rPr>
          <w:color w:val="auto"/>
        </w:rPr>
        <w:br/>
      </w:r>
      <w:r w:rsidR="001E54F4" w:rsidRPr="001E54F4">
        <w:rPr>
          <w:rFonts w:asciiTheme="minorHAnsi" w:hAnsiTheme="minorHAnsi" w:cstheme="minorHAnsi"/>
          <w:color w:val="auto"/>
          <w:sz w:val="24"/>
          <w:szCs w:val="24"/>
        </w:rPr>
        <w:t>presented by Jeffrey Liu</w:t>
      </w:r>
    </w:p>
    <w:p w14:paraId="0F0BC0B7" w14:textId="77777777" w:rsidR="00DB4C38" w:rsidRDefault="00D81E08">
      <w:pPr>
        <w:spacing w:after="632"/>
        <w:ind w:left="0" w:right="-15" w:firstLine="0"/>
      </w:pPr>
      <w:r>
        <w:rPr>
          <w:rFonts w:ascii="Calibri" w:eastAsia="Calibri" w:hAnsi="Calibri" w:cs="Calibri"/>
          <w:noProof/>
          <w:color w:val="000000"/>
        </w:rPr>
        <mc:AlternateContent>
          <mc:Choice Requires="wpg">
            <w:drawing>
              <wp:inline distT="0" distB="0" distL="0" distR="0" wp14:anchorId="0807C276" wp14:editId="2CBBD753">
                <wp:extent cx="5943600" cy="12700"/>
                <wp:effectExtent l="0" t="0" r="0" b="0"/>
                <wp:docPr id="321" name="Group 32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 name="Shape 8"/>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C7A0165" id="Group 321"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">
                <v:shape id="Shape 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O+MEA&#10;AADaAAAADwAAAGRycy9kb3ducmV2LnhtbERPz2vCMBS+D/wfwhO8rakDy+yMUoWJh8FmnYfdHs1b&#10;W2xeShLb7r9fDoMdP77fm91kOjGQ861lBcskBUFcWd1yreDz8vr4DMIHZI2dZVLwQx5229nDBnNt&#10;Rz7TUIZaxBD2OSpoQuhzKX3VkEGf2J44ct/WGQwRulpqh2MMN518StNMGmw5NjTY06Gh6lbejYJr&#10;vcrW2fVY7I8ftnj7qt5HKQelFvOpeAERaAr/4j/3SSuIW+OVe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DTvjBAAAA2gAAAA8AAAAAAAAAAAAAAAAAmAIAAGRycy9kb3du&#10;cmV2LnhtbFBLBQYAAAAABAAEAPUAAACGAwAAAAA=&#10;" path="m,l5943600,e" filled="f" strokecolor="#181717" strokeweight="1pt">
                  <v:stroke miterlimit="83231f" joinstyle="miter"/>
                  <v:path arrowok="t" textboxrect="0,0,5943600,0"/>
                </v:shape>
                <w10:anchorlock/>
              </v:group>
            </w:pict>
          </mc:Fallback>
        </mc:AlternateContent>
      </w:r>
    </w:p>
    <w:p w14:paraId="53508102" w14:textId="77777777" w:rsidR="00860F7F" w:rsidRDefault="00860F7F">
      <w:pPr>
        <w:spacing w:after="130"/>
        <w:ind w:left="-5"/>
        <w:rPr>
          <w:b/>
        </w:rPr>
        <w:sectPr w:rsidR="00860F7F" w:rsidSect="00860F7F">
          <w:pgSz w:w="12240" w:h="15840"/>
          <w:pgMar w:top="1440" w:right="1455" w:bottom="1440" w:left="1440" w:header="720" w:footer="720" w:gutter="0"/>
          <w:cols w:num="2" w:space="720"/>
        </w:sectPr>
      </w:pPr>
    </w:p>
    <w:p w14:paraId="50ECDF35" w14:textId="2E38C43E" w:rsidR="00DB4C38" w:rsidRDefault="00C85CFF">
      <w:pPr>
        <w:spacing w:after="130"/>
        <w:ind w:left="-5"/>
      </w:pPr>
      <w:r>
        <w:rPr>
          <w:b/>
        </w:rPr>
        <w:t>What Problems are We Facing?</w:t>
      </w:r>
      <w:r w:rsidR="00D81E08">
        <w:rPr>
          <w:b/>
        </w:rPr>
        <w:t xml:space="preserve"> </w:t>
      </w:r>
    </w:p>
    <w:p w14:paraId="2A3BCCF8" w14:textId="4DD3ACA0" w:rsidR="00DB4C38" w:rsidRDefault="00C85CFF" w:rsidP="00C85CFF">
      <w:pPr>
        <w:ind w:left="-5"/>
      </w:pPr>
      <w:r>
        <w:t>Trash in ocean grow fast</w:t>
      </w:r>
      <w:r>
        <w:br/>
      </w:r>
      <w:r>
        <w:t>Beach polluted by trash</w:t>
      </w:r>
      <w:r>
        <w:br/>
      </w:r>
      <w:r>
        <w:t>Ocean animals face a mass extinction</w:t>
      </w:r>
      <w:r>
        <w:br/>
      </w:r>
      <w:r>
        <w:t>Human drink uncleaned water</w:t>
      </w:r>
      <w:r>
        <w:br/>
      </w:r>
      <w:r>
        <w:t>Land animals drink unclean water</w:t>
      </w:r>
      <w:r w:rsidR="00D81E08">
        <w:t xml:space="preserve">. </w:t>
      </w:r>
    </w:p>
    <w:p w14:paraId="695FA162" w14:textId="28E216B4" w:rsidR="0075690C" w:rsidRDefault="0075690C" w:rsidP="00860F7F">
      <w:pPr>
        <w:spacing w:after="130"/>
        <w:ind w:left="-5"/>
        <w:rPr>
          <w:b/>
        </w:rPr>
      </w:pPr>
      <w:r>
        <w:rPr>
          <w:b/>
        </w:rPr>
        <w:t xml:space="preserve">How Do I </w:t>
      </w:r>
      <w:r w:rsidR="001E54F4">
        <w:rPr>
          <w:b/>
        </w:rPr>
        <w:t xml:space="preserve">want to </w:t>
      </w:r>
      <w:r>
        <w:rPr>
          <w:b/>
        </w:rPr>
        <w:t>solve the Problems?</w:t>
      </w:r>
    </w:p>
    <w:p w14:paraId="571527E6" w14:textId="41BF9EC8" w:rsidR="0075690C" w:rsidRDefault="0075690C" w:rsidP="00860F7F">
      <w:pPr>
        <w:spacing w:after="130"/>
        <w:ind w:left="-5"/>
        <w:rPr>
          <w:b/>
        </w:rPr>
      </w:pPr>
      <w:r>
        <w:t>Create</w:t>
      </w:r>
      <w:r>
        <w:t xml:space="preserve"> and put</w:t>
      </w:r>
      <w:r>
        <w:t xml:space="preserve"> Posters to educate the Troy Community</w:t>
      </w:r>
      <w:r>
        <w:t>.</w:t>
      </w:r>
      <w:r w:rsidRPr="00860F7F">
        <w:rPr>
          <w:b/>
        </w:rPr>
        <w:t xml:space="preserve"> </w:t>
      </w:r>
    </w:p>
    <w:p w14:paraId="7424CDDF" w14:textId="6FD4F057" w:rsidR="00860F7F" w:rsidRPr="00860F7F" w:rsidRDefault="00860F7F" w:rsidP="00860F7F">
      <w:pPr>
        <w:spacing w:after="130"/>
        <w:ind w:left="-5"/>
        <w:rPr>
          <w:b/>
        </w:rPr>
      </w:pPr>
      <w:r w:rsidRPr="00860F7F">
        <w:rPr>
          <w:b/>
        </w:rPr>
        <w:t>What is the Short-Term Goal?</w:t>
      </w:r>
    </w:p>
    <w:p w14:paraId="14FD531D" w14:textId="077AA70C" w:rsidR="00860F7F" w:rsidRPr="00860F7F" w:rsidRDefault="00860F7F" w:rsidP="00860F7F">
      <w:pPr>
        <w:ind w:left="-5"/>
      </w:pPr>
      <w:r>
        <w:t>Put Trash in the Trash Bin!</w:t>
      </w:r>
      <w:r>
        <w:t xml:space="preserve"> </w:t>
      </w:r>
      <w:r>
        <w:t>Sort it Out! Waste and Recycling!</w:t>
      </w:r>
    </w:p>
    <w:p w14:paraId="556A37E1" w14:textId="77777777" w:rsidR="00860F7F" w:rsidRPr="00860F7F" w:rsidRDefault="00860F7F" w:rsidP="00860F7F">
      <w:pPr>
        <w:spacing w:after="130"/>
        <w:ind w:left="-5"/>
        <w:rPr>
          <w:b/>
        </w:rPr>
      </w:pPr>
      <w:r w:rsidRPr="00860F7F">
        <w:rPr>
          <w:b/>
        </w:rPr>
        <w:t>What are the Expenses?</w:t>
      </w:r>
    </w:p>
    <w:p w14:paraId="7EF3EFD6" w14:textId="308B8316" w:rsidR="00860F7F" w:rsidRDefault="00860F7F" w:rsidP="00860F7F">
      <w:pPr>
        <w:ind w:left="-5"/>
      </w:pPr>
      <w:r>
        <w:t>Paper, Markers, and Glue for the Posters</w:t>
      </w:r>
      <w:r w:rsidR="0075690C">
        <w:t xml:space="preserve">. </w:t>
      </w:r>
      <w:r>
        <w:t>Total expenses: $20</w:t>
      </w:r>
    </w:p>
    <w:p w14:paraId="6F44D834" w14:textId="77777777" w:rsidR="00860F7F" w:rsidRPr="00860F7F" w:rsidRDefault="00860F7F" w:rsidP="00860F7F">
      <w:pPr>
        <w:spacing w:after="130"/>
        <w:ind w:left="-5"/>
        <w:rPr>
          <w:b/>
        </w:rPr>
      </w:pPr>
      <w:r w:rsidRPr="00860F7F">
        <w:rPr>
          <w:b/>
        </w:rPr>
        <w:t>What is the Final Goal?</w:t>
      </w:r>
    </w:p>
    <w:p w14:paraId="1E74CB9F" w14:textId="61A00D35" w:rsidR="00860F7F" w:rsidRPr="00A55863" w:rsidRDefault="00860F7F" w:rsidP="00A55863">
      <w:pPr>
        <w:ind w:left="-5"/>
      </w:pPr>
      <w:r>
        <w:t>Put posters to the residence property with granted permission. And Troy residences are educated to protect water and reduce water pollution</w:t>
      </w:r>
      <w:r w:rsidR="001E54F4">
        <w:t>.</w:t>
      </w:r>
    </w:p>
    <w:p w14:paraId="01B44BA3" w14:textId="77777777" w:rsidR="00860F7F" w:rsidRPr="00860F7F" w:rsidRDefault="00860F7F" w:rsidP="00860F7F">
      <w:pPr>
        <w:spacing w:after="130"/>
        <w:ind w:left="-5"/>
        <w:rPr>
          <w:b/>
        </w:rPr>
      </w:pPr>
      <w:r w:rsidRPr="00860F7F">
        <w:rPr>
          <w:b/>
        </w:rPr>
        <w:t>Support Information:</w:t>
      </w:r>
    </w:p>
    <w:p w14:paraId="00ACF221" w14:textId="5265A651" w:rsidR="00A55863" w:rsidRPr="00A55863" w:rsidRDefault="00860F7F" w:rsidP="00A55863">
      <w:pPr>
        <w:spacing w:after="363"/>
        <w:ind w:left="-5"/>
      </w:pPr>
      <w:r>
        <w:t>Recycling Department in City of Troy</w:t>
      </w:r>
      <w:r w:rsidR="00D81E08">
        <w:t xml:space="preserve"> </w:t>
      </w:r>
    </w:p>
    <w:p w14:paraId="4389FBA4" w14:textId="33865FDD" w:rsidR="00A55863" w:rsidRPr="0075690C" w:rsidRDefault="00A55863" w:rsidP="00A55863">
      <w:pPr>
        <w:spacing w:after="130"/>
        <w:ind w:left="-5"/>
        <w:rPr>
          <w:b/>
        </w:rPr>
      </w:pPr>
      <w:r>
        <w:rPr>
          <w:b/>
        </w:rPr>
        <w:t xml:space="preserve">Where can I </w:t>
      </w:r>
      <w:r>
        <w:rPr>
          <w:b/>
        </w:rPr>
        <w:t>learn more about the project</w:t>
      </w:r>
      <w:r w:rsidRPr="0075690C">
        <w:rPr>
          <w:b/>
        </w:rPr>
        <w:t>?</w:t>
      </w:r>
    </w:p>
    <w:p w14:paraId="758AACBA" w14:textId="77777777" w:rsidR="00A55863" w:rsidRDefault="00A55863" w:rsidP="00A55863">
      <w:pPr>
        <w:spacing w:after="130"/>
        <w:ind w:left="-5"/>
      </w:pPr>
      <w:r>
        <w:t>For more information about this project, please scan the QR code.</w:t>
      </w:r>
    </w:p>
    <w:p w14:paraId="099005F5" w14:textId="77777777" w:rsidR="00A55863" w:rsidRDefault="00A55863" w:rsidP="00A55863">
      <w:pPr>
        <w:spacing w:after="130"/>
        <w:ind w:left="-5"/>
      </w:pPr>
    </w:p>
    <w:p w14:paraId="665A672F" w14:textId="22D0A1B0" w:rsidR="00A55863" w:rsidRDefault="00A55863" w:rsidP="00A55863">
      <w:pPr>
        <w:spacing w:after="130"/>
        <w:ind w:left="-5"/>
        <w:rPr>
          <w:b/>
        </w:rPr>
        <w:sectPr w:rsidR="00A55863" w:rsidSect="00A55863">
          <w:type w:val="continuous"/>
          <w:pgSz w:w="12240" w:h="15840"/>
          <w:pgMar w:top="1440" w:right="1455" w:bottom="1440" w:left="1440" w:header="720" w:footer="720" w:gutter="0"/>
          <w:cols w:num="2" w:space="720"/>
        </w:sectPr>
      </w:pPr>
      <w:r>
        <w:rPr>
          <w:b/>
          <w:noProof/>
        </w:rPr>
        <w:drawing>
          <wp:inline distT="0" distB="0" distL="0" distR="0" wp14:anchorId="38D79369" wp14:editId="22884A88">
            <wp:extent cx="1732915" cy="1732915"/>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298" cy="1770298"/>
                    </a:xfrm>
                    <a:prstGeom prst="rect">
                      <a:avLst/>
                    </a:prstGeom>
                  </pic:spPr>
                </pic:pic>
              </a:graphicData>
            </a:graphic>
          </wp:inline>
        </w:drawing>
      </w:r>
    </w:p>
    <w:p w14:paraId="1BB647A1" w14:textId="77777777" w:rsidR="00A55863" w:rsidRPr="0075690C" w:rsidRDefault="00A55863" w:rsidP="00A55863">
      <w:pPr>
        <w:spacing w:after="130"/>
        <w:ind w:left="-5"/>
        <w:rPr>
          <w:b/>
        </w:rPr>
      </w:pPr>
      <w:r w:rsidRPr="0075690C">
        <w:rPr>
          <w:b/>
        </w:rPr>
        <w:t>What are the contents of the Poster?</w:t>
      </w:r>
    </w:p>
    <w:p w14:paraId="3AE6B9DD" w14:textId="77777777" w:rsidR="00A55863" w:rsidRDefault="00A55863" w:rsidP="00A55863">
      <w:pPr>
        <w:pStyle w:val="ListParagraph"/>
        <w:numPr>
          <w:ilvl w:val="0"/>
          <w:numId w:val="3"/>
        </w:numPr>
        <w:spacing w:after="0" w:line="289" w:lineRule="auto"/>
      </w:pPr>
      <w:r w:rsidRPr="0075690C">
        <w:t>Pick up litter and throw it away in a garbage can.</w:t>
      </w:r>
    </w:p>
    <w:p w14:paraId="40752CFA" w14:textId="77777777" w:rsidR="00A55863" w:rsidRDefault="00A55863" w:rsidP="00A55863">
      <w:pPr>
        <w:pStyle w:val="ListParagraph"/>
        <w:numPr>
          <w:ilvl w:val="0"/>
          <w:numId w:val="3"/>
        </w:numPr>
        <w:spacing w:after="0" w:line="289" w:lineRule="auto"/>
      </w:pPr>
      <w:r w:rsidRPr="0075690C">
        <w:t>Blow or sweep fertilizer back onto the grass if it gets onto paved areas. Don't put fertilizer on the grass right before it rains. The chemicals will wash into storm drains and waterways.</w:t>
      </w:r>
    </w:p>
    <w:p w14:paraId="6A4B368E" w14:textId="77777777" w:rsidR="00A55863" w:rsidRDefault="00A55863" w:rsidP="00A55863">
      <w:pPr>
        <w:pStyle w:val="ListParagraph"/>
        <w:numPr>
          <w:ilvl w:val="0"/>
          <w:numId w:val="3"/>
        </w:numPr>
        <w:spacing w:after="0" w:line="289" w:lineRule="auto"/>
      </w:pPr>
      <w:r w:rsidRPr="0075690C">
        <w:t xml:space="preserve">Mulch or compost grass or yard waste. </w:t>
      </w:r>
      <w:proofErr w:type="gramStart"/>
      <w:r w:rsidRPr="0075690C">
        <w:t>Or,</w:t>
      </w:r>
      <w:proofErr w:type="gramEnd"/>
      <w:r w:rsidRPr="0075690C">
        <w:t xml:space="preserve"> leave it in your yard if you can't compost. Don't blow leaves into the street. This clogs and damages storm drains.</w:t>
      </w:r>
    </w:p>
    <w:p w14:paraId="6278C737" w14:textId="77777777" w:rsidR="00A55863" w:rsidRDefault="00A55863" w:rsidP="00A55863">
      <w:pPr>
        <w:pStyle w:val="ListParagraph"/>
        <w:numPr>
          <w:ilvl w:val="0"/>
          <w:numId w:val="3"/>
        </w:numPr>
        <w:spacing w:after="0" w:line="289" w:lineRule="auto"/>
      </w:pPr>
      <w:r w:rsidRPr="0075690C">
        <w:t>Wash your car or outdoor equipment where it can flow to a gravel or grassy area instead of a street.</w:t>
      </w:r>
    </w:p>
    <w:p w14:paraId="4E7F7CD2" w14:textId="77777777" w:rsidR="00A55863" w:rsidRDefault="00A55863" w:rsidP="00A55863">
      <w:pPr>
        <w:pStyle w:val="ListParagraph"/>
        <w:numPr>
          <w:ilvl w:val="0"/>
          <w:numId w:val="3"/>
        </w:numPr>
        <w:spacing w:after="0" w:line="289" w:lineRule="auto"/>
      </w:pPr>
      <w:r w:rsidRPr="0075690C">
        <w:t>Don't pour your motor oil down the storm drain. Take it to the nearest auto parts store. It's free!</w:t>
      </w:r>
    </w:p>
    <w:p w14:paraId="4FEDD2FF" w14:textId="66F9CE19" w:rsidR="00860F7F" w:rsidRPr="00A55863" w:rsidRDefault="00A55863" w:rsidP="00A55863">
      <w:pPr>
        <w:pStyle w:val="ListParagraph"/>
        <w:numPr>
          <w:ilvl w:val="0"/>
          <w:numId w:val="3"/>
        </w:numPr>
        <w:spacing w:after="0" w:line="289" w:lineRule="auto"/>
      </w:pPr>
      <w:r w:rsidRPr="0075690C">
        <w:t>Never clean up a spill by hosing it into a storm drain. Place kitty litter, sand, or another absorbent on the spill. Once the liquid becomes solid - sweep it up and throw it in a garbage can. </w:t>
      </w:r>
    </w:p>
    <w:p w14:paraId="3D1C6C3C" w14:textId="77777777" w:rsidR="0075690C" w:rsidRDefault="0075690C" w:rsidP="00860F7F">
      <w:pPr>
        <w:spacing w:after="130"/>
        <w:ind w:left="-5"/>
        <w:jc w:val="center"/>
        <w:rPr>
          <w:b/>
          <w:color w:val="auto"/>
        </w:rPr>
      </w:pPr>
    </w:p>
    <w:p w14:paraId="52720BA8" w14:textId="130EE2B8" w:rsidR="00A55863" w:rsidRDefault="00A55863" w:rsidP="00860F7F">
      <w:pPr>
        <w:spacing w:after="130"/>
        <w:ind w:left="-5"/>
        <w:jc w:val="center"/>
        <w:rPr>
          <w:b/>
          <w:color w:val="auto"/>
        </w:rPr>
        <w:sectPr w:rsidR="00A55863" w:rsidSect="0075690C">
          <w:type w:val="continuous"/>
          <w:pgSz w:w="12240" w:h="15840"/>
          <w:pgMar w:top="1440" w:right="1455" w:bottom="1440" w:left="1440" w:header="720" w:footer="720" w:gutter="0"/>
          <w:cols w:space="720"/>
        </w:sectPr>
      </w:pPr>
    </w:p>
    <w:tbl>
      <w:tblPr>
        <w:tblStyle w:val="TableGrid"/>
        <w:tblW w:w="8620" w:type="dxa"/>
        <w:tblInd w:w="10" w:type="dxa"/>
        <w:tblCellMar>
          <w:left w:w="96" w:type="dxa"/>
          <w:right w:w="115" w:type="dxa"/>
        </w:tblCellMar>
        <w:tblLook w:val="04A0" w:firstRow="1" w:lastRow="0" w:firstColumn="1" w:lastColumn="0" w:noHBand="0" w:noVBand="1"/>
      </w:tblPr>
      <w:tblGrid>
        <w:gridCol w:w="8620"/>
      </w:tblGrid>
      <w:tr w:rsidR="00DB4C38" w14:paraId="15F45012" w14:textId="77777777">
        <w:trPr>
          <w:trHeight w:val="1197"/>
        </w:trPr>
        <w:tc>
          <w:tcPr>
            <w:tcW w:w="8620" w:type="dxa"/>
            <w:tcBorders>
              <w:top w:val="single" w:sz="8" w:space="0" w:color="737473"/>
              <w:left w:val="single" w:sz="8" w:space="0" w:color="737473"/>
              <w:bottom w:val="single" w:sz="8" w:space="0" w:color="737473"/>
              <w:right w:val="single" w:sz="8" w:space="0" w:color="737473"/>
            </w:tcBorders>
            <w:vAlign w:val="center"/>
          </w:tcPr>
          <w:p w14:paraId="6B961998" w14:textId="77777777" w:rsidR="00860F7F" w:rsidRPr="00860F7F" w:rsidRDefault="00860F7F" w:rsidP="00860F7F">
            <w:pPr>
              <w:spacing w:after="130"/>
              <w:ind w:left="-5"/>
              <w:jc w:val="center"/>
              <w:rPr>
                <w:color w:val="auto"/>
              </w:rPr>
            </w:pPr>
            <w:r w:rsidRPr="00860F7F">
              <w:rPr>
                <w:b/>
                <w:color w:val="auto"/>
              </w:rPr>
              <w:t>Who Should Care About This?</w:t>
            </w:r>
          </w:p>
          <w:p w14:paraId="32663462" w14:textId="6C6755B9" w:rsidR="00DB4C38" w:rsidRDefault="00860F7F" w:rsidP="00860F7F">
            <w:pPr>
              <w:spacing w:after="0"/>
              <w:jc w:val="center"/>
            </w:pPr>
            <w:r w:rsidRPr="00860F7F">
              <w:rPr>
                <w:rFonts w:ascii="Franklin Gothic" w:eastAsia="Franklin Gothic" w:hAnsi="Franklin Gothic" w:cs="Franklin Gothic"/>
                <w:b/>
                <w:color w:val="auto"/>
              </w:rPr>
              <w:t>EVERYONE in our Community</w:t>
            </w:r>
            <w:r w:rsidR="00D81E08" w:rsidRPr="00860F7F">
              <w:rPr>
                <w:rFonts w:ascii="Franklin Gothic" w:eastAsia="Franklin Gothic" w:hAnsi="Franklin Gothic" w:cs="Franklin Gothic"/>
                <w:b/>
                <w:color w:val="auto"/>
              </w:rPr>
              <w:t>.</w:t>
            </w:r>
          </w:p>
        </w:tc>
      </w:tr>
    </w:tbl>
    <w:p w14:paraId="4E2F669D" w14:textId="5427A73C" w:rsidR="0075690C" w:rsidRDefault="0075690C" w:rsidP="00D81E08">
      <w:pPr>
        <w:spacing w:after="0" w:line="289" w:lineRule="auto"/>
        <w:ind w:left="0" w:firstLine="0"/>
      </w:pPr>
    </w:p>
    <w:sectPr w:rsidR="0075690C" w:rsidSect="0075690C">
      <w:type w:val="continuous"/>
      <w:pgSz w:w="12240" w:h="15840"/>
      <w:pgMar w:top="1440" w:right="14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DD6"/>
    <w:multiLevelType w:val="hybridMultilevel"/>
    <w:tmpl w:val="AF4A28C6"/>
    <w:lvl w:ilvl="0" w:tplc="C66C9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A07A3"/>
    <w:multiLevelType w:val="hybridMultilevel"/>
    <w:tmpl w:val="6DC6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F6D0B"/>
    <w:multiLevelType w:val="hybridMultilevel"/>
    <w:tmpl w:val="4968B24E"/>
    <w:lvl w:ilvl="0" w:tplc="C66C900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3570141">
    <w:abstractNumId w:val="1"/>
  </w:num>
  <w:num w:numId="2" w16cid:durableId="1666974895">
    <w:abstractNumId w:val="0"/>
  </w:num>
  <w:num w:numId="3" w16cid:durableId="425535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38"/>
    <w:rsid w:val="001E54F4"/>
    <w:rsid w:val="0068718A"/>
    <w:rsid w:val="0075690C"/>
    <w:rsid w:val="00860F7F"/>
    <w:rsid w:val="00A55863"/>
    <w:rsid w:val="00C12F0B"/>
    <w:rsid w:val="00C85CFF"/>
    <w:rsid w:val="00D81E08"/>
    <w:rsid w:val="00DB4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3CD1"/>
  <w15:docId w15:val="{3441462B-FB46-41FD-8A73-1D7671E8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9"/>
      <w:ind w:left="10" w:hanging="10"/>
    </w:pPr>
    <w:rPr>
      <w:rFonts w:ascii="Garamond" w:eastAsia="Garamond" w:hAnsi="Garamond" w:cs="Garamond"/>
      <w:color w:val="181717"/>
    </w:rPr>
  </w:style>
  <w:style w:type="paragraph" w:styleId="Heading1">
    <w:name w:val="heading 1"/>
    <w:next w:val="Normal"/>
    <w:link w:val="Heading1Char"/>
    <w:uiPriority w:val="9"/>
    <w:unhideWhenUsed/>
    <w:qFormat/>
    <w:pPr>
      <w:keepNext/>
      <w:keepLines/>
      <w:spacing w:after="0"/>
      <w:outlineLvl w:val="0"/>
    </w:pPr>
    <w:rPr>
      <w:rFonts w:ascii="Franklin Gothic Book" w:eastAsia="Franklin Gothic Book" w:hAnsi="Franklin Gothic Book" w:cs="Franklin Gothic Book"/>
      <w:color w:val="3E3672"/>
      <w:sz w:val="36"/>
    </w:rPr>
  </w:style>
  <w:style w:type="paragraph" w:styleId="Heading2">
    <w:name w:val="heading 2"/>
    <w:next w:val="Normal"/>
    <w:link w:val="Heading2Char"/>
    <w:uiPriority w:val="9"/>
    <w:unhideWhenUsed/>
    <w:qFormat/>
    <w:pPr>
      <w:keepNext/>
      <w:keepLines/>
      <w:spacing w:after="130"/>
      <w:ind w:left="10" w:hanging="10"/>
      <w:outlineLvl w:val="1"/>
    </w:pPr>
    <w:rPr>
      <w:rFonts w:ascii="Garamond" w:eastAsia="Garamond" w:hAnsi="Garamond" w:cs="Garamond"/>
      <w:b/>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181717"/>
      <w:sz w:val="22"/>
    </w:rPr>
  </w:style>
  <w:style w:type="character" w:customStyle="1" w:styleId="Heading1Char">
    <w:name w:val="Heading 1 Char"/>
    <w:link w:val="Heading1"/>
    <w:rPr>
      <w:rFonts w:ascii="Franklin Gothic Book" w:eastAsia="Franklin Gothic Book" w:hAnsi="Franklin Gothic Book" w:cs="Franklin Gothic Book"/>
      <w:color w:val="3E3672"/>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5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2893">
      <w:bodyDiv w:val="1"/>
      <w:marLeft w:val="0"/>
      <w:marRight w:val="0"/>
      <w:marTop w:val="0"/>
      <w:marBottom w:val="0"/>
      <w:divBdr>
        <w:top w:val="none" w:sz="0" w:space="0" w:color="auto"/>
        <w:left w:val="none" w:sz="0" w:space="0" w:color="auto"/>
        <w:bottom w:val="none" w:sz="0" w:space="0" w:color="auto"/>
        <w:right w:val="none" w:sz="0" w:space="0" w:color="auto"/>
      </w:divBdr>
      <w:divsChild>
        <w:div w:id="1929341850">
          <w:marLeft w:val="0"/>
          <w:marRight w:val="0"/>
          <w:marTop w:val="0"/>
          <w:marBottom w:val="0"/>
          <w:divBdr>
            <w:top w:val="none" w:sz="0" w:space="0" w:color="auto"/>
            <w:left w:val="none" w:sz="0" w:space="0" w:color="auto"/>
            <w:bottom w:val="none" w:sz="0" w:space="0" w:color="auto"/>
            <w:right w:val="none" w:sz="0" w:space="0" w:color="auto"/>
          </w:divBdr>
          <w:divsChild>
            <w:div w:id="1227300439">
              <w:marLeft w:val="0"/>
              <w:marRight w:val="0"/>
              <w:marTop w:val="0"/>
              <w:marBottom w:val="0"/>
              <w:divBdr>
                <w:top w:val="none" w:sz="0" w:space="0" w:color="auto"/>
                <w:left w:val="none" w:sz="0" w:space="0" w:color="auto"/>
                <w:bottom w:val="none" w:sz="0" w:space="0" w:color="auto"/>
                <w:right w:val="none" w:sz="0" w:space="0" w:color="auto"/>
              </w:divBdr>
            </w:div>
            <w:div w:id="320424582">
              <w:marLeft w:val="0"/>
              <w:marRight w:val="0"/>
              <w:marTop w:val="0"/>
              <w:marBottom w:val="0"/>
              <w:divBdr>
                <w:top w:val="none" w:sz="0" w:space="0" w:color="auto"/>
                <w:left w:val="none" w:sz="0" w:space="0" w:color="auto"/>
                <w:bottom w:val="none" w:sz="0" w:space="0" w:color="auto"/>
                <w:right w:val="none" w:sz="0" w:space="0" w:color="auto"/>
              </w:divBdr>
            </w:div>
            <w:div w:id="258560228">
              <w:marLeft w:val="0"/>
              <w:marRight w:val="0"/>
              <w:marTop w:val="0"/>
              <w:marBottom w:val="0"/>
              <w:divBdr>
                <w:top w:val="none" w:sz="0" w:space="0" w:color="auto"/>
                <w:left w:val="none" w:sz="0" w:space="0" w:color="auto"/>
                <w:bottom w:val="none" w:sz="0" w:space="0" w:color="auto"/>
                <w:right w:val="none" w:sz="0" w:space="0" w:color="auto"/>
              </w:divBdr>
            </w:div>
            <w:div w:id="1394349577">
              <w:marLeft w:val="0"/>
              <w:marRight w:val="0"/>
              <w:marTop w:val="0"/>
              <w:marBottom w:val="0"/>
              <w:divBdr>
                <w:top w:val="none" w:sz="0" w:space="0" w:color="auto"/>
                <w:left w:val="none" w:sz="0" w:space="0" w:color="auto"/>
                <w:bottom w:val="none" w:sz="0" w:space="0" w:color="auto"/>
                <w:right w:val="none" w:sz="0" w:space="0" w:color="auto"/>
              </w:divBdr>
            </w:div>
            <w:div w:id="1883982588">
              <w:marLeft w:val="0"/>
              <w:marRight w:val="0"/>
              <w:marTop w:val="0"/>
              <w:marBottom w:val="0"/>
              <w:divBdr>
                <w:top w:val="none" w:sz="0" w:space="0" w:color="auto"/>
                <w:left w:val="none" w:sz="0" w:space="0" w:color="auto"/>
                <w:bottom w:val="none" w:sz="0" w:space="0" w:color="auto"/>
                <w:right w:val="none" w:sz="0" w:space="0" w:color="auto"/>
              </w:divBdr>
            </w:div>
            <w:div w:id="1263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One Pager Template</vt:lpstr>
    </vt:vector>
  </TitlesOfParts>
  <Company>Centers for Disease Control and Prevention</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Pager Template</dc:title>
  <dc:subject>One Pager Template</dc:subject>
  <dc:creator>CDC</dc:creator>
  <cp:keywords>Healthy Communities Program, one pager</cp:keywords>
  <cp:lastModifiedBy>Liu, Dong</cp:lastModifiedBy>
  <cp:revision>2</cp:revision>
  <dcterms:created xsi:type="dcterms:W3CDTF">2022-07-27T02:53:00Z</dcterms:created>
  <dcterms:modified xsi:type="dcterms:W3CDTF">2022-07-27T02:53:00Z</dcterms:modified>
</cp:coreProperties>
</file>