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20774955"/>
        <w:docPartObj>
          <w:docPartGallery w:val="Cover Pages"/>
          <w:docPartUnique/>
        </w:docPartObj>
      </w:sdtPr>
      <w:sdtEndPr/>
      <w:sdtContent>
        <w:p w:rsidR="00D01E93" w:rsidRDefault="00D01E93"/>
        <w:p w:rsidR="00D01E93" w:rsidRDefault="00D01E93" w:rsidP="00BF5EA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D01E93" w:rsidRDefault="00EF4775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D01E93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Definitiestudie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D01E93" w:rsidRDefault="00EF477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01E9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Definitiestudie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01E93" w:rsidRDefault="00A5110C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DG3 &amp; Java 4 eindopdracht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01E93" w:rsidRDefault="00D01E93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Bram van Rhee, Jordan Groothuizen en Jeffrey Meijer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01E93" w:rsidRDefault="00A5110C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DG3 &amp; Java 4 eindopdracht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D01E93" w:rsidRDefault="00D01E93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Bram van Rhee, Jordan Groothuizen en Jeffrey Meijer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4-15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01E93" w:rsidRDefault="00D01E93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4-15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01E93" w:rsidRDefault="00D01E93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1950653920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2"/>
          <w:szCs w:val="22"/>
          <w:lang w:eastAsia="en-US"/>
        </w:rPr>
      </w:sdtEndPr>
      <w:sdtContent>
        <w:p w:rsidR="007E7A39" w:rsidRDefault="007E7A39">
          <w:pPr>
            <w:pStyle w:val="Kopvaninhoudsopgave"/>
          </w:pPr>
          <w:r>
            <w:t>Inhoud</w:t>
          </w:r>
        </w:p>
        <w:p w:rsidR="007E7A39" w:rsidRDefault="007E7A39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16085" w:history="1">
            <w:r w:rsidRPr="00B5489C">
              <w:rPr>
                <w:rStyle w:val="Hyperlink"/>
                <w:noProof/>
              </w:rPr>
              <w:t>Eisen van de opdracht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39" w:rsidRDefault="007E7A39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8016086" w:history="1">
            <w:r w:rsidRPr="00B5489C">
              <w:rPr>
                <w:rStyle w:val="Hyperlink"/>
                <w:noProof/>
              </w:rPr>
              <w:t>Databasis connectie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39" w:rsidRDefault="007E7A39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8016087" w:history="1">
            <w:r w:rsidRPr="00B5489C">
              <w:rPr>
                <w:rStyle w:val="Hyperlink"/>
                <w:noProof/>
              </w:rPr>
              <w:t>Factuur aanmaken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39" w:rsidRDefault="007E7A39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8016088" w:history="1">
            <w:r w:rsidRPr="00B5489C">
              <w:rPr>
                <w:rStyle w:val="Hyperlink"/>
                <w:noProof/>
              </w:rPr>
              <w:t>Factuur aanpassen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39" w:rsidRDefault="007E7A39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8016089" w:history="1">
            <w:r w:rsidRPr="00B5489C">
              <w:rPr>
                <w:rStyle w:val="Hyperlink"/>
                <w:noProof/>
              </w:rPr>
              <w:t>Factuur verwijderen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39" w:rsidRDefault="007E7A39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8016090" w:history="1">
            <w:r w:rsidRPr="00B5489C">
              <w:rPr>
                <w:rStyle w:val="Hyperlink"/>
                <w:noProof/>
              </w:rPr>
              <w:t>Factuur ophalen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39" w:rsidRDefault="007E7A39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8016091" w:history="1">
            <w:r w:rsidRPr="00B5489C">
              <w:rPr>
                <w:rStyle w:val="Hyperlink"/>
                <w:noProof/>
              </w:rPr>
              <w:t>Factuur opsturen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39" w:rsidRDefault="007E7A39">
          <w:r>
            <w:rPr>
              <w:b/>
              <w:bCs/>
            </w:rPr>
            <w:fldChar w:fldCharType="end"/>
          </w:r>
        </w:p>
      </w:sdtContent>
    </w:sdt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p w:rsidR="007E7A39" w:rsidRDefault="007E7A39" w:rsidP="00BF5EA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F5EAC" w:rsidTr="00E36051">
        <w:tc>
          <w:tcPr>
            <w:tcW w:w="2265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Versie</w:t>
            </w:r>
          </w:p>
        </w:tc>
        <w:tc>
          <w:tcPr>
            <w:tcW w:w="2265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Naam</w:t>
            </w:r>
          </w:p>
        </w:tc>
        <w:tc>
          <w:tcPr>
            <w:tcW w:w="2266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Werkzaamheden</w:t>
            </w:r>
          </w:p>
        </w:tc>
        <w:tc>
          <w:tcPr>
            <w:tcW w:w="2266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Datum</w:t>
            </w:r>
          </w:p>
        </w:tc>
      </w:tr>
      <w:tr w:rsidR="00BF5EAC" w:rsidTr="00E36051">
        <w:tc>
          <w:tcPr>
            <w:tcW w:w="2265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2265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Jeffrey Meijer</w:t>
            </w:r>
          </w:p>
        </w:tc>
        <w:tc>
          <w:tcPr>
            <w:tcW w:w="2266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Begin gemaakt met Definitiestudie</w:t>
            </w:r>
          </w:p>
        </w:tc>
        <w:tc>
          <w:tcPr>
            <w:tcW w:w="2266" w:type="dxa"/>
          </w:tcPr>
          <w:p w:rsidR="00BF5EAC" w:rsidRDefault="00377E8A" w:rsidP="00E3605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15-04-2020</w:t>
            </w:r>
          </w:p>
        </w:tc>
      </w:tr>
      <w:tr w:rsidR="00BF5EAC" w:rsidTr="00E36051">
        <w:tc>
          <w:tcPr>
            <w:tcW w:w="2265" w:type="dxa"/>
          </w:tcPr>
          <w:p w:rsidR="00BF5EAC" w:rsidRDefault="00A25DE8" w:rsidP="00E3605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1.1</w:t>
            </w:r>
          </w:p>
        </w:tc>
        <w:tc>
          <w:tcPr>
            <w:tcW w:w="2265" w:type="dxa"/>
          </w:tcPr>
          <w:p w:rsidR="00BF5EAC" w:rsidRDefault="00A25DE8" w:rsidP="00E3605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Jeffrey Meijer</w:t>
            </w:r>
          </w:p>
        </w:tc>
        <w:tc>
          <w:tcPr>
            <w:tcW w:w="2266" w:type="dxa"/>
          </w:tcPr>
          <w:p w:rsidR="00BF5EAC" w:rsidRDefault="00E5769F" w:rsidP="00E3605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Inhoudsopgave, Eisen van opdracht en een paar functionele blokken toegevoegd</w:t>
            </w:r>
          </w:p>
        </w:tc>
        <w:tc>
          <w:tcPr>
            <w:tcW w:w="2266" w:type="dxa"/>
          </w:tcPr>
          <w:p w:rsidR="00BF5EAC" w:rsidRDefault="00A25DE8" w:rsidP="00E3605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17-04-2020</w:t>
            </w:r>
          </w:p>
        </w:tc>
      </w:tr>
      <w:tr w:rsidR="00BF5EAC" w:rsidTr="00E36051">
        <w:tc>
          <w:tcPr>
            <w:tcW w:w="2265" w:type="dxa"/>
          </w:tcPr>
          <w:p w:rsidR="00BF5EAC" w:rsidRDefault="00BF5EAC" w:rsidP="003A2F2B">
            <w:pPr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2265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</w:tr>
      <w:tr w:rsidR="00BF5EAC" w:rsidTr="00E36051">
        <w:tc>
          <w:tcPr>
            <w:tcW w:w="2265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5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</w:tr>
      <w:tr w:rsidR="00BF5EAC" w:rsidTr="00E36051">
        <w:tc>
          <w:tcPr>
            <w:tcW w:w="2265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5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</w:tr>
      <w:tr w:rsidR="00BF5EAC" w:rsidTr="00E36051">
        <w:tc>
          <w:tcPr>
            <w:tcW w:w="2265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5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</w:tr>
      <w:tr w:rsidR="00BF5EAC" w:rsidTr="00E36051">
        <w:tc>
          <w:tcPr>
            <w:tcW w:w="2265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5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BF5EAC" w:rsidRDefault="00BF5EAC" w:rsidP="00E36051">
            <w:pPr>
              <w:rPr>
                <w:rFonts w:cs="Arial"/>
                <w:sz w:val="24"/>
                <w:szCs w:val="24"/>
              </w:rPr>
            </w:pPr>
          </w:p>
        </w:tc>
      </w:tr>
    </w:tbl>
    <w:p w:rsidR="00D01E93" w:rsidRDefault="00D01E93" w:rsidP="00D01E93"/>
    <w:p w:rsidR="00D01E93" w:rsidRDefault="00D01E93" w:rsidP="00D01E93">
      <w:bookmarkStart w:id="0" w:name="_GoBack"/>
      <w:bookmarkEnd w:id="0"/>
    </w:p>
    <w:p w:rsidR="00D01E93" w:rsidRDefault="00D01E93" w:rsidP="00D01E93"/>
    <w:p w:rsidR="00D01E93" w:rsidRDefault="00F42866" w:rsidP="00F42866">
      <w:pPr>
        <w:rPr>
          <w:sz w:val="32"/>
          <w:szCs w:val="32"/>
        </w:rPr>
      </w:pPr>
      <w:r>
        <w:rPr>
          <w:sz w:val="32"/>
          <w:szCs w:val="32"/>
        </w:rPr>
        <w:t>Contactgegevens:</w:t>
      </w:r>
    </w:p>
    <w:p w:rsidR="00F42866" w:rsidRDefault="00F42866" w:rsidP="00F42866">
      <w:r>
        <w:t>Bram van Rhee</w:t>
      </w:r>
    </w:p>
    <w:p w:rsidR="00F42866" w:rsidRDefault="00F42866" w:rsidP="00F42866">
      <w:pPr>
        <w:pStyle w:val="Lijstalinea"/>
        <w:numPr>
          <w:ilvl w:val="0"/>
          <w:numId w:val="1"/>
        </w:numPr>
      </w:pPr>
      <w:r>
        <w:t xml:space="preserve">Telefoonnummer: </w:t>
      </w:r>
    </w:p>
    <w:p w:rsidR="00F42866" w:rsidRDefault="00F42866" w:rsidP="00F42866">
      <w:r>
        <w:t>Jordan Groothuizen</w:t>
      </w:r>
    </w:p>
    <w:p w:rsidR="00F42866" w:rsidRPr="00F42866" w:rsidRDefault="00F42866" w:rsidP="00F42866">
      <w:pPr>
        <w:pStyle w:val="Lijstalinea"/>
        <w:numPr>
          <w:ilvl w:val="0"/>
          <w:numId w:val="1"/>
        </w:numPr>
      </w:pPr>
      <w:r>
        <w:t xml:space="preserve">Telefoonnummer: </w:t>
      </w:r>
    </w:p>
    <w:p w:rsidR="00F42866" w:rsidRDefault="00F42866" w:rsidP="00F42866">
      <w:pPr>
        <w:jc w:val="both"/>
      </w:pPr>
      <w:r>
        <w:t>Jeffrey Meijer</w:t>
      </w:r>
    </w:p>
    <w:p w:rsidR="00F42866" w:rsidRDefault="00F42866" w:rsidP="00F42866">
      <w:pPr>
        <w:pStyle w:val="Lijstalinea"/>
        <w:numPr>
          <w:ilvl w:val="0"/>
          <w:numId w:val="1"/>
        </w:numPr>
        <w:jc w:val="both"/>
      </w:pPr>
      <w:r>
        <w:t>Telefoonnummer: 0620233956</w:t>
      </w:r>
    </w:p>
    <w:p w:rsidR="00D01E93" w:rsidRDefault="00D01E93" w:rsidP="00D01E93"/>
    <w:p w:rsidR="00D01E93" w:rsidRDefault="00D01E93" w:rsidP="00D01E93"/>
    <w:p w:rsidR="00D01E93" w:rsidRDefault="00D01E93" w:rsidP="00D01E93"/>
    <w:p w:rsidR="00D01E93" w:rsidRDefault="00D01E93" w:rsidP="00D01E93"/>
    <w:p w:rsidR="00D01E93" w:rsidRDefault="00D01E93" w:rsidP="00D01E93"/>
    <w:p w:rsidR="00D01E93" w:rsidRDefault="00D01E93" w:rsidP="00D01E93"/>
    <w:p w:rsidR="00D01E93" w:rsidRDefault="00D01E93" w:rsidP="00D01E93"/>
    <w:p w:rsidR="00D01E93" w:rsidRDefault="00D01E93" w:rsidP="00D01E93"/>
    <w:p w:rsidR="00D01E93" w:rsidRDefault="00D01E93" w:rsidP="00D01E93"/>
    <w:p w:rsidR="00D01E93" w:rsidRDefault="00D01E93" w:rsidP="00D01E93"/>
    <w:p w:rsidR="00D01E93" w:rsidRDefault="00D01E93" w:rsidP="00D01E93"/>
    <w:p w:rsidR="00D01E93" w:rsidRDefault="00D01E93" w:rsidP="00D01E93"/>
    <w:p w:rsidR="00D01E93" w:rsidRDefault="00D01E93" w:rsidP="00D01E93"/>
    <w:p w:rsidR="00D01E93" w:rsidRDefault="00D01E93" w:rsidP="00D01E93"/>
    <w:p w:rsidR="00D01E93" w:rsidRDefault="00D01E93" w:rsidP="00D01E93"/>
    <w:p w:rsidR="00D01E93" w:rsidRDefault="00D01E93" w:rsidP="003A2F2B">
      <w:pPr>
        <w:jc w:val="both"/>
      </w:pPr>
    </w:p>
    <w:p w:rsidR="00A25DE8" w:rsidRDefault="00A25DE8" w:rsidP="00A25DE8">
      <w:pPr>
        <w:pStyle w:val="Kop1"/>
      </w:pPr>
      <w:bookmarkStart w:id="1" w:name="_Toc38016085"/>
      <w:r>
        <w:t>Eisen van de opdracht</w:t>
      </w:r>
      <w:bookmarkEnd w:id="1"/>
    </w:p>
    <w:p w:rsidR="00A25DE8" w:rsidRDefault="00A25DE8" w:rsidP="00A25DE8"/>
    <w:p w:rsidR="00A25DE8" w:rsidRDefault="003140CD" w:rsidP="00A25DE8">
      <w:r>
        <w:t>Minimaal 12 functionele blokken die zijn beschreven in dit document.</w:t>
      </w:r>
    </w:p>
    <w:p w:rsidR="003140CD" w:rsidRDefault="003140CD" w:rsidP="00A25DE8">
      <w:r>
        <w:t>Technisch ontwerp</w:t>
      </w:r>
    </w:p>
    <w:p w:rsidR="003140CD" w:rsidRDefault="003140CD" w:rsidP="00A25DE8">
      <w:r>
        <w:t>Functioneel ontwerp</w:t>
      </w:r>
    </w:p>
    <w:p w:rsidR="003140CD" w:rsidRDefault="003140CD" w:rsidP="00A25DE8">
      <w:r>
        <w:t>Opdrachten/blokken moeten ingedeeld worden in sprints (minimaal 2 sprints)</w:t>
      </w:r>
    </w:p>
    <w:p w:rsidR="003140CD" w:rsidRDefault="003140CD" w:rsidP="00A25DE8">
      <w:r>
        <w:t xml:space="preserve">De functionele blokken moeten aangegeven worden door branches (voor elke blok moet je met een andere </w:t>
      </w:r>
      <w:proofErr w:type="spellStart"/>
      <w:r>
        <w:t>branch</w:t>
      </w:r>
      <w:proofErr w:type="spellEnd"/>
      <w:r>
        <w:t xml:space="preserve"> werken). Deze branches worden dan aan het eind van de sprint </w:t>
      </w:r>
      <w:proofErr w:type="spellStart"/>
      <w:r>
        <w:t>gemerged</w:t>
      </w:r>
      <w:proofErr w:type="spellEnd"/>
      <w:r>
        <w:t xml:space="preserve"> in de “master” </w:t>
      </w:r>
      <w:proofErr w:type="spellStart"/>
      <w:r>
        <w:t>branch</w:t>
      </w:r>
      <w:proofErr w:type="spellEnd"/>
      <w:r>
        <w:t>.</w:t>
      </w:r>
    </w:p>
    <w:p w:rsidR="003140CD" w:rsidRDefault="003140CD" w:rsidP="00A25DE8">
      <w:r>
        <w:t>Code moet netjes en leesbaar zijn.</w:t>
      </w:r>
    </w:p>
    <w:p w:rsidR="003140CD" w:rsidRDefault="003140CD" w:rsidP="00A25DE8"/>
    <w:p w:rsidR="003140CD" w:rsidRDefault="003140CD" w:rsidP="00A25DE8"/>
    <w:p w:rsidR="00F95C70" w:rsidRDefault="0007519F" w:rsidP="00F95C70">
      <w:pPr>
        <w:pStyle w:val="Kop1"/>
      </w:pPr>
      <w:bookmarkStart w:id="2" w:name="_Toc38016086"/>
      <w:r>
        <w:t>Databasis connectie</w:t>
      </w:r>
      <w:bookmarkEnd w:id="2"/>
    </w:p>
    <w:p w:rsidR="0007519F" w:rsidRPr="0007519F" w:rsidRDefault="0007519F" w:rsidP="0007519F"/>
    <w:p w:rsidR="0007519F" w:rsidRDefault="0007519F" w:rsidP="0007519F">
      <w:pPr>
        <w:pStyle w:val="Kop1"/>
      </w:pPr>
      <w:bookmarkStart w:id="3" w:name="_Toc38016087"/>
      <w:r>
        <w:t>Factuur aanmaken</w:t>
      </w:r>
      <w:bookmarkEnd w:id="3"/>
    </w:p>
    <w:p w:rsidR="0007519F" w:rsidRDefault="0007519F" w:rsidP="0007519F"/>
    <w:p w:rsidR="0007519F" w:rsidRDefault="0007519F" w:rsidP="0007519F">
      <w:pPr>
        <w:pStyle w:val="Kop1"/>
      </w:pPr>
      <w:bookmarkStart w:id="4" w:name="_Toc38016088"/>
      <w:r>
        <w:t>Factuur aanpassen</w:t>
      </w:r>
      <w:bookmarkEnd w:id="4"/>
    </w:p>
    <w:p w:rsidR="0007519F" w:rsidRDefault="0007519F" w:rsidP="0007519F"/>
    <w:p w:rsidR="0007519F" w:rsidRDefault="0007519F" w:rsidP="0007519F">
      <w:pPr>
        <w:pStyle w:val="Kop1"/>
      </w:pPr>
      <w:bookmarkStart w:id="5" w:name="_Toc38016089"/>
      <w:r>
        <w:t>Factuur verwijderen</w:t>
      </w:r>
      <w:bookmarkEnd w:id="5"/>
    </w:p>
    <w:p w:rsidR="0007519F" w:rsidRDefault="0007519F" w:rsidP="0007519F"/>
    <w:p w:rsidR="0007519F" w:rsidRDefault="0007519F" w:rsidP="0007519F">
      <w:pPr>
        <w:pStyle w:val="Kop1"/>
      </w:pPr>
      <w:bookmarkStart w:id="6" w:name="_Toc38016090"/>
      <w:r>
        <w:lastRenderedPageBreak/>
        <w:t>Factuur ophalen</w:t>
      </w:r>
      <w:bookmarkEnd w:id="6"/>
    </w:p>
    <w:p w:rsidR="0007519F" w:rsidRDefault="0007519F" w:rsidP="0007519F"/>
    <w:p w:rsidR="0007519F" w:rsidRPr="0007519F" w:rsidRDefault="0007519F" w:rsidP="0007519F">
      <w:pPr>
        <w:pStyle w:val="Kop1"/>
      </w:pPr>
      <w:bookmarkStart w:id="7" w:name="_Toc38016091"/>
      <w:r>
        <w:t>Factuur opsturen</w:t>
      </w:r>
      <w:bookmarkEnd w:id="7"/>
    </w:p>
    <w:p w:rsidR="0007519F" w:rsidRDefault="0007519F" w:rsidP="0007519F"/>
    <w:p w:rsidR="0007519F" w:rsidRPr="0007519F" w:rsidRDefault="0007519F" w:rsidP="0007519F"/>
    <w:sectPr w:rsidR="0007519F" w:rsidRPr="0007519F" w:rsidSect="00D01E93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4775" w:rsidRDefault="00EF4775" w:rsidP="00D01E93">
      <w:pPr>
        <w:spacing w:after="0" w:line="240" w:lineRule="auto"/>
      </w:pPr>
      <w:r>
        <w:separator/>
      </w:r>
    </w:p>
  </w:endnote>
  <w:endnote w:type="continuationSeparator" w:id="0">
    <w:p w:rsidR="00EF4775" w:rsidRDefault="00EF4775" w:rsidP="00D01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2581113"/>
      <w:docPartObj>
        <w:docPartGallery w:val="Page Numbers (Bottom of Page)"/>
        <w:docPartUnique/>
      </w:docPartObj>
    </w:sdtPr>
    <w:sdtEndPr/>
    <w:sdtContent>
      <w:p w:rsidR="00D01E93" w:rsidRDefault="00D01E93" w:rsidP="00D01E93">
        <w:pPr>
          <w:pStyle w:val="Voettekst"/>
          <w:jc w:val="both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hthoek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1E93" w:rsidRDefault="00D01E93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hthoek 1" o:spid="_x0000_s1031" style="position:absolute;left:0;text-align:left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" filled="f" fillcolor="#c0504d" stroked="f" strokecolor="#5c83b4" strokeweight="2.25pt">
                  <v:textbox inset=",0,,0">
                    <w:txbxContent>
                      <w:p w:rsidR="00D01E93" w:rsidRDefault="00D01E93">
                        <w:pPr>
                          <w:pBdr>
                            <w:top w:val="single" w:sz="4" w:space="1" w:color="7F7F7F" w:themeColor="background1" w:themeShade="7F"/>
                          </w:pBdr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  <w:r w:rsidR="00F95C70">
          <w:t>V1.1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4775" w:rsidRDefault="00EF4775" w:rsidP="00D01E93">
      <w:pPr>
        <w:spacing w:after="0" w:line="240" w:lineRule="auto"/>
      </w:pPr>
      <w:r>
        <w:separator/>
      </w:r>
    </w:p>
  </w:footnote>
  <w:footnote w:type="continuationSeparator" w:id="0">
    <w:p w:rsidR="00EF4775" w:rsidRDefault="00EF4775" w:rsidP="00D01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26149"/>
    <w:multiLevelType w:val="hybridMultilevel"/>
    <w:tmpl w:val="5FF82BBC"/>
    <w:lvl w:ilvl="0" w:tplc="EE8C01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93"/>
    <w:rsid w:val="0007519F"/>
    <w:rsid w:val="00176319"/>
    <w:rsid w:val="003140CD"/>
    <w:rsid w:val="00377E8A"/>
    <w:rsid w:val="003A2F2B"/>
    <w:rsid w:val="006A3086"/>
    <w:rsid w:val="007E7A39"/>
    <w:rsid w:val="00A25DE8"/>
    <w:rsid w:val="00A5110C"/>
    <w:rsid w:val="00A67C28"/>
    <w:rsid w:val="00BF5EAC"/>
    <w:rsid w:val="00D01E93"/>
    <w:rsid w:val="00E5769F"/>
    <w:rsid w:val="00EF4775"/>
    <w:rsid w:val="00F42866"/>
    <w:rsid w:val="00F9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F01BA6"/>
  <w15:chartTrackingRefBased/>
  <w15:docId w15:val="{076CE6F3-512C-4A2D-9FAC-96721D3C4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07519F"/>
    <w:rPr>
      <w:rFonts w:ascii="Arial" w:hAnsi="Arial"/>
    </w:rPr>
  </w:style>
  <w:style w:type="paragraph" w:styleId="Kop1">
    <w:name w:val="heading 1"/>
    <w:basedOn w:val="Standaard"/>
    <w:next w:val="Standaard"/>
    <w:link w:val="Kop1Char"/>
    <w:uiPriority w:val="9"/>
    <w:qFormat/>
    <w:rsid w:val="0007519F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751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7519F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D01E9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01E93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D01E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01E93"/>
    <w:rPr>
      <w:rFonts w:ascii="Arial" w:hAnsi="Arial"/>
    </w:rPr>
  </w:style>
  <w:style w:type="paragraph" w:styleId="Voettekst">
    <w:name w:val="footer"/>
    <w:basedOn w:val="Standaard"/>
    <w:link w:val="VoettekstChar"/>
    <w:uiPriority w:val="99"/>
    <w:unhideWhenUsed/>
    <w:rsid w:val="00D01E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01E93"/>
    <w:rPr>
      <w:rFonts w:ascii="Arial" w:hAnsi="Arial"/>
    </w:rPr>
  </w:style>
  <w:style w:type="paragraph" w:styleId="Geenafstand">
    <w:name w:val="No Spacing"/>
    <w:link w:val="GeenafstandChar"/>
    <w:uiPriority w:val="1"/>
    <w:qFormat/>
    <w:rsid w:val="00D01E93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01E93"/>
    <w:rPr>
      <w:rFonts w:eastAsiaTheme="minorEastAsia"/>
      <w:lang w:eastAsia="nl-NL"/>
    </w:rPr>
  </w:style>
  <w:style w:type="table" w:styleId="Tabelraster">
    <w:name w:val="Table Grid"/>
    <w:basedOn w:val="Standaardtabel"/>
    <w:uiPriority w:val="39"/>
    <w:rsid w:val="00BF5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F42866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0751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E7A39"/>
    <w:pPr>
      <w:outlineLvl w:val="9"/>
    </w:pPr>
    <w:rPr>
      <w:rFonts w:asciiTheme="majorHAnsi" w:hAnsiTheme="majorHAnsi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7E7A3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7E7A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0F5DC1-ED30-4AFB-A195-194ADA1D2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Definitiestudie</vt:lpstr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Definitiestudie</dc:title>
  <dc:subject>DG3 &amp; Java 4 eindopdracht</dc:subject>
  <dc:creator>Bram van Rhee, Jordan Groothuizen en Jeffrey Meijer</dc:creator>
  <cp:keywords/>
  <dc:description/>
  <cp:lastModifiedBy>Jeffrey Meijer</cp:lastModifiedBy>
  <cp:revision>6</cp:revision>
  <dcterms:created xsi:type="dcterms:W3CDTF">2020-04-15T07:05:00Z</dcterms:created>
  <dcterms:modified xsi:type="dcterms:W3CDTF">2020-04-17T09:42:00Z</dcterms:modified>
</cp:coreProperties>
</file>