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6ADB" w14:textId="35BD1EE7" w:rsidR="00934AA2" w:rsidRDefault="008A5888" w:rsidP="009E1726">
      <w:pPr>
        <w:jc w:val="center"/>
        <w:rPr>
          <w:rFonts w:ascii="Times New Roman" w:hAnsi="Times New Roman" w:cs="Times New Roman"/>
          <w:sz w:val="72"/>
          <w:szCs w:val="72"/>
        </w:rPr>
      </w:pPr>
      <w:r w:rsidRPr="008A5888">
        <w:rPr>
          <w:rFonts w:ascii="Times New Roman" w:hAnsi="Times New Roman" w:cs="Times New Roman"/>
          <w:sz w:val="72"/>
          <w:szCs w:val="72"/>
        </w:rPr>
        <w:t>Pattern Recognition</w:t>
      </w:r>
      <w:r w:rsidRPr="008A5888">
        <w:rPr>
          <w:rFonts w:ascii="Times New Roman" w:hAnsi="Times New Roman" w:cs="Times New Roman"/>
          <w:sz w:val="72"/>
          <w:szCs w:val="72"/>
        </w:rPr>
        <w:t xml:space="preserve"> HW1</w:t>
      </w:r>
    </w:p>
    <w:p w14:paraId="5CAD1FD2" w14:textId="77777777" w:rsidR="00881B59" w:rsidRPr="00B32CD8" w:rsidRDefault="0035300D" w:rsidP="00564E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48"/>
          <w:szCs w:val="48"/>
        </w:rPr>
      </w:pPr>
      <w:r w:rsidRPr="00B32CD8">
        <w:rPr>
          <w:rFonts w:ascii="Times New Roman" w:hAnsi="Times New Roman" w:cs="Times New Roman" w:hint="eastAsia"/>
          <w:sz w:val="48"/>
          <w:szCs w:val="48"/>
        </w:rPr>
        <w:t>M</w:t>
      </w:r>
      <w:r w:rsidRPr="00B32CD8">
        <w:rPr>
          <w:rFonts w:ascii="Times New Roman" w:hAnsi="Times New Roman" w:cs="Times New Roman"/>
          <w:sz w:val="48"/>
          <w:szCs w:val="48"/>
        </w:rPr>
        <w:t>ethod</w:t>
      </w:r>
      <w:r w:rsidR="00881B59" w:rsidRPr="00B32CD8">
        <w:rPr>
          <w:rFonts w:ascii="Times New Roman" w:hAnsi="Times New Roman" w:cs="Times New Roman"/>
          <w:sz w:val="48"/>
          <w:szCs w:val="48"/>
        </w:rPr>
        <w:t>s</w:t>
      </w:r>
    </w:p>
    <w:p w14:paraId="47B267DB" w14:textId="6A983803" w:rsidR="00ED672C" w:rsidRPr="003B5EA8" w:rsidRDefault="00B32CD8" w:rsidP="00ED672C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Data Preprocessing</w:t>
      </w:r>
    </w:p>
    <w:p w14:paraId="470E8342" w14:textId="5595B4A9" w:rsidR="00ED672C" w:rsidRPr="00CE0265" w:rsidRDefault="00393934" w:rsidP="00393934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>Numerical features are standardized and categorical features are one-hot encoded. All preprocessing steps are integrated into a Pipeline to avoid data leakage.</w:t>
      </w:r>
    </w:p>
    <w:p w14:paraId="79D3C967" w14:textId="15111A0E" w:rsidR="00393934" w:rsidRPr="003B5EA8" w:rsidRDefault="00393934" w:rsidP="003939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Train–Test Split</w:t>
      </w:r>
    </w:p>
    <w:p w14:paraId="78333AF4" w14:textId="77777777" w:rsidR="00E32E40" w:rsidRPr="00E32E40" w:rsidRDefault="00E32E40" w:rsidP="00E32E40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E32E40">
        <w:rPr>
          <w:rFonts w:ascii="Times New Roman" w:hAnsi="Times New Roman" w:cs="Times New Roman"/>
          <w:sz w:val="28"/>
          <w:szCs w:val="28"/>
        </w:rPr>
        <w:t xml:space="preserve">The dataset is split into </w:t>
      </w:r>
      <w:r w:rsidRPr="00BC4B6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80% training</w:t>
      </w:r>
      <w:r w:rsidRPr="00BC4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B6A">
        <w:rPr>
          <w:rFonts w:ascii="Times New Roman" w:hAnsi="Times New Roman" w:cs="Times New Roman"/>
          <w:sz w:val="28"/>
          <w:szCs w:val="28"/>
        </w:rPr>
        <w:t>and</w:t>
      </w:r>
      <w:r w:rsidRPr="00BC4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B6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20% testing</w:t>
      </w:r>
      <w:r w:rsidRPr="00E32E40">
        <w:rPr>
          <w:rFonts w:ascii="Times New Roman" w:hAnsi="Times New Roman" w:cs="Times New Roman"/>
          <w:sz w:val="28"/>
          <w:szCs w:val="28"/>
        </w:rPr>
        <w:t xml:space="preserve"> using a stratified split to preserve class distribution.</w:t>
      </w:r>
    </w:p>
    <w:p w14:paraId="0E4A2B78" w14:textId="015D6D35" w:rsidR="00270DDF" w:rsidRPr="003B5EA8" w:rsidRDefault="00270DDF" w:rsidP="00270DD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Model Training and Hyperparameter Tuning</w:t>
      </w:r>
    </w:p>
    <w:p w14:paraId="6DC98849" w14:textId="7ADCEF2F" w:rsidR="00167808" w:rsidRPr="00CE0265" w:rsidRDefault="00167808" w:rsidP="00167808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 xml:space="preserve">Models are trained using </w:t>
      </w:r>
      <w:r w:rsidR="008A4BC4">
        <w:rPr>
          <w:rFonts w:ascii="Times New Roman" w:hAnsi="Times New Roman" w:cs="Times New Roman"/>
          <w:sz w:val="28"/>
          <w:szCs w:val="28"/>
        </w:rPr>
        <w:t>5</w:t>
      </w:r>
      <w:r w:rsidRPr="00CE0265">
        <w:rPr>
          <w:rFonts w:ascii="Times New Roman" w:hAnsi="Times New Roman" w:cs="Times New Roman"/>
          <w:sz w:val="28"/>
          <w:szCs w:val="28"/>
        </w:rPr>
        <w:t>-fold cross-validation, and hyperparameters are selected via grid search based on balanced accuracy</w:t>
      </w:r>
      <w:r w:rsidR="003B5EA8" w:rsidRPr="00CE0265">
        <w:rPr>
          <w:rFonts w:ascii="Times New Roman" w:hAnsi="Times New Roman" w:cs="Times New Roman"/>
          <w:sz w:val="28"/>
          <w:szCs w:val="28"/>
        </w:rPr>
        <w:t>.</w:t>
      </w:r>
    </w:p>
    <w:p w14:paraId="6D03B22F" w14:textId="1D638968" w:rsidR="00270DDF" w:rsidRPr="003B5EA8" w:rsidRDefault="00167808" w:rsidP="00270DD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Model Evaluation</w:t>
      </w:r>
    </w:p>
    <w:p w14:paraId="55BAA4D5" w14:textId="5A3A5527" w:rsidR="003B5EA8" w:rsidRPr="00CE0265" w:rsidRDefault="003B5EA8" w:rsidP="003B5EA8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 xml:space="preserve">Model performance is assessed using classification metrics and </w:t>
      </w:r>
      <w:r w:rsidR="00CC371A">
        <w:rPr>
          <w:rFonts w:ascii="Times New Roman" w:hAnsi="Times New Roman" w:cs="Times New Roman"/>
          <w:sz w:val="28"/>
          <w:szCs w:val="28"/>
        </w:rPr>
        <w:t>the confusion matrix</w:t>
      </w:r>
      <w:r w:rsidRPr="00CE0265">
        <w:rPr>
          <w:rFonts w:ascii="Times New Roman" w:hAnsi="Times New Roman" w:cs="Times New Roman"/>
          <w:sz w:val="28"/>
          <w:szCs w:val="28"/>
        </w:rPr>
        <w:t>.</w:t>
      </w:r>
      <w:r w:rsidR="00CC371A">
        <w:rPr>
          <w:rFonts w:ascii="Times New Roman" w:hAnsi="Times New Roman" w:cs="Times New Roman"/>
          <w:sz w:val="28"/>
          <w:szCs w:val="28"/>
        </w:rPr>
        <w:t xml:space="preserve"> </w:t>
      </w:r>
      <w:r w:rsidRPr="00CE0265">
        <w:rPr>
          <w:rFonts w:ascii="Times New Roman" w:hAnsi="Times New Roman" w:cs="Times New Roman"/>
          <w:sz w:val="28"/>
          <w:szCs w:val="28"/>
        </w:rPr>
        <w:t>For binary tasks, ROC curves and AUC scores are additionally reported.</w:t>
      </w:r>
      <w:r w:rsidRPr="00CE0265">
        <w:rPr>
          <w:rFonts w:ascii="Times New Roman" w:hAnsi="Times New Roman" w:cs="Times New Roman"/>
          <w:sz w:val="28"/>
          <w:szCs w:val="28"/>
        </w:rPr>
        <w:br/>
        <w:t>Learning curves are used to analyze overfitting and data efficiency</w:t>
      </w:r>
      <w:r w:rsidR="005E114D" w:rsidRPr="00CE0265">
        <w:rPr>
          <w:rFonts w:ascii="Times New Roman" w:hAnsi="Times New Roman" w:cs="Times New Roman"/>
          <w:sz w:val="28"/>
          <w:szCs w:val="28"/>
        </w:rPr>
        <w:t>.</w:t>
      </w:r>
    </w:p>
    <w:p w14:paraId="5F381D54" w14:textId="44CC5703" w:rsidR="008A5888" w:rsidRDefault="00111EF1" w:rsidP="00111EF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48"/>
          <w:szCs w:val="48"/>
        </w:rPr>
      </w:pPr>
      <w:r w:rsidRPr="00111EF1">
        <w:rPr>
          <w:rFonts w:ascii="Times New Roman" w:hAnsi="Times New Roman" w:cs="Times New Roman"/>
          <w:sz w:val="48"/>
          <w:szCs w:val="48"/>
        </w:rPr>
        <w:t>Experiments</w:t>
      </w:r>
      <w:r w:rsidRPr="00111EF1">
        <w:rPr>
          <w:rFonts w:ascii="Times New Roman" w:hAnsi="Times New Roman" w:cs="Times New Roman"/>
          <w:sz w:val="48"/>
          <w:szCs w:val="48"/>
        </w:rPr>
        <w:t xml:space="preserve"> and settings</w:t>
      </w:r>
    </w:p>
    <w:p w14:paraId="4294B384" w14:textId="792EC0EB" w:rsidR="004043FB" w:rsidRPr="00614B96" w:rsidRDefault="00614B96" w:rsidP="004043F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atasets</w:t>
      </w:r>
    </w:p>
    <w:p w14:paraId="0979FFDD" w14:textId="466D3B35" w:rsidR="00614B96" w:rsidRDefault="004C04A0" w:rsidP="004C04A0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C04A0">
          <w:rPr>
            <w:rStyle w:val="a5"/>
            <w:rFonts w:ascii="Times New Roman" w:hAnsi="Times New Roman" w:cs="Times New Roman"/>
            <w:sz w:val="28"/>
            <w:szCs w:val="28"/>
          </w:rPr>
          <w:t>Predict Students' Dropout and Academic Success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(3 classes</w:t>
      </w:r>
      <w:r w:rsidR="006F49E9">
        <w:rPr>
          <w:rFonts w:ascii="Times New Roman" w:hAnsi="Times New Roman" w:cs="Times New Roman"/>
          <w:sz w:val="28"/>
          <w:szCs w:val="28"/>
        </w:rPr>
        <w:t>)</w:t>
      </w:r>
    </w:p>
    <w:p w14:paraId="32E10627" w14:textId="5E28A93B" w:rsidR="00285B18" w:rsidRPr="00285B18" w:rsidRDefault="00285B18" w:rsidP="00285B18">
      <w:pPr>
        <w:pStyle w:val="a3"/>
        <w:ind w:leftChars="0" w:left="1440"/>
        <w:rPr>
          <w:rFonts w:ascii="Times New Roman" w:hAnsi="Times New Roman" w:cs="Times New Roman"/>
          <w:sz w:val="28"/>
          <w:szCs w:val="28"/>
        </w:rPr>
      </w:pPr>
      <w:r w:rsidRPr="00285B18">
        <w:rPr>
          <w:rFonts w:ascii="Times New Roman" w:hAnsi="Times New Roman" w:cs="Times New Roman"/>
        </w:rPr>
        <w:t xml:space="preserve">This dataset contains academic and demographic features used to classify students into three outcomes: </w:t>
      </w:r>
      <w:r w:rsidRPr="00285B18">
        <w:rPr>
          <w:rStyle w:val="a4"/>
          <w:rFonts w:ascii="Times New Roman" w:hAnsi="Times New Roman" w:cs="Times New Roman"/>
        </w:rPr>
        <w:t>Dropout</w:t>
      </w:r>
      <w:r w:rsidRPr="00285B18">
        <w:rPr>
          <w:rFonts w:ascii="Times New Roman" w:hAnsi="Times New Roman" w:cs="Times New Roman"/>
        </w:rPr>
        <w:t xml:space="preserve">, </w:t>
      </w:r>
      <w:r w:rsidRPr="00285B18">
        <w:rPr>
          <w:rStyle w:val="a4"/>
          <w:rFonts w:ascii="Times New Roman" w:hAnsi="Times New Roman" w:cs="Times New Roman"/>
        </w:rPr>
        <w:t>Enrolled</w:t>
      </w:r>
      <w:r w:rsidRPr="00285B18">
        <w:rPr>
          <w:rFonts w:ascii="Times New Roman" w:hAnsi="Times New Roman" w:cs="Times New Roman"/>
        </w:rPr>
        <w:t xml:space="preserve">, or </w:t>
      </w:r>
      <w:r w:rsidRPr="00285B18">
        <w:rPr>
          <w:rStyle w:val="a4"/>
          <w:rFonts w:ascii="Times New Roman" w:hAnsi="Times New Roman" w:cs="Times New Roman"/>
        </w:rPr>
        <w:t>Graduate</w:t>
      </w:r>
      <w:r w:rsidRPr="00285B18">
        <w:rPr>
          <w:rFonts w:ascii="Times New Roman" w:hAnsi="Times New Roman" w:cs="Times New Roman"/>
        </w:rPr>
        <w:t>.</w:t>
      </w:r>
    </w:p>
    <w:p w14:paraId="48EE55C8" w14:textId="2AC15171" w:rsidR="00285B18" w:rsidRPr="00A3189D" w:rsidRDefault="00517C8A" w:rsidP="00A3189D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517C8A">
          <w:rPr>
            <w:rStyle w:val="a5"/>
            <w:rFonts w:ascii="Times New Roman" w:hAnsi="Times New Roman" w:cs="Times New Roman"/>
            <w:sz w:val="28"/>
            <w:szCs w:val="28"/>
          </w:rPr>
          <w:t>Wine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 classes)</w:t>
      </w:r>
      <w:r w:rsidR="00A3189D">
        <w:rPr>
          <w:rFonts w:ascii="Times New Roman" w:hAnsi="Times New Roman" w:cs="Times New Roman"/>
          <w:sz w:val="28"/>
          <w:szCs w:val="28"/>
        </w:rPr>
        <w:br/>
      </w:r>
      <w:r w:rsidR="00A3189D" w:rsidRPr="00A3189D">
        <w:rPr>
          <w:rFonts w:ascii="Times New Roman" w:hAnsi="Times New Roman" w:cs="Times New Roman"/>
        </w:rPr>
        <w:t xml:space="preserve">This dataset consists of chemical composition measurements of wine samples and aims to classify them into </w:t>
      </w:r>
      <w:r w:rsidR="00A3189D" w:rsidRPr="00A3189D">
        <w:rPr>
          <w:rStyle w:val="a4"/>
          <w:rFonts w:ascii="Times New Roman" w:hAnsi="Times New Roman" w:cs="Times New Roman"/>
        </w:rPr>
        <w:t>three distinct cultivars</w:t>
      </w:r>
      <w:r w:rsidR="00A3189D" w:rsidRPr="00A3189D">
        <w:rPr>
          <w:rFonts w:ascii="Times New Roman" w:hAnsi="Times New Roman" w:cs="Times New Roman"/>
        </w:rPr>
        <w:t>.</w:t>
      </w:r>
    </w:p>
    <w:p w14:paraId="7A1ADAFC" w14:textId="0F9A0A54" w:rsidR="00A3189D" w:rsidRPr="00A3189D" w:rsidRDefault="006F49E9" w:rsidP="00A3189D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F49E9">
          <w:rPr>
            <w:rStyle w:val="a5"/>
            <w:rFonts w:ascii="Times New Roman" w:hAnsi="Times New Roman" w:cs="Times New Roman"/>
            <w:sz w:val="28"/>
            <w:szCs w:val="28"/>
          </w:rPr>
          <w:t>Secondary Mushroom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(2 classes)</w:t>
      </w:r>
      <w:r w:rsidR="00A3189D">
        <w:rPr>
          <w:rFonts w:ascii="Times New Roman" w:hAnsi="Times New Roman" w:cs="Times New Roman"/>
          <w:sz w:val="28"/>
          <w:szCs w:val="28"/>
        </w:rPr>
        <w:br/>
      </w:r>
      <w:r w:rsidR="00A3189D" w:rsidRPr="00A3189D">
        <w:rPr>
          <w:rFonts w:ascii="Times New Roman" w:hAnsi="Times New Roman" w:cs="Times New Roman"/>
        </w:rPr>
        <w:t xml:space="preserve">This dataset includes descriptive features of mushroom characteristics and is used to classify mushrooms as </w:t>
      </w:r>
      <w:r w:rsidR="00A3189D" w:rsidRPr="00A3189D">
        <w:rPr>
          <w:rStyle w:val="a4"/>
          <w:rFonts w:ascii="Times New Roman" w:hAnsi="Times New Roman" w:cs="Times New Roman"/>
        </w:rPr>
        <w:t>edible</w:t>
      </w:r>
      <w:r w:rsidR="00A3189D" w:rsidRPr="00A3189D">
        <w:rPr>
          <w:rFonts w:ascii="Times New Roman" w:hAnsi="Times New Roman" w:cs="Times New Roman"/>
        </w:rPr>
        <w:t xml:space="preserve"> or </w:t>
      </w:r>
      <w:r w:rsidR="00A3189D" w:rsidRPr="00A3189D">
        <w:rPr>
          <w:rStyle w:val="a4"/>
          <w:rFonts w:ascii="Times New Roman" w:hAnsi="Times New Roman" w:cs="Times New Roman"/>
        </w:rPr>
        <w:t>poisonou</w:t>
      </w:r>
      <w:r w:rsidR="00A3189D" w:rsidRPr="00A3189D">
        <w:rPr>
          <w:rStyle w:val="a4"/>
          <w:rFonts w:ascii="Times New Roman" w:hAnsi="Times New Roman" w:cs="Times New Roman"/>
        </w:rPr>
        <w:t>s.</w:t>
      </w:r>
    </w:p>
    <w:p w14:paraId="5D9F75FC" w14:textId="3282484F" w:rsidR="00867CCF" w:rsidRPr="00867CCF" w:rsidRDefault="005956F3" w:rsidP="00867CCF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956F3">
          <w:rPr>
            <w:rStyle w:val="a5"/>
            <w:rFonts w:ascii="Times New Roman" w:hAnsi="Times New Roman" w:cs="Times New Roman"/>
            <w:sz w:val="28"/>
            <w:szCs w:val="28"/>
          </w:rPr>
          <w:t>CDC Diabetes Health Indicators</w:t>
        </w:r>
      </w:hyperlink>
      <w:r w:rsidR="00517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 classes)</w:t>
      </w:r>
      <w:r w:rsidR="00867CCF">
        <w:rPr>
          <w:rFonts w:ascii="Times New Roman" w:hAnsi="Times New Roman" w:cs="Times New Roman"/>
          <w:sz w:val="28"/>
          <w:szCs w:val="28"/>
        </w:rPr>
        <w:br/>
      </w:r>
      <w:r w:rsidR="00867CCF" w:rsidRPr="00867CCF">
        <w:rPr>
          <w:rFonts w:ascii="Times New Roman" w:hAnsi="Times New Roman" w:cs="Times New Roman"/>
        </w:rPr>
        <w:t xml:space="preserve">This dataset contains health and lifestyle survey data and is used to predict whether a person is </w:t>
      </w:r>
      <w:r w:rsidR="00867CCF" w:rsidRPr="00867CCF">
        <w:rPr>
          <w:rStyle w:val="a4"/>
          <w:rFonts w:ascii="Times New Roman" w:hAnsi="Times New Roman" w:cs="Times New Roman"/>
        </w:rPr>
        <w:t>non-diabetic</w:t>
      </w:r>
      <w:r w:rsidR="00867CCF" w:rsidRPr="00867CCF">
        <w:rPr>
          <w:rFonts w:ascii="Times New Roman" w:hAnsi="Times New Roman" w:cs="Times New Roman"/>
        </w:rPr>
        <w:t xml:space="preserve"> or </w:t>
      </w:r>
      <w:r w:rsidR="00867CCF" w:rsidRPr="00867CCF">
        <w:rPr>
          <w:rStyle w:val="a4"/>
          <w:rFonts w:ascii="Times New Roman" w:hAnsi="Times New Roman" w:cs="Times New Roman"/>
        </w:rPr>
        <w:t>pre-diabetic/diabetic</w:t>
      </w:r>
      <w:r w:rsidR="00867CCF" w:rsidRPr="00867CCF">
        <w:rPr>
          <w:rFonts w:ascii="Times New Roman" w:hAnsi="Times New Roman" w:cs="Times New Roman"/>
        </w:rPr>
        <w:t>.</w:t>
      </w:r>
    </w:p>
    <w:p w14:paraId="1311E203" w14:textId="77777777" w:rsidR="00867CCF" w:rsidRPr="00867CCF" w:rsidRDefault="00867CCF" w:rsidP="00867CCF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8"/>
        </w:rPr>
      </w:pPr>
    </w:p>
    <w:p w14:paraId="319F16BB" w14:textId="6614F615" w:rsidR="00867CCF" w:rsidRPr="00867CCF" w:rsidRDefault="00867CCF" w:rsidP="00867CCF">
      <w:pPr>
        <w:ind w:left="960"/>
        <w:rPr>
          <w:rFonts w:ascii="Times New Roman" w:hAnsi="Times New Roman" w:cs="Times New Roman"/>
          <w:sz w:val="28"/>
          <w:szCs w:val="28"/>
        </w:rPr>
      </w:pPr>
      <w:r w:rsidRPr="00867CCF">
        <w:rPr>
          <w:rFonts w:ascii="Times New Roman" w:hAnsi="Times New Roman" w:cs="Times New Roman"/>
          <w:sz w:val="28"/>
          <w:szCs w:val="28"/>
        </w:rPr>
        <w:t xml:space="preserve">In the following sections, we refer to these datasets as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1</w:t>
      </w:r>
      <w:r w:rsidRPr="00867CCF">
        <w:rPr>
          <w:rFonts w:ascii="Times New Roman" w:hAnsi="Times New Roman" w:cs="Times New Roman"/>
          <w:sz w:val="28"/>
          <w:szCs w:val="28"/>
        </w:rPr>
        <w:t xml:space="preserve">,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2</w:t>
      </w:r>
      <w:r w:rsidRPr="00867CCF">
        <w:rPr>
          <w:rFonts w:ascii="Times New Roman" w:hAnsi="Times New Roman" w:cs="Times New Roman"/>
          <w:sz w:val="28"/>
          <w:szCs w:val="28"/>
        </w:rPr>
        <w:t xml:space="preserve">,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3</w:t>
      </w:r>
      <w:r w:rsidRPr="00867CCF">
        <w:rPr>
          <w:rFonts w:ascii="Times New Roman" w:hAnsi="Times New Roman" w:cs="Times New Roman"/>
          <w:sz w:val="28"/>
          <w:szCs w:val="28"/>
        </w:rPr>
        <w:t xml:space="preserve">, and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4</w:t>
      </w:r>
      <w:r w:rsidRPr="00867CCF">
        <w:rPr>
          <w:rFonts w:ascii="Times New Roman" w:hAnsi="Times New Roman" w:cs="Times New Roman"/>
          <w:sz w:val="28"/>
          <w:szCs w:val="28"/>
        </w:rPr>
        <w:t>, respectively.</w:t>
      </w:r>
    </w:p>
    <w:p w14:paraId="76592C59" w14:textId="2B9EBCF6" w:rsidR="00B84086" w:rsidRDefault="00044397" w:rsidP="00B8408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Hyper</w:t>
      </w:r>
      <w:r w:rsidR="005B7454">
        <w:rPr>
          <w:rFonts w:ascii="Times New Roman" w:hAnsi="Times New Roman" w:cs="Times New Roman"/>
          <w:sz w:val="36"/>
          <w:szCs w:val="36"/>
        </w:rPr>
        <w:t xml:space="preserve">parameter </w:t>
      </w:r>
      <w:r w:rsidR="00B84086" w:rsidRPr="00A10681">
        <w:rPr>
          <w:rFonts w:ascii="Times New Roman" w:hAnsi="Times New Roman" w:cs="Times New Roman" w:hint="eastAsia"/>
          <w:sz w:val="36"/>
          <w:szCs w:val="36"/>
        </w:rPr>
        <w:t>S</w:t>
      </w:r>
      <w:r w:rsidR="00B84086" w:rsidRPr="00A10681">
        <w:rPr>
          <w:rFonts w:ascii="Times New Roman" w:hAnsi="Times New Roman" w:cs="Times New Roman"/>
          <w:sz w:val="36"/>
          <w:szCs w:val="36"/>
        </w:rPr>
        <w:t>e</w:t>
      </w:r>
      <w:r w:rsidR="00AB1CD9" w:rsidRPr="00A10681">
        <w:rPr>
          <w:rFonts w:ascii="Times New Roman" w:hAnsi="Times New Roman" w:cs="Times New Roman"/>
          <w:sz w:val="36"/>
          <w:szCs w:val="36"/>
        </w:rPr>
        <w:t>ttings</w:t>
      </w:r>
    </w:p>
    <w:p w14:paraId="4BD1D9EC" w14:textId="205D2B88" w:rsidR="00D27706" w:rsidRPr="00D27706" w:rsidRDefault="00D27706" w:rsidP="00D27706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27706">
        <w:rPr>
          <w:rFonts w:ascii="Times New Roman" w:hAnsi="Times New Roman" w:cs="Times New Roman"/>
          <w:sz w:val="32"/>
          <w:szCs w:val="32"/>
        </w:rPr>
        <w:lastRenderedPageBreak/>
        <w:t>Logistic Regression</w:t>
      </w:r>
    </w:p>
    <w:p w14:paraId="0F157873" w14:textId="374E89E9" w:rsidR="005B7454" w:rsidRPr="00285B18" w:rsidRDefault="00D652C9" w:rsidP="00D27706">
      <w:pPr>
        <w:pStyle w:val="a3"/>
        <w:numPr>
          <w:ilvl w:val="3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solver</w:t>
      </w:r>
      <w:r w:rsidRPr="00285B18">
        <w:rPr>
          <w:rFonts w:ascii="Times New Roman" w:hAnsi="Times New Roman" w:cs="Times New Roman"/>
          <w:szCs w:val="24"/>
        </w:rPr>
        <w:t xml:space="preserve"> parameter specifies the optimization algorithm, where </w:t>
      </w:r>
      <w:proofErr w:type="spellStart"/>
      <w:r w:rsidRPr="00285B18">
        <w:rPr>
          <w:rStyle w:val="HTML"/>
          <w:rFonts w:ascii="Times New Roman" w:hAnsi="Times New Roman" w:cs="Times New Roman"/>
          <w:b/>
          <w:bCs/>
        </w:rPr>
        <w:t>lbfgs</w:t>
      </w:r>
      <w:proofErr w:type="spellEnd"/>
      <w:r w:rsidRPr="00285B18">
        <w:rPr>
          <w:rFonts w:ascii="Times New Roman" w:hAnsi="Times New Roman" w:cs="Times New Roman"/>
          <w:szCs w:val="24"/>
        </w:rPr>
        <w:t xml:space="preserve">, </w:t>
      </w:r>
      <w:r w:rsidRPr="00285B18">
        <w:rPr>
          <w:rStyle w:val="HTML"/>
          <w:rFonts w:ascii="Times New Roman" w:hAnsi="Times New Roman" w:cs="Times New Roman"/>
          <w:b/>
          <w:bCs/>
        </w:rPr>
        <w:t>newton-cg</w:t>
      </w:r>
      <w:r w:rsidRPr="00285B18">
        <w:rPr>
          <w:rFonts w:ascii="Times New Roman" w:hAnsi="Times New Roman" w:cs="Times New Roman"/>
          <w:szCs w:val="24"/>
        </w:rPr>
        <w:t xml:space="preserve">, and </w:t>
      </w:r>
      <w:r w:rsidRPr="00285B18">
        <w:rPr>
          <w:rStyle w:val="HTML"/>
          <w:rFonts w:ascii="Times New Roman" w:hAnsi="Times New Roman" w:cs="Times New Roman"/>
          <w:b/>
          <w:bCs/>
        </w:rPr>
        <w:t>sag</w:t>
      </w:r>
      <w:r w:rsidRPr="00285B18">
        <w:rPr>
          <w:rFonts w:ascii="Times New Roman" w:hAnsi="Times New Roman" w:cs="Times New Roman"/>
          <w:szCs w:val="24"/>
        </w:rPr>
        <w:t xml:space="preserve"> are suitable for L2-regularized models, while </w:t>
      </w:r>
      <w:r w:rsidRPr="00285B18">
        <w:rPr>
          <w:rStyle w:val="HTML"/>
          <w:rFonts w:ascii="Times New Roman" w:hAnsi="Times New Roman" w:cs="Times New Roman"/>
          <w:b/>
          <w:bCs/>
        </w:rPr>
        <w:t>saga</w:t>
      </w:r>
      <w:r w:rsidRPr="00285B18">
        <w:rPr>
          <w:rFonts w:ascii="Times New Roman" w:hAnsi="Times New Roman" w:cs="Times New Roman"/>
          <w:szCs w:val="24"/>
        </w:rPr>
        <w:t xml:space="preserve"> additionally supports L1 regularization and works well with large or sparse datasets.</w:t>
      </w:r>
    </w:p>
    <w:p w14:paraId="1921FB86" w14:textId="0A2C8BD8" w:rsidR="00D316E7" w:rsidRPr="00285B18" w:rsidRDefault="00D316E7" w:rsidP="00D27706">
      <w:pPr>
        <w:pStyle w:val="a3"/>
        <w:numPr>
          <w:ilvl w:val="3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penalty</w:t>
      </w:r>
      <w:r w:rsidRPr="00285B18">
        <w:rPr>
          <w:rFonts w:ascii="Times New Roman" w:hAnsi="Times New Roman" w:cs="Times New Roman"/>
          <w:szCs w:val="24"/>
        </w:rPr>
        <w:t xml:space="preserve"> parameter determines the type of regularization applied to the model, with </w:t>
      </w:r>
      <w:r w:rsidRPr="00285B18">
        <w:rPr>
          <w:rStyle w:val="a4"/>
          <w:rFonts w:ascii="Times New Roman" w:hAnsi="Times New Roman" w:cs="Times New Roman"/>
          <w:szCs w:val="24"/>
        </w:rPr>
        <w:t>L2</w:t>
      </w:r>
      <w:r w:rsidRPr="00285B18">
        <w:rPr>
          <w:rFonts w:ascii="Times New Roman" w:hAnsi="Times New Roman" w:cs="Times New Roman"/>
          <w:szCs w:val="24"/>
        </w:rPr>
        <w:t xml:space="preserve"> providing smooth coefficient shrinkage and </w:t>
      </w:r>
      <w:r w:rsidRPr="00285B18">
        <w:rPr>
          <w:rStyle w:val="a4"/>
          <w:rFonts w:ascii="Times New Roman" w:hAnsi="Times New Roman" w:cs="Times New Roman"/>
          <w:szCs w:val="24"/>
        </w:rPr>
        <w:t>L1</w:t>
      </w:r>
      <w:r w:rsidRPr="00285B18">
        <w:rPr>
          <w:rFonts w:ascii="Times New Roman" w:hAnsi="Times New Roman" w:cs="Times New Roman"/>
          <w:szCs w:val="24"/>
        </w:rPr>
        <w:t xml:space="preserve"> encouraging sparsity by pushing some feature coefficients to zero.</w:t>
      </w:r>
    </w:p>
    <w:p w14:paraId="27A9FCC5" w14:textId="611E9961" w:rsidR="00D316E7" w:rsidRPr="00285B18" w:rsidRDefault="00D316E7" w:rsidP="00D27706">
      <w:pPr>
        <w:pStyle w:val="a3"/>
        <w:numPr>
          <w:ilvl w:val="3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C</w:t>
      </w:r>
      <w:r w:rsidRPr="00285B18">
        <w:rPr>
          <w:rFonts w:ascii="Times New Roman" w:hAnsi="Times New Roman" w:cs="Times New Roman"/>
          <w:szCs w:val="24"/>
        </w:rPr>
        <w:t xml:space="preserve"> parameter controls the inverse strength of regularization, where </w:t>
      </w:r>
      <w:r w:rsidRPr="00285B18">
        <w:rPr>
          <w:rStyle w:val="a4"/>
          <w:rFonts w:ascii="Times New Roman" w:hAnsi="Times New Roman" w:cs="Times New Roman"/>
          <w:szCs w:val="24"/>
        </w:rPr>
        <w:t>smaller values</w:t>
      </w:r>
      <w:r w:rsidRPr="00285B18">
        <w:rPr>
          <w:rFonts w:ascii="Times New Roman" w:hAnsi="Times New Roman" w:cs="Times New Roman"/>
          <w:szCs w:val="24"/>
        </w:rPr>
        <w:t xml:space="preserve"> imply stronger regularization to reduce overfitting, and </w:t>
      </w:r>
      <w:r w:rsidRPr="00285B18">
        <w:rPr>
          <w:rStyle w:val="a4"/>
          <w:rFonts w:ascii="Times New Roman" w:hAnsi="Times New Roman" w:cs="Times New Roman"/>
          <w:szCs w:val="24"/>
        </w:rPr>
        <w:t>larger values</w:t>
      </w:r>
      <w:r w:rsidRPr="00285B18">
        <w:rPr>
          <w:rFonts w:ascii="Times New Roman" w:hAnsi="Times New Roman" w:cs="Times New Roman"/>
          <w:szCs w:val="24"/>
        </w:rPr>
        <w:t xml:space="preserve"> allow more flexible model fitting.</w:t>
      </w:r>
    </w:p>
    <w:p w14:paraId="5479715B" w14:textId="085FF6E1" w:rsidR="00AB1CD9" w:rsidRPr="001744A1" w:rsidRDefault="00AB1CD9" w:rsidP="00B8408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1744A1">
        <w:rPr>
          <w:rFonts w:ascii="Times New Roman" w:hAnsi="Times New Roman" w:cs="Times New Roman" w:hint="eastAsia"/>
          <w:sz w:val="36"/>
          <w:szCs w:val="36"/>
        </w:rPr>
        <w:t>R</w:t>
      </w:r>
      <w:r w:rsidRPr="001744A1">
        <w:rPr>
          <w:rFonts w:ascii="Times New Roman" w:hAnsi="Times New Roman" w:cs="Times New Roman"/>
          <w:sz w:val="36"/>
          <w:szCs w:val="36"/>
        </w:rPr>
        <w:t>esults</w:t>
      </w:r>
    </w:p>
    <w:p w14:paraId="144866A7" w14:textId="77777777" w:rsidR="006040A6" w:rsidRDefault="006040A6" w:rsidP="006040A6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27706">
        <w:rPr>
          <w:rFonts w:ascii="Times New Roman" w:hAnsi="Times New Roman" w:cs="Times New Roman"/>
          <w:sz w:val="32"/>
          <w:szCs w:val="32"/>
        </w:rPr>
        <w:t>Logistic Regression</w:t>
      </w:r>
    </w:p>
    <w:p w14:paraId="2F409787" w14:textId="37F534B5" w:rsidR="00867CCF" w:rsidRDefault="00867CCF" w:rsidP="00867CCF">
      <w:pPr>
        <w:pStyle w:val="a3"/>
        <w:numPr>
          <w:ilvl w:val="3"/>
          <w:numId w:val="4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ataset 1</w:t>
      </w:r>
    </w:p>
    <w:p w14:paraId="54DE33BF" w14:textId="35335FB4" w:rsidR="00AB1CD9" w:rsidRDefault="006C5DF0" w:rsidP="00AB1CD9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EF5A724" wp14:editId="1978B9D6">
            <wp:extent cx="2790702" cy="2093025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43" cy="2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EEB4E24" wp14:editId="08CC916D">
            <wp:extent cx="2713512" cy="203513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55" cy="20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646C" w14:textId="78919E7A" w:rsidR="00566D94" w:rsidRDefault="00566D94" w:rsidP="00566D94">
      <w:pPr>
        <w:pStyle w:val="a3"/>
        <w:numPr>
          <w:ilvl w:val="3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2</w:t>
      </w:r>
    </w:p>
    <w:p w14:paraId="29375EA8" w14:textId="74201AD2" w:rsidR="00566D94" w:rsidRPr="00566D94" w:rsidRDefault="00566D94" w:rsidP="00566D94">
      <w:pPr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A6A1E83" wp14:editId="3BCE6D13">
            <wp:extent cx="2644239" cy="198317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18" cy="19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EB1DC8F" wp14:editId="4CF5545E">
            <wp:extent cx="2501735" cy="187630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50" cy="18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4E29" w14:textId="69BD91E6" w:rsidR="006F49E9" w:rsidRPr="00250BE6" w:rsidRDefault="006F49E9" w:rsidP="00517C8A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8"/>
        </w:rPr>
      </w:pPr>
    </w:p>
    <w:sectPr w:rsidR="006F49E9" w:rsidRPr="00250BE6" w:rsidSect="009E17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CC4"/>
    <w:multiLevelType w:val="hybridMultilevel"/>
    <w:tmpl w:val="8B7443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C70F44"/>
    <w:multiLevelType w:val="hybridMultilevel"/>
    <w:tmpl w:val="CBB2F0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3423B4C"/>
    <w:multiLevelType w:val="hybridMultilevel"/>
    <w:tmpl w:val="4AE0DF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3B4858"/>
    <w:multiLevelType w:val="hybridMultilevel"/>
    <w:tmpl w:val="3A343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27"/>
    <w:rsid w:val="00044397"/>
    <w:rsid w:val="000A562C"/>
    <w:rsid w:val="00111EF1"/>
    <w:rsid w:val="00167808"/>
    <w:rsid w:val="00173DAB"/>
    <w:rsid w:val="001744A1"/>
    <w:rsid w:val="00250BE6"/>
    <w:rsid w:val="00270DDF"/>
    <w:rsid w:val="00285B18"/>
    <w:rsid w:val="00331750"/>
    <w:rsid w:val="0035300D"/>
    <w:rsid w:val="00393934"/>
    <w:rsid w:val="003B5EA8"/>
    <w:rsid w:val="004043FB"/>
    <w:rsid w:val="004C04A0"/>
    <w:rsid w:val="00517C8A"/>
    <w:rsid w:val="00564E03"/>
    <w:rsid w:val="00566D94"/>
    <w:rsid w:val="005956F3"/>
    <w:rsid w:val="005B7454"/>
    <w:rsid w:val="005E114D"/>
    <w:rsid w:val="006040A6"/>
    <w:rsid w:val="00614B96"/>
    <w:rsid w:val="006A6D54"/>
    <w:rsid w:val="006C5DF0"/>
    <w:rsid w:val="006F49E9"/>
    <w:rsid w:val="00713727"/>
    <w:rsid w:val="00867CCF"/>
    <w:rsid w:val="00881B59"/>
    <w:rsid w:val="008A4BC4"/>
    <w:rsid w:val="008A5888"/>
    <w:rsid w:val="00934AA2"/>
    <w:rsid w:val="009E1726"/>
    <w:rsid w:val="00A10681"/>
    <w:rsid w:val="00A3189D"/>
    <w:rsid w:val="00AB1CD9"/>
    <w:rsid w:val="00B32CD8"/>
    <w:rsid w:val="00B84086"/>
    <w:rsid w:val="00BB6C81"/>
    <w:rsid w:val="00BC4B6A"/>
    <w:rsid w:val="00CC371A"/>
    <w:rsid w:val="00CE0265"/>
    <w:rsid w:val="00D27706"/>
    <w:rsid w:val="00D316E7"/>
    <w:rsid w:val="00D52E66"/>
    <w:rsid w:val="00D652C9"/>
    <w:rsid w:val="00E32E40"/>
    <w:rsid w:val="00E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A53"/>
  <w15:chartTrackingRefBased/>
  <w15:docId w15:val="{C5003E82-C844-4460-AF42-628869D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88"/>
    <w:pPr>
      <w:ind w:leftChars="200" w:left="480"/>
    </w:pPr>
  </w:style>
  <w:style w:type="character" w:styleId="a4">
    <w:name w:val="Strong"/>
    <w:basedOn w:val="a0"/>
    <w:uiPriority w:val="22"/>
    <w:qFormat/>
    <w:rsid w:val="00E32E40"/>
    <w:rPr>
      <w:b/>
      <w:bCs/>
    </w:rPr>
  </w:style>
  <w:style w:type="character" w:styleId="a5">
    <w:name w:val="Hyperlink"/>
    <w:basedOn w:val="a0"/>
    <w:uiPriority w:val="99"/>
    <w:unhideWhenUsed/>
    <w:rsid w:val="00250B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0BE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652C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891/cdc+diabetes+health+indica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48/secondary+mushroom+datas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09/win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chive.ics.uci.edu/dataset/697/predict+students+dropout+and+academic+succe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資皓</dc:creator>
  <cp:keywords/>
  <dc:description/>
  <cp:lastModifiedBy>資皓</cp:lastModifiedBy>
  <cp:revision>47</cp:revision>
  <dcterms:created xsi:type="dcterms:W3CDTF">2025-10-26T01:36:00Z</dcterms:created>
  <dcterms:modified xsi:type="dcterms:W3CDTF">2025-10-26T11:38:00Z</dcterms:modified>
</cp:coreProperties>
</file>