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spacing w:before="182"/>
        <w:ind w:left="4234" w:right="4411" w:firstLine="0"/>
        <w:jc w:val="center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2771775</wp:posOffset>
                </wp:positionH>
                <wp:positionV relativeFrom="paragraph">
                  <wp:posOffset>262806</wp:posOffset>
                </wp:positionV>
                <wp:extent cx="4514850" cy="21062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514850" cy="2106295"/>
                          <a:chExt cx="4514850" cy="21062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1399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536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496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936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656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4000" y="374903"/>
                            <a:ext cx="396239" cy="3962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0344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736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9128" y="377951"/>
                            <a:ext cx="393191" cy="3901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38200"/>
                            <a:ext cx="4514850" cy="1267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488" y="1280159"/>
                            <a:ext cx="402335" cy="402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016" y="1255775"/>
                            <a:ext cx="451103" cy="451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408" y="1255775"/>
                            <a:ext cx="883919" cy="451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7424" y="1249679"/>
                            <a:ext cx="460247" cy="460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816" y="1249679"/>
                            <a:ext cx="454151" cy="454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5352" y="1255775"/>
                            <a:ext cx="454151" cy="454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2656" y="1225295"/>
                            <a:ext cx="515111" cy="515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50015pt;margin-top:20.693445pt;width:355.5pt;height:165.85pt;mso-position-horizontal-relative:page;mso-position-vertical-relative:paragraph;z-index:-15770624" id="docshapegroup1" coordorigin="4365,414" coordsize="7110,3317">
                <v:shape style="position:absolute;left:4365;top:413;width:7110;height:1796" type="#_x0000_t75" id="docshape2" stroked="false">
                  <v:imagedata r:id="rId5" o:title=""/>
                </v:shape>
                <v:shape style="position:absolute;left:5131;top:1009;width:620;height:615" type="#_x0000_t75" id="docshape3" stroked="false">
                  <v:imagedata r:id="rId6" o:title=""/>
                </v:shape>
                <v:shape style="position:absolute;left:5827;top:1009;width:620;height:615" type="#_x0000_t75" id="docshape4" stroked="false">
                  <v:imagedata r:id="rId7" o:title=""/>
                </v:shape>
                <v:shape style="position:absolute;left:6571;top:1009;width:620;height:615" type="#_x0000_t75" id="docshape5" stroked="false">
                  <v:imagedata r:id="rId8" o:title=""/>
                </v:shape>
                <v:shape style="position:absolute;left:7243;top:1009;width:620;height:615" type="#_x0000_t75" id="docshape6" stroked="false">
                  <v:imagedata r:id="rId9" o:title=""/>
                </v:shape>
                <v:shape style="position:absolute;left:7977;top:1004;width:624;height:624" type="#_x0000_t75" id="docshape7" stroked="false">
                  <v:imagedata r:id="rId10" o:title=""/>
                </v:shape>
                <v:shape style="position:absolute;left:8712;top:1009;width:620;height:615" type="#_x0000_t75" id="docshape8" stroked="false">
                  <v:imagedata r:id="rId11" o:title=""/>
                </v:shape>
                <v:shape style="position:absolute;left:9451;top:1009;width:620;height:615" type="#_x0000_t75" id="docshape9" stroked="false">
                  <v:imagedata r:id="rId12" o:title=""/>
                </v:shape>
                <v:shape style="position:absolute;left:10190;top:1009;width:620;height:615" type="#_x0000_t75" id="docshape10" stroked="false">
                  <v:imagedata r:id="rId13" o:title=""/>
                </v:shape>
                <v:shape style="position:absolute;left:4365;top:1733;width:7110;height:1997" type="#_x0000_t75" id="docshape11" stroked="false">
                  <v:imagedata r:id="rId14" o:title=""/>
                </v:shape>
                <v:shape style="position:absolute;left:5126;top:2429;width:634;height:634" type="#_x0000_t75" id="docshape12" stroked="false">
                  <v:imagedata r:id="rId15" o:title=""/>
                </v:shape>
                <v:shape style="position:absolute;left:5779;top:2391;width:711;height:711" type="#_x0000_t75" id="docshape13" stroked="false">
                  <v:imagedata r:id="rId16" o:title=""/>
                </v:shape>
                <v:shape style="position:absolute;left:6518;top:2391;width:1392;height:711" type="#_x0000_t75" id="docshape14" stroked="false">
                  <v:imagedata r:id="rId17" o:title=""/>
                </v:shape>
                <v:shape style="position:absolute;left:7920;top:2381;width:725;height:725" type="#_x0000_t75" id="docshape15" stroked="false">
                  <v:imagedata r:id="rId18" o:title=""/>
                </v:shape>
                <v:shape style="position:absolute;left:8659;top:2381;width:716;height:716" type="#_x0000_t75" id="docshape16" stroked="false">
                  <v:imagedata r:id="rId19" o:title=""/>
                </v:shape>
                <v:shape style="position:absolute;left:9412;top:2391;width:716;height:716" type="#_x0000_t75" id="docshape17" stroked="false">
                  <v:imagedata r:id="rId20" o:title=""/>
                </v:shape>
                <v:shape style="position:absolute;left:10243;top:2343;width:812;height:812" type="#_x0000_t75" id="docshape18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b/>
          <w:color w:val="333333"/>
          <w:sz w:val="26"/>
        </w:rPr>
        <w:t>Sequential</w:t>
      </w:r>
      <w:r>
        <w:rPr>
          <w:b/>
          <w:color w:val="333333"/>
          <w:spacing w:val="-5"/>
          <w:sz w:val="26"/>
        </w:rPr>
        <w:t> </w:t>
      </w:r>
      <w:r>
        <w:rPr>
          <w:b/>
          <w:color w:val="333333"/>
          <w:sz w:val="26"/>
        </w:rPr>
        <w:t>Data</w:t>
      </w:r>
      <w:r>
        <w:rPr>
          <w:b/>
          <w:color w:val="333333"/>
          <w:spacing w:val="-4"/>
          <w:sz w:val="26"/>
        </w:rPr>
        <w:t> </w:t>
      </w:r>
      <w:r>
        <w:rPr>
          <w:b/>
          <w:color w:val="333333"/>
          <w:spacing w:val="-2"/>
          <w:sz w:val="26"/>
        </w:rPr>
        <w:t>Streams</w:t>
      </w: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spacing w:before="8"/>
        <w:rPr>
          <w:b/>
          <w:i w:val="0"/>
          <w:sz w:val="19"/>
        </w:rPr>
      </w:pPr>
    </w:p>
    <w:p>
      <w:pPr>
        <w:pStyle w:val="BodyText"/>
        <w:spacing w:before="1"/>
        <w:ind w:left="2826"/>
        <w:rPr>
          <w:i/>
        </w:rPr>
      </w:pPr>
      <w:r>
        <w:rPr>
          <w:i/>
          <w:color w:val="333333"/>
          <w:spacing w:val="-2"/>
        </w:rPr>
        <w:t>"observations" may occur nonuniformly</w:t>
      </w:r>
    </w:p>
    <w:p>
      <w:pPr>
        <w:pStyle w:val="BodyText"/>
        <w:ind w:left="3079"/>
        <w:rPr>
          <w:i/>
        </w:rPr>
      </w:pPr>
      <w:r>
        <w:rPr>
          <w:i/>
          <w:color w:val="333333"/>
        </w:rPr>
        <w:t>(the</w:t>
      </w:r>
      <w:r>
        <w:rPr>
          <w:i/>
          <w:color w:val="333333"/>
          <w:spacing w:val="-10"/>
        </w:rPr>
        <w:t> </w:t>
      </w:r>
      <w:r>
        <w:rPr>
          <w:i/>
          <w:color w:val="333333"/>
        </w:rPr>
        <w:t>time</w:t>
      </w:r>
      <w:r>
        <w:rPr>
          <w:i/>
          <w:color w:val="333333"/>
          <w:spacing w:val="-10"/>
        </w:rPr>
        <w:t> </w:t>
      </w:r>
      <w:r>
        <w:rPr>
          <w:i/>
          <w:color w:val="333333"/>
        </w:rPr>
        <w:t>between</w:t>
      </w:r>
      <w:r>
        <w:rPr>
          <w:i/>
          <w:color w:val="333333"/>
          <w:spacing w:val="-9"/>
        </w:rPr>
        <w:t> </w:t>
      </w:r>
      <w:r>
        <w:rPr>
          <w:i/>
          <w:color w:val="333333"/>
        </w:rPr>
        <w:t>successive</w:t>
      </w:r>
      <w:r>
        <w:rPr>
          <w:i/>
          <w:color w:val="333333"/>
          <w:spacing w:val="-10"/>
        </w:rPr>
        <w:t> </w:t>
      </w:r>
      <w:r>
        <w:rPr>
          <w:i/>
          <w:color w:val="333333"/>
        </w:rPr>
        <w:t>observations</w:t>
      </w:r>
      <w:r>
        <w:rPr>
          <w:i/>
          <w:color w:val="333333"/>
          <w:spacing w:val="-9"/>
        </w:rPr>
        <w:t> </w:t>
      </w:r>
      <w:r>
        <w:rPr>
          <w:i/>
          <w:color w:val="333333"/>
        </w:rPr>
        <w:t>may</w:t>
      </w:r>
      <w:r>
        <w:rPr>
          <w:i/>
          <w:color w:val="333333"/>
          <w:spacing w:val="-10"/>
        </w:rPr>
        <w:t> </w:t>
      </w:r>
      <w:r>
        <w:rPr>
          <w:i/>
          <w:color w:val="333333"/>
          <w:spacing w:val="-2"/>
        </w:rPr>
        <w:t>vary)</w:t>
      </w:r>
    </w:p>
    <w:p>
      <w:pPr>
        <w:pStyle w:val="BodyText"/>
        <w:rPr>
          <w:i/>
        </w:rPr>
      </w:pPr>
    </w:p>
    <w:p>
      <w:pPr>
        <w:pStyle w:val="BodyText"/>
        <w:ind w:left="3016" w:right="2750" w:hanging="190"/>
      </w:pPr>
      <w:r>
        <w:rPr>
          <w:i/>
          <w:color w:val="333333"/>
        </w:rPr>
        <w:t>indices are presumed uniformly stepped</w:t>
      </w:r>
      <w:r>
        <w:rPr>
          <w:color w:val="333333"/>
        </w:rPr>
        <w:t> (successive</w:t>
      </w:r>
      <w:r>
        <w:rPr>
          <w:color w:val="333333"/>
          <w:spacing w:val="-10"/>
        </w:rPr>
        <w:t> </w:t>
      </w:r>
      <w:r>
        <w:rPr>
          <w:color w:val="333333"/>
        </w:rPr>
        <w:t>indices</w:t>
      </w:r>
      <w:r>
        <w:rPr>
          <w:color w:val="333333"/>
          <w:spacing w:val="-10"/>
        </w:rPr>
        <w:t> </w:t>
      </w:r>
      <w:r>
        <w:rPr>
          <w:color w:val="333333"/>
        </w:rPr>
        <w:t>are</w:t>
      </w:r>
      <w:r>
        <w:rPr>
          <w:color w:val="333333"/>
          <w:spacing w:val="-10"/>
        </w:rPr>
        <w:t> </w:t>
      </w:r>
      <w:r>
        <w:rPr>
          <w:color w:val="333333"/>
        </w:rPr>
        <w:t>equidistant,</w:t>
      </w:r>
      <w:r>
        <w:rPr>
          <w:color w:val="333333"/>
          <w:spacing w:val="-10"/>
        </w:rPr>
        <w:t> </w:t>
      </w:r>
      <w:r>
        <w:rPr>
          <w:color w:val="333333"/>
        </w:rPr>
        <w:t>usually</w:t>
      </w:r>
      <w:r>
        <w:rPr>
          <w:color w:val="333333"/>
          <w:spacing w:val="-10"/>
        </w:rPr>
        <w:t> </w:t>
      </w:r>
      <w:r>
        <w:rPr>
          <w:color w:val="333333"/>
        </w:rPr>
        <w:t>by</w:t>
      </w:r>
      <w:r>
        <w:rPr>
          <w:color w:val="333333"/>
          <w:spacing w:val="-10"/>
        </w:rPr>
        <w:t> </w:t>
      </w:r>
      <w:r>
        <w:rPr>
          <w:color w:val="333333"/>
        </w:rPr>
        <w:t>1)</w:t>
      </w:r>
    </w:p>
    <w:sectPr>
      <w:type w:val="continuous"/>
      <w:pgSz w:w="15840" w:h="12240" w:orient="landscape"/>
      <w:pgMar w:top="1380" w:bottom="280" w:left="22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2023-07-17T05:24:07Z</dcterms:created>
  <dcterms:modified xsi:type="dcterms:W3CDTF">2023-07-17T05:24:07Z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2023-07-16T00:00:00Z</vt:filetime>
  </property>
  <property fmtid="{D5CDD505-2E9C-101B-9397-08002B2CF9AE}" pid="3" name="Creator">
    <vt:lpwstr>PDFsharp 1.50.4740 (www.pdfsharp.com)</vt:lpwstr>
  </property>
  <property fmtid="{D5CDD505-2E9C-101B-9397-08002B2CF9AE}" pid="4" name="Producer">
    <vt:lpwstr>PDFsharp 1.50.4740 (www.pdfsharp.com)</vt:lpwstr>
  </property>
  <property fmtid="{D5CDD505-2E9C-101B-9397-08002B2CF9AE}" pid="5" name="LastSaved">
    <vt:filetime>2023-07-16T00:00:00Z</vt:filetime>
  </property>
</Properties>
</file>