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1F7" w:rsidRPr="004501F7" w:rsidRDefault="004501F7" w:rsidP="004501F7">
      <w:pPr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</w:pPr>
      <w:r w:rsidRPr="004501F7">
        <w:rPr>
          <w:rFonts w:ascii="Segoe UI" w:eastAsia="Times New Roman" w:hAnsi="Segoe UI" w:cs="Segoe UI"/>
          <w:b/>
          <w:bCs/>
          <w:color w:val="404040"/>
          <w:sz w:val="36"/>
          <w:szCs w:val="36"/>
          <w:lang w:eastAsia="pt-BR"/>
        </w:rPr>
        <w:t>Exercícios resolvidos sobre regra de três composta</w:t>
      </w:r>
    </w:p>
    <w:p w:rsidR="004501F7" w:rsidRPr="004501F7" w:rsidRDefault="004501F7" w:rsidP="004501F7">
      <w:p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4501F7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1</w:t>
      </w:r>
    </w:p>
    <w:p w:rsidR="004501F7" w:rsidRPr="004501F7" w:rsidRDefault="004501F7" w:rsidP="004501F7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(</w:t>
      </w:r>
      <w:proofErr w:type="spell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Unifor</w:t>
      </w:r>
      <w:proofErr w:type="spellEnd"/>
      <w:proofErr w:type="gram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) Um</w:t>
      </w:r>
      <w:proofErr w:type="gram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texto ocupa 6 páginas de 45 linhas cada uma, com 80 letras (ou espaços) em cada linha. Para torná-lo mais legível, diminui-se para 30 o número de linhas por página e para 40 o número de letras (ou espaços) por linha. Considerando as novas condições, determine o número de páginas ocupadas.</w:t>
      </w:r>
    </w:p>
    <w:p w:rsidR="004501F7" w:rsidRPr="004501F7" w:rsidRDefault="004501F7" w:rsidP="004501F7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16.5pt;height:15pt" o:ole="">
            <v:imagedata r:id="rId5" o:title=""/>
          </v:shape>
          <w:control r:id="rId6" w:name="DefaultOcxName" w:shapeid="_x0000_i1045"/>
        </w:objec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Resposta correta: 18 páginas.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O primeiro passo para responder </w:t>
      </w:r>
      <w:proofErr w:type="gram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</w:t>
      </w:r>
      <w:proofErr w:type="gram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questão é verificar a proporcionalidade entre as grandezas.</w:t>
      </w:r>
    </w:p>
    <w:tbl>
      <w:tblPr>
        <w:tblW w:w="9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3003"/>
        <w:gridCol w:w="3543"/>
      </w:tblGrid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Linhas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Letras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Páginas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B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C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45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80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6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30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40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X</w:t>
            </w:r>
          </w:p>
        </w:tc>
      </w:tr>
    </w:tbl>
    <w:p w:rsidR="004501F7" w:rsidRPr="004501F7" w:rsidRDefault="004501F7" w:rsidP="004501F7">
      <w:pPr>
        <w:numPr>
          <w:ilvl w:val="0"/>
          <w:numId w:val="1"/>
        </w:numPr>
        <w:shd w:val="clear" w:color="auto" w:fill="F8FAFF"/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e C são inversamente proporcionais: quanto menos linhas em uma página, maior o número de páginas para ocupar todo o texto.</w:t>
      </w:r>
    </w:p>
    <w:p w:rsidR="004501F7" w:rsidRPr="004501F7" w:rsidRDefault="004501F7" w:rsidP="004501F7">
      <w:pPr>
        <w:numPr>
          <w:ilvl w:val="0"/>
          <w:numId w:val="1"/>
        </w:numPr>
        <w:shd w:val="clear" w:color="auto" w:fill="F8FAFF"/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 e C são inversamente proporcionais: quanto menos letras em uma página, maior o número de páginas para ocupar todo o texto.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Utilizando setas, a relação entre as grandezas é: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noProof/>
          <w:lang w:eastAsia="pt-BR"/>
        </w:rPr>
        <w:drawing>
          <wp:inline distT="0" distB="0" distL="0" distR="0">
            <wp:extent cx="1333500" cy="488950"/>
            <wp:effectExtent l="0" t="0" r="0" b="6350"/>
            <wp:docPr id="6" name="Imagem 6" descr="C:\Users\Jeffrey24\AppData\Local\Microsoft\Windows\INetCache\Content.MSO\71CD9A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effrey24\AppData\Local\Microsoft\Windows\INetCache\Content.MSO\71CD9A76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Para encontrar o valor de X devemos inverter as razões de A e B, já que essas grandezas são inversamente proporcionais,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noProof/>
          <w:lang w:eastAsia="pt-BR"/>
        </w:rPr>
        <w:lastRenderedPageBreak/>
        <w:drawing>
          <wp:inline distT="0" distB="0" distL="0" distR="0">
            <wp:extent cx="2286000" cy="1689100"/>
            <wp:effectExtent l="0" t="0" r="0" b="6350"/>
            <wp:docPr id="5" name="Imagem 5" descr="C:\Users\Jeffrey24\AppData\Local\Microsoft\Windows\INetCache\Content.MSO\6826C5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effrey24\AppData\Local\Microsoft\Windows\INetCache\Content.MSO\6826C5F4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F7" w:rsidRPr="004501F7" w:rsidRDefault="004501F7" w:rsidP="004501F7">
      <w:pPr>
        <w:shd w:val="clear" w:color="auto" w:fill="F8FAFF"/>
        <w:spacing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Considerando as novas condições, serão ocupadas 18 páginas.</w:t>
      </w:r>
    </w:p>
    <w:p w:rsidR="004501F7" w:rsidRPr="004501F7" w:rsidRDefault="004501F7" w:rsidP="004501F7">
      <w:p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4501F7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2</w:t>
      </w:r>
    </w:p>
    <w:p w:rsidR="004501F7" w:rsidRPr="004501F7" w:rsidRDefault="004501F7" w:rsidP="004501F7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(</w:t>
      </w:r>
      <w:proofErr w:type="spell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Vunesp</w:t>
      </w:r>
      <w:proofErr w:type="spell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) Dez funcionários de uma repartição trabalham 8 horas por dia, durante 27 dias, para atender certo número de pessoas. Se um funcionário doente foi afastado por tempo indeterminado e outro se aposentou, o total de dias que os funcionários restantes levarão para atender o mesmo número de pessoas, trabalhando uma hora a mais por dia, no mesmo ritmo de trabalho, será</w:t>
      </w:r>
    </w:p>
    <w:p w:rsidR="004501F7" w:rsidRPr="004501F7" w:rsidRDefault="004501F7" w:rsidP="004501F7">
      <w:pPr>
        <w:spacing w:after="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29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30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33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28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e) 31</w:t>
      </w:r>
    </w:p>
    <w:p w:rsidR="004501F7" w:rsidRPr="004501F7" w:rsidRDefault="004501F7" w:rsidP="004501F7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object w:dxaOrig="1440" w:dyaOrig="1440">
          <v:shape id="_x0000_i1044" type="#_x0000_t75" style="width:16.5pt;height:15pt" o:ole="">
            <v:imagedata r:id="rId5" o:title=""/>
          </v:shape>
          <w:control r:id="rId9" w:name="DefaultOcxName1" w:shapeid="_x0000_i1044"/>
        </w:objec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Alternativa correta: b) 30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O primeiro passo para responder </w:t>
      </w:r>
      <w:proofErr w:type="gram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</w:t>
      </w:r>
      <w:proofErr w:type="gram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questão, é verificar a proporcionalidade entre as grandezas.</w:t>
      </w:r>
    </w:p>
    <w:tbl>
      <w:tblPr>
        <w:tblW w:w="9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6"/>
        <w:gridCol w:w="2642"/>
        <w:gridCol w:w="2197"/>
      </w:tblGrid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Funcionários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Horas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Dias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B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C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10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8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27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10 - 2 = 8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9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X</w:t>
            </w:r>
          </w:p>
        </w:tc>
      </w:tr>
    </w:tbl>
    <w:p w:rsidR="004501F7" w:rsidRPr="004501F7" w:rsidRDefault="004501F7" w:rsidP="004501F7">
      <w:pPr>
        <w:numPr>
          <w:ilvl w:val="0"/>
          <w:numId w:val="2"/>
        </w:numPr>
        <w:shd w:val="clear" w:color="auto" w:fill="F8FAFF"/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e C são grandezas inversamente proporcionais: menos funcionários levarão mais dias para atender todas as pessoas.</w:t>
      </w:r>
    </w:p>
    <w:p w:rsidR="004501F7" w:rsidRPr="004501F7" w:rsidRDefault="004501F7" w:rsidP="004501F7">
      <w:pPr>
        <w:numPr>
          <w:ilvl w:val="0"/>
          <w:numId w:val="2"/>
        </w:numPr>
        <w:shd w:val="clear" w:color="auto" w:fill="F8FAFF"/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 e C são grandezas inversamente proporcionais: mais horas trabalhadas por dia farão com que em menos dias todas as pessoas sejam atendidas.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Utilizando setas, a relação entre as grandezas é: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noProof/>
          <w:lang w:eastAsia="pt-BR"/>
        </w:rPr>
        <w:lastRenderedPageBreak/>
        <w:drawing>
          <wp:inline distT="0" distB="0" distL="0" distR="0">
            <wp:extent cx="1104900" cy="438150"/>
            <wp:effectExtent l="0" t="0" r="0" b="0"/>
            <wp:docPr id="4" name="Imagem 4" descr="C:\Users\Jeffrey24\AppData\Local\Microsoft\Windows\INetCache\Content.MSO\783281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effrey24\AppData\Local\Microsoft\Windows\INetCache\Content.MSO\783281BB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Como as grandezas A e B são inversamente proporcionais, para encontrar o valor de X, devemos inverter suas razões.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noProof/>
          <w:lang w:eastAsia="pt-BR"/>
        </w:rPr>
        <w:drawing>
          <wp:inline distT="0" distB="0" distL="0" distR="0">
            <wp:extent cx="2286000" cy="1689100"/>
            <wp:effectExtent l="0" t="0" r="0" b="6350"/>
            <wp:docPr id="3" name="Imagem 3" descr="C:\Users\Jeffrey24\AppData\Local\Microsoft\Windows\INetCache\Content.MSO\ADF83E8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effrey24\AppData\Local\Microsoft\Windows\INetCache\Content.MSO\ADF83E81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F7" w:rsidRPr="004501F7" w:rsidRDefault="004501F7" w:rsidP="004501F7">
      <w:pPr>
        <w:shd w:val="clear" w:color="auto" w:fill="F8FAFF"/>
        <w:spacing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Assim, em 30 dias serão atendidos o mesmo número de pessoas.</w:t>
      </w:r>
    </w:p>
    <w:p w:rsidR="004501F7" w:rsidRPr="004501F7" w:rsidRDefault="004501F7" w:rsidP="004501F7">
      <w:pPr>
        <w:spacing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4501F7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Questão 3</w:t>
      </w:r>
    </w:p>
    <w:p w:rsidR="004501F7" w:rsidRPr="004501F7" w:rsidRDefault="004501F7" w:rsidP="004501F7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(Enem</w:t>
      </w:r>
      <w:proofErr w:type="gram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) Uma</w:t>
      </w:r>
      <w:proofErr w:type="gram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indústria tem um reservatório de água com capacidade para 900 m</w:t>
      </w:r>
      <w:r w:rsidRPr="004501F7">
        <w:rPr>
          <w:rFonts w:ascii="Segoe UI" w:eastAsia="Times New Roman" w:hAnsi="Segoe UI" w:cs="Segoe UI"/>
          <w:color w:val="404040"/>
          <w:sz w:val="18"/>
          <w:szCs w:val="18"/>
          <w:vertAlign w:val="superscript"/>
          <w:lang w:eastAsia="pt-BR"/>
        </w:rPr>
        <w:t>3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. Quando há necessidade de limpeza do reservatório, toda a água precisa ser escoada. O escoamento da água é feito por seis ralos, e dura 6 horas quando o reservatório está cheio. Esta indústria construirá um novo reservatório, com capacidade de 500 m</w:t>
      </w:r>
      <w:r w:rsidRPr="004501F7">
        <w:rPr>
          <w:rFonts w:ascii="Segoe UI" w:eastAsia="Times New Roman" w:hAnsi="Segoe UI" w:cs="Segoe UI"/>
          <w:color w:val="404040"/>
          <w:sz w:val="18"/>
          <w:szCs w:val="18"/>
          <w:vertAlign w:val="superscript"/>
          <w:lang w:eastAsia="pt-BR"/>
        </w:rPr>
        <w:t>3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, cujo escoamento da água deverá ser realizado em 4 horas, quando o reservatório estiver cheio. Os ralos utilizados no novo reservatório deverão ser idênticos aos do já existente.</w:t>
      </w:r>
    </w:p>
    <w:p w:rsidR="004501F7" w:rsidRPr="004501F7" w:rsidRDefault="004501F7" w:rsidP="004501F7">
      <w:pPr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quantidade de ralos do novo reservatório deverá ser igual a</w:t>
      </w:r>
    </w:p>
    <w:p w:rsidR="004501F7" w:rsidRPr="004501F7" w:rsidRDefault="004501F7" w:rsidP="004501F7">
      <w:pPr>
        <w:spacing w:after="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a) 2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b) 4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c) 5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d) 8</w:t>
      </w: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br/>
        <w:t>e) 9</w:t>
      </w:r>
    </w:p>
    <w:p w:rsidR="004501F7" w:rsidRPr="004501F7" w:rsidRDefault="004501F7" w:rsidP="004501F7">
      <w:pPr>
        <w:spacing w:after="0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object w:dxaOrig="1440" w:dyaOrig="1440">
          <v:shape id="_x0000_i1043" type="#_x0000_t75" style="width:16.5pt;height:15pt" o:ole="">
            <v:imagedata r:id="rId5" o:title=""/>
          </v:shape>
          <w:control r:id="rId12" w:name="DefaultOcxName2" w:shapeid="_x0000_i1043"/>
        </w:objec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Alternativa correta: c) 5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O primeiro passo para responder </w:t>
      </w:r>
      <w:proofErr w:type="gram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</w:t>
      </w:r>
      <w:proofErr w:type="gram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questão, é verificar a proporcionalidade entre as grandezas.</w:t>
      </w:r>
    </w:p>
    <w:tbl>
      <w:tblPr>
        <w:tblW w:w="97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3812"/>
        <w:gridCol w:w="1685"/>
      </w:tblGrid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Reservatório (m</w:t>
            </w: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vertAlign w:val="superscript"/>
                <w:lang w:eastAsia="pt-BR"/>
              </w:rPr>
              <w:t>3</w:t>
            </w: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Escoamento (h)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Ralos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B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C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lastRenderedPageBreak/>
              <w:t>900 m</w:t>
            </w: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vertAlign w:val="superscript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6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6</w:t>
            </w:r>
          </w:p>
        </w:tc>
      </w:tr>
      <w:tr w:rsidR="004501F7" w:rsidRPr="004501F7" w:rsidTr="004501F7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500 m</w:t>
            </w: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vertAlign w:val="superscript"/>
                <w:lang w:eastAsia="pt-BR"/>
              </w:rPr>
              <w:t>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:rsidR="004501F7" w:rsidRPr="004501F7" w:rsidRDefault="004501F7" w:rsidP="00450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</w:pPr>
            <w:r w:rsidRPr="004501F7">
              <w:rPr>
                <w:rFonts w:ascii="Times New Roman" w:eastAsia="Times New Roman" w:hAnsi="Times New Roman" w:cs="Times New Roman"/>
                <w:sz w:val="23"/>
                <w:szCs w:val="23"/>
                <w:lang w:eastAsia="pt-BR"/>
              </w:rPr>
              <w:t>X</w:t>
            </w:r>
          </w:p>
        </w:tc>
      </w:tr>
    </w:tbl>
    <w:p w:rsidR="004501F7" w:rsidRPr="004501F7" w:rsidRDefault="004501F7" w:rsidP="004501F7">
      <w:pPr>
        <w:numPr>
          <w:ilvl w:val="0"/>
          <w:numId w:val="3"/>
        </w:numPr>
        <w:shd w:val="clear" w:color="auto" w:fill="F8FAFF"/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 e C são grandezas diretamente proporcionais: se a capacidade do reservatório é menor, menos ralos poderão realizar o escoamento.</w:t>
      </w:r>
    </w:p>
    <w:p w:rsidR="004501F7" w:rsidRPr="004501F7" w:rsidRDefault="004501F7" w:rsidP="004501F7">
      <w:pPr>
        <w:numPr>
          <w:ilvl w:val="0"/>
          <w:numId w:val="3"/>
        </w:numPr>
        <w:shd w:val="clear" w:color="auto" w:fill="F8FAFF"/>
        <w:spacing w:before="100" w:beforeAutospacing="1" w:after="100" w:afterAutospacing="1" w:line="240" w:lineRule="auto"/>
        <w:ind w:left="150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B e C são grandezas inversamente proporcionais: sendo menor o tempo para escoamento, maior deverá ser a quantidade de ralos.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Utilizando setas, a relação entre as grandezas é: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noProof/>
          <w:lang w:eastAsia="pt-BR"/>
        </w:rPr>
        <w:drawing>
          <wp:inline distT="0" distB="0" distL="0" distR="0">
            <wp:extent cx="1104900" cy="438150"/>
            <wp:effectExtent l="0" t="0" r="0" b="0"/>
            <wp:docPr id="2" name="Imagem 2" descr="C:\Users\Jeffrey24\AppData\Local\Microsoft\Windows\INetCache\Content.MSO\D082D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effrey24\AppData\Local\Microsoft\Windows\INetCache\Content.MSO\D082DCC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Como a grandeza A é diretamente </w:t>
      </w:r>
      <w:proofErr w:type="gramStart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proporcional ,sua</w:t>
      </w:r>
      <w:proofErr w:type="gramEnd"/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 xml:space="preserve"> razão é mantida. Já a grandeza B tem sua razão invertida por ser inversamente proporcional à C.</w:t>
      </w:r>
    </w:p>
    <w:p w:rsidR="004501F7" w:rsidRPr="004501F7" w:rsidRDefault="004501F7" w:rsidP="004501F7">
      <w:pPr>
        <w:shd w:val="clear" w:color="auto" w:fill="F8FAFF"/>
        <w:spacing w:after="100" w:afterAutospacing="1"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noProof/>
          <w:lang w:eastAsia="pt-BR"/>
        </w:rPr>
        <w:drawing>
          <wp:inline distT="0" distB="0" distL="0" distR="0">
            <wp:extent cx="2133600" cy="1689100"/>
            <wp:effectExtent l="0" t="0" r="0" b="6350"/>
            <wp:docPr id="1" name="Imagem 1" descr="C:\Users\Jeffrey24\AppData\Local\Microsoft\Windows\INetCache\Content.MSO\E394F1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effrey24\AppData\Local\Microsoft\Windows\INetCache\Content.MSO\E394F1BA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1F7" w:rsidRPr="004501F7" w:rsidRDefault="004501F7" w:rsidP="004501F7">
      <w:pPr>
        <w:shd w:val="clear" w:color="auto" w:fill="F8FAFF"/>
        <w:spacing w:line="240" w:lineRule="auto"/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</w:pPr>
      <w:r w:rsidRPr="004501F7">
        <w:rPr>
          <w:rFonts w:ascii="Segoe UI" w:eastAsia="Times New Roman" w:hAnsi="Segoe UI" w:cs="Segoe UI"/>
          <w:color w:val="404040"/>
          <w:sz w:val="24"/>
          <w:szCs w:val="24"/>
          <w:lang w:eastAsia="pt-BR"/>
        </w:rPr>
        <w:t>Assim, a quantidade de ralos do novo reservatório deverá ser igual a 5.</w:t>
      </w:r>
    </w:p>
    <w:p w:rsidR="00721A1B" w:rsidRDefault="00721A1B">
      <w:bookmarkStart w:id="0" w:name="_GoBack"/>
      <w:bookmarkEnd w:id="0"/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E6464"/>
    <w:multiLevelType w:val="multilevel"/>
    <w:tmpl w:val="33B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21313"/>
    <w:multiLevelType w:val="multilevel"/>
    <w:tmpl w:val="C39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75474D"/>
    <w:multiLevelType w:val="multilevel"/>
    <w:tmpl w:val="0E1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1F7"/>
    <w:rsid w:val="004501F7"/>
    <w:rsid w:val="005C7081"/>
    <w:rsid w:val="0072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063A20-DAC3-4BE6-9BE3-AE5CD822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501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50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501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501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501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50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6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168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40020">
              <w:marLeft w:val="0"/>
              <w:marRight w:val="0"/>
              <w:marTop w:val="0"/>
              <w:marBottom w:val="0"/>
              <w:divBdr>
                <w:top w:val="single" w:sz="6" w:space="0" w:color="A3C2DA"/>
                <w:left w:val="single" w:sz="6" w:space="0" w:color="A3C2DA"/>
                <w:bottom w:val="single" w:sz="6" w:space="0" w:color="A3C2DA"/>
                <w:right w:val="single" w:sz="6" w:space="0" w:color="A3C2DA"/>
              </w:divBdr>
            </w:div>
          </w:divsChild>
        </w:div>
        <w:div w:id="14550538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2659">
              <w:marLeft w:val="0"/>
              <w:marRight w:val="0"/>
              <w:marTop w:val="0"/>
              <w:marBottom w:val="0"/>
              <w:divBdr>
                <w:top w:val="single" w:sz="6" w:space="0" w:color="A3C2DA"/>
                <w:left w:val="single" w:sz="6" w:space="0" w:color="A3C2DA"/>
                <w:bottom w:val="single" w:sz="6" w:space="0" w:color="A3C2DA"/>
                <w:right w:val="single" w:sz="6" w:space="0" w:color="A3C2DA"/>
              </w:divBdr>
            </w:div>
          </w:divsChild>
        </w:div>
        <w:div w:id="698855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475">
              <w:marLeft w:val="0"/>
              <w:marRight w:val="0"/>
              <w:marTop w:val="0"/>
              <w:marBottom w:val="0"/>
              <w:divBdr>
                <w:top w:val="single" w:sz="6" w:space="0" w:color="A3C2DA"/>
                <w:left w:val="single" w:sz="6" w:space="0" w:color="A3C2DA"/>
                <w:bottom w:val="single" w:sz="6" w:space="0" w:color="A3C2DA"/>
                <w:right w:val="single" w:sz="6" w:space="0" w:color="A3C2DA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control" Target="activeX/activeX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image" Target="media/image5.png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image" Target="media/image7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2026-03-03T19:35:00Z</dcterms:created>
  <dcterms:modified xsi:type="dcterms:W3CDTF">2026-03-03T19:36:00Z</dcterms:modified>
</cp:coreProperties>
</file>