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AD9" w:rsidRDefault="00D62C73">
      <w:pPr>
        <w:spacing w:after="0"/>
        <w:rPr>
          <w:b/>
          <w:sz w:val="16"/>
          <w:szCs w:val="16"/>
        </w:rPr>
      </w:pPr>
      <w:r>
        <w:rPr>
          <w:b/>
          <w:noProof/>
          <w:sz w:val="36"/>
          <w:szCs w:val="36"/>
          <w:lang w:eastAsia="pt-BR"/>
        </w:rPr>
        <mc:AlternateContent>
          <mc:Choice Requires="wpg">
            <w:drawing>
              <wp:anchor distT="0" distB="0" distL="114300" distR="114300" simplePos="0" relativeHeight="251659264" behindDoc="0" locked="0" layoutInCell="1" allowOverlap="1">
                <wp:simplePos x="0" y="0"/>
                <wp:positionH relativeFrom="column">
                  <wp:posOffset>-219710</wp:posOffset>
                </wp:positionH>
                <wp:positionV relativeFrom="page">
                  <wp:posOffset>311150</wp:posOffset>
                </wp:positionV>
                <wp:extent cx="1520190" cy="362585"/>
                <wp:effectExtent l="0" t="0" r="3810" b="0"/>
                <wp:wrapThrough wrapText="bothSides">
                  <wp:wrapPolygon edited="1">
                    <wp:start x="9744" y="0"/>
                    <wp:lineTo x="0" y="3404"/>
                    <wp:lineTo x="0" y="18158"/>
                    <wp:lineTo x="10015" y="20427"/>
                    <wp:lineTo x="21383" y="20427"/>
                    <wp:lineTo x="21383" y="13617"/>
                    <wp:lineTo x="20030" y="0"/>
                    <wp:lineTo x="9744" y="0"/>
                  </wp:wrapPolygon>
                </wp:wrapThrough>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7"/>
                        <a:stretch/>
                      </pic:blipFill>
                      <pic:spPr bwMode="auto">
                        <a:xfrm>
                          <a:off x="0" y="0"/>
                          <a:ext cx="1520190" cy="362585"/>
                        </a:xfrm>
                        <a:prstGeom prst="rect">
                          <a:avLst/>
                        </a:prstGeom>
                        <a:noFill/>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7.30pt;mso-position-horizontal:absolute;mso-position-vertical-relative:page;margin-top:24.50pt;mso-position-vertical:absolute;width:119.70pt;height:28.55pt;mso-wrap-distance-left:9.00pt;mso-wrap-distance-top:0.00pt;mso-wrap-distance-right:9.00pt;mso-wrap-distance-bottom:0.00pt;z-index:1;" wrapcoords="45111 0 0 15759 0 84065 46366 94569 98995 94569 98995 63042 92731 0 45111 0" stroked="false">
                <w10:wrap type="through"/>
                <v:imagedata r:id="rId8" o:title=""/>
                <o:lock v:ext="edit" rotation="t"/>
              </v:shape>
            </w:pict>
          </mc:Fallback>
        </mc:AlternateContent>
      </w:r>
      <w:r>
        <w:rPr>
          <w:noProof/>
          <w:lang w:eastAsia="pt-BR"/>
        </w:rPr>
        <mc:AlternateContent>
          <mc:Choice Requires="wpg">
            <w:drawing>
              <wp:anchor distT="0" distB="0" distL="114300" distR="114300" simplePos="0" relativeHeight="251658240" behindDoc="0" locked="0" layoutInCell="1" allowOverlap="1">
                <wp:simplePos x="0" y="0"/>
                <wp:positionH relativeFrom="margin">
                  <wp:posOffset>1416050</wp:posOffset>
                </wp:positionH>
                <wp:positionV relativeFrom="paragraph">
                  <wp:posOffset>-211455</wp:posOffset>
                </wp:positionV>
                <wp:extent cx="1373505" cy="373567"/>
                <wp:effectExtent l="0" t="0" r="0" b="762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pic:cNvPicPr>
                      </pic:nvPicPr>
                      <pic:blipFill>
                        <a:blip r:embed="rId9"/>
                        <a:stretch/>
                      </pic:blipFill>
                      <pic:spPr bwMode="auto">
                        <a:xfrm>
                          <a:off x="0" y="0"/>
                          <a:ext cx="1373505" cy="373567"/>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margin;margin-left:111.50pt;mso-position-horizontal:absolute;mso-position-vertical-relative:text;margin-top:-16.65pt;mso-position-vertical:absolute;width:108.15pt;height:29.41pt;mso-wrap-distance-left:9.00pt;mso-wrap-distance-top:0.00pt;mso-wrap-distance-right:9.00pt;mso-wrap-distance-bottom:0.00pt;z-index:1;" stroked="f">
                <v:imagedata r:id="rId10" o:title=""/>
                <o:lock v:ext="edit" rotation="t"/>
              </v:shape>
            </w:pict>
          </mc:Fallback>
        </mc:AlternateContent>
      </w:r>
      <w:r>
        <w:rPr>
          <w:b/>
          <w:sz w:val="16"/>
          <w:szCs w:val="16"/>
        </w:rPr>
        <w:t xml:space="preserve">                                     </w:t>
      </w:r>
    </w:p>
    <w:p w:rsidR="00170AD9" w:rsidRDefault="00D62C73">
      <w:pPr>
        <w:spacing w:after="0"/>
        <w:rPr>
          <w:b/>
          <w:sz w:val="16"/>
          <w:szCs w:val="16"/>
        </w:rPr>
      </w:pPr>
      <w:r>
        <w:rPr>
          <w:noProof/>
          <w:sz w:val="16"/>
          <w:szCs w:val="16"/>
          <w:lang w:eastAsia="pt-BR"/>
        </w:rPr>
        <mc:AlternateContent>
          <mc:Choice Requires="wpg">
            <w:drawing>
              <wp:anchor distT="0" distB="0" distL="114300" distR="114300" simplePos="0" relativeHeight="251660288" behindDoc="0" locked="0" layoutInCell="1" allowOverlap="1">
                <wp:simplePos x="0" y="0"/>
                <wp:positionH relativeFrom="margin">
                  <wp:posOffset>2000250</wp:posOffset>
                </wp:positionH>
                <wp:positionV relativeFrom="page">
                  <wp:posOffset>653415</wp:posOffset>
                </wp:positionV>
                <wp:extent cx="819150" cy="512046"/>
                <wp:effectExtent l="0" t="0" r="0" b="254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da escola.jfif"/>
                        <pic:cNvPicPr>
                          <a:picLocks noChangeAspect="1"/>
                        </pic:cNvPicPr>
                      </pic:nvPicPr>
                      <pic:blipFill>
                        <a:blip r:embed="rId11"/>
                        <a:stretch/>
                      </pic:blipFill>
                      <pic:spPr bwMode="auto">
                        <a:xfrm>
                          <a:off x="0" y="0"/>
                          <a:ext cx="819150" cy="512046"/>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margin;margin-left:157.50pt;mso-position-horizontal:absolute;mso-position-vertical-relative:page;margin-top:51.45pt;mso-position-vertical:absolute;width:64.50pt;height:40.32pt;mso-wrap-distance-left:9.00pt;mso-wrap-distance-top:0.00pt;mso-wrap-distance-right:9.00pt;mso-wrap-distance-bottom:0.00pt;z-index:1;" stroked="false">
                <v:imagedata r:id="rId12" o:title=""/>
                <o:lock v:ext="edit" rotation="t"/>
              </v:shape>
            </w:pict>
          </mc:Fallback>
        </mc:AlternateContent>
      </w:r>
    </w:p>
    <w:p w:rsidR="00170AD9" w:rsidRDefault="00170AD9">
      <w:pPr>
        <w:spacing w:after="0"/>
        <w:rPr>
          <w:b/>
          <w:sz w:val="16"/>
          <w:szCs w:val="16"/>
        </w:rPr>
      </w:pPr>
    </w:p>
    <w:p w:rsidR="00170AD9" w:rsidRDefault="00170AD9">
      <w:pPr>
        <w:spacing w:after="0"/>
        <w:rPr>
          <w:b/>
          <w:sz w:val="16"/>
          <w:szCs w:val="16"/>
        </w:rPr>
      </w:pPr>
    </w:p>
    <w:p w:rsidR="00170AD9" w:rsidRDefault="00D62C73">
      <w:pPr>
        <w:spacing w:after="0"/>
        <w:rPr>
          <w:b/>
          <w:sz w:val="16"/>
          <w:szCs w:val="16"/>
        </w:rPr>
      </w:pPr>
      <w:r>
        <w:rPr>
          <w:b/>
          <w:sz w:val="16"/>
          <w:szCs w:val="16"/>
        </w:rPr>
        <w:t xml:space="preserve"> EREFEM MONSENHOR JOSÉ KEHRLE</w:t>
      </w:r>
    </w:p>
    <w:p w:rsidR="00170AD9" w:rsidRDefault="00D62C73">
      <w:pPr>
        <w:pStyle w:val="Cabealho"/>
        <w:ind w:left="-284"/>
        <w:jc w:val="both"/>
        <w:rPr>
          <w:sz w:val="16"/>
          <w:szCs w:val="16"/>
        </w:rPr>
      </w:pPr>
      <w:r>
        <w:rPr>
          <w:sz w:val="16"/>
          <w:szCs w:val="16"/>
        </w:rPr>
        <w:t xml:space="preserve">        Ensino Fundamental e Médio</w:t>
      </w:r>
    </w:p>
    <w:p w:rsidR="00170AD9" w:rsidRDefault="00D62C73">
      <w:pPr>
        <w:pStyle w:val="Cabealho"/>
        <w:rPr>
          <w:sz w:val="16"/>
          <w:szCs w:val="16"/>
        </w:rPr>
      </w:pPr>
      <w:r>
        <w:rPr>
          <w:sz w:val="16"/>
          <w:szCs w:val="16"/>
        </w:rPr>
        <w:t>Rua Antônio Tenório Cavalcanti S/N – Boa Esperança, Arcoverde-PE</w:t>
      </w:r>
    </w:p>
    <w:p w:rsidR="00170AD9" w:rsidRDefault="00170AD9">
      <w:pPr>
        <w:pStyle w:val="Cabealho"/>
        <w:rPr>
          <w:sz w:val="16"/>
          <w:szCs w:val="16"/>
        </w:rPr>
      </w:pPr>
    </w:p>
    <w:p w:rsidR="00170AD9" w:rsidRDefault="00D62C73">
      <w:pPr>
        <w:pStyle w:val="Cabealho"/>
        <w:rPr>
          <w:sz w:val="20"/>
          <w:szCs w:val="20"/>
        </w:rPr>
      </w:pPr>
      <w:r>
        <w:rPr>
          <w:sz w:val="20"/>
          <w:szCs w:val="20"/>
        </w:rPr>
        <w:t>ESTUDANTE:___________________________________</w:t>
      </w:r>
    </w:p>
    <w:p w:rsidR="00170AD9" w:rsidRDefault="00D62C73">
      <w:pPr>
        <w:pStyle w:val="Cabealho"/>
      </w:pPr>
      <w:r>
        <w:t>ANO-SÉRIE: 2º TURMA: ______________________</w:t>
      </w:r>
    </w:p>
    <w:p w:rsidR="00170AD9" w:rsidRDefault="00D62C73">
      <w:pPr>
        <w:pStyle w:val="Cabealho"/>
      </w:pPr>
      <w:r>
        <w:t xml:space="preserve">PROFESSOR: Jefferson </w:t>
      </w:r>
    </w:p>
    <w:p w:rsidR="00170AD9" w:rsidRDefault="00170AD9">
      <w:pPr>
        <w:spacing w:after="0"/>
        <w:jc w:val="center"/>
      </w:pPr>
    </w:p>
    <w:p w:rsidR="00503AF8" w:rsidRDefault="00091824">
      <w:pPr>
        <w:spacing w:after="0"/>
        <w:jc w:val="center"/>
        <w:rPr>
          <w:b/>
          <w:highlight w:val="yellow"/>
        </w:rPr>
      </w:pPr>
      <w:r>
        <w:rPr>
          <w:b/>
          <w:highlight w:val="yellow"/>
        </w:rPr>
        <w:t>ATIVIDADE</w:t>
      </w:r>
      <w:r w:rsidR="00D11D71">
        <w:rPr>
          <w:b/>
          <w:highlight w:val="yellow"/>
        </w:rPr>
        <w:t xml:space="preserve"> DE MATEMÁTICA </w:t>
      </w:r>
      <w:bookmarkStart w:id="0" w:name="_GoBack"/>
      <w:bookmarkEnd w:id="0"/>
      <w:r w:rsidR="00D11D71">
        <w:rPr>
          <w:b/>
          <w:highlight w:val="yellow"/>
        </w:rPr>
        <w:t xml:space="preserve"> </w:t>
      </w:r>
    </w:p>
    <w:p w:rsidR="00170AD9" w:rsidRDefault="00D11D71">
      <w:pPr>
        <w:spacing w:after="0"/>
        <w:jc w:val="center"/>
        <w:rPr>
          <w:rFonts w:ascii="Times New Roman" w:hAnsi="Times New Roman" w:cs="Times New Roman"/>
          <w:b/>
          <w:highlight w:val="yellow"/>
        </w:rPr>
      </w:pPr>
      <w:r>
        <w:rPr>
          <w:rFonts w:ascii="Times New Roman" w:hAnsi="Times New Roman" w:cs="Times New Roman"/>
          <w:b/>
          <w:highlight w:val="yellow"/>
        </w:rPr>
        <w:t xml:space="preserve">PRIMEIRO </w:t>
      </w:r>
      <w:r w:rsidR="00503AF8" w:rsidRPr="00503AF8">
        <w:rPr>
          <w:rFonts w:ascii="Times New Roman" w:hAnsi="Times New Roman" w:cs="Times New Roman"/>
          <w:b/>
          <w:highlight w:val="yellow"/>
        </w:rPr>
        <w:t>TRIMESTRE</w:t>
      </w:r>
    </w:p>
    <w:p w:rsidR="00503AF8" w:rsidRPr="00503AF8" w:rsidRDefault="00503AF8">
      <w:pPr>
        <w:spacing w:after="0"/>
        <w:jc w:val="center"/>
        <w:rPr>
          <w:rFonts w:ascii="Times New Roman" w:hAnsi="Times New Roman" w:cs="Times New Roman"/>
          <w:b/>
          <w:highlight w:val="yellow"/>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1. (Enem 2019) O quadro apresenta a quantidade de um tipo de pão vendido em uma semana em uma padaria.</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2387600" cy="1257300"/>
            <wp:effectExtent l="0" t="0" r="0" b="0"/>
            <wp:docPr id="5" name="Imagem 5" descr="Quadro apresenta número de pães vendidos por dia da semana em uma pad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o apresenta número de pães vendidos por dia da semana em uma padar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7600" cy="125730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O dono da padaria decidiu que, na semana seguinte, a produção diária desse tipo de pão seria igual ao número de pães vendidos no dia da semana em que tal quantidade foi a mais próxima da média das quantidades vendidas na semana.</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O dia da semana utilizado como referência para a quantidade de pães a serem produzidos diariamente foi</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domingo.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segunda-feira.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terça-feira.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quarta-feira.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sábado. </w:t>
      </w:r>
    </w:p>
    <w:p w:rsidR="00503AF8" w:rsidRPr="004E4CBD" w:rsidRDefault="00503AF8" w:rsidP="00503AF8">
      <w:pPr>
        <w:spacing w:after="0"/>
        <w:rPr>
          <w:rFonts w:ascii="Times New Roman" w:hAnsi="Times New Roman" w:cs="Times New Roman"/>
          <w:b/>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sz w:val="22"/>
          <w:szCs w:val="22"/>
        </w:rPr>
        <w:t>2.</w:t>
      </w:r>
      <w:r w:rsidRPr="004E4CBD">
        <w:rPr>
          <w:b/>
          <w:sz w:val="22"/>
          <w:szCs w:val="22"/>
        </w:rPr>
        <w:t xml:space="preserve"> </w:t>
      </w:r>
      <w:r w:rsidRPr="004E4CBD">
        <w:rPr>
          <w:color w:val="000000"/>
          <w:sz w:val="22"/>
          <w:szCs w:val="22"/>
          <w:bdr w:val="none" w:sz="0" w:space="0" w:color="auto" w:frame="1"/>
          <w:shd w:val="clear" w:color="auto" w:fill="FFFFFF"/>
        </w:rPr>
        <w:t>(Enem 2019). Em uma fábrica de refrigerantes, é necessário que se faça periodicamente o controle no processo de engarrafamento para evitar que sejam envasadas garrafas fora da especificação do volume escrito no rótulo. Diariamente, durante 60 dias, foram anotadas as quantidades de garrafas fora dessas especificações. O resultado está apresentado no quadro.</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1898650" cy="730250"/>
            <wp:effectExtent l="0" t="0" r="6350" b="0"/>
            <wp:docPr id="6" name="Imagem 6" descr="Quadro apresenta quantidade diária de garrafas fora das especificações durante um período de 60 d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dro apresenta quantidade diária de garrafas fora das especificações durante um período de 60 di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98650" cy="73025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média diária de garrafas fora das especificações no período considerado é</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0,1.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0,2.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1,5.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2,0.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3,0.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3. (Enem 2019)  O quadro apresenta a relação dos jogadores que fizeram parte da Seleção Brasileira de voleibol masculino nas Olimpíadas de 2012, em Londres, e suas respectivas alturas, em metro.</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2470150" cy="1682750"/>
            <wp:effectExtent l="0" t="0" r="6350" b="0"/>
            <wp:docPr id="7" name="Imagem 7" descr="Relação dos jogadores da Seleção Brasileira de voleibol masculino nas Olimpíadas de 2012 e suas alturas, em 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lação dos jogadores da Seleção Brasileira de voleibol masculino nas Olimpíadas de 2012 e suas alturas, em metr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0150" cy="1682750"/>
                    </a:xfrm>
                    <a:prstGeom prst="rect">
                      <a:avLst/>
                    </a:prstGeom>
                    <a:noFill/>
                    <a:ln>
                      <a:noFill/>
                    </a:ln>
                  </pic:spPr>
                </pic:pic>
              </a:graphicData>
            </a:graphic>
          </wp:inline>
        </w:drawing>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das alturas, em metro, desses jogadores é</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1,90.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1,91.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1,96. </w:t>
      </w:r>
    </w:p>
    <w:p w:rsidR="00503AF8" w:rsidRPr="004E4CBD" w:rsidRDefault="00503AF8" w:rsidP="00503AF8">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1,97. </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1,98.</w:t>
      </w:r>
    </w:p>
    <w:p w:rsidR="00503AF8" w:rsidRPr="004E4CBD" w:rsidRDefault="00503AF8" w:rsidP="00503AF8">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Pr="004E4CBD" w:rsidRDefault="00503AF8"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4.</w:t>
      </w:r>
      <w:r w:rsidR="004E4CBD" w:rsidRPr="004E4CBD">
        <w:rPr>
          <w:color w:val="000000"/>
          <w:sz w:val="22"/>
          <w:szCs w:val="22"/>
          <w:bdr w:val="none" w:sz="0" w:space="0" w:color="auto" w:frame="1"/>
          <w:shd w:val="clear" w:color="auto" w:fill="FFFFFF"/>
        </w:rPr>
        <w:t xml:space="preserve"> (Enem 2017). O gráfico apresenta a taxa de desemprego (em %) para o período de março de 2008 a abril de 2009, obtida com base nos dados observados nas regiões metropolitanas de Recife, Salvador, Belo Horizonte, Rio de Janeiro, São Paulo e Porto Alegre.</w:t>
      </w:r>
    </w:p>
    <w:p w:rsidR="004E4CBD" w:rsidRPr="004E4CBD" w:rsidRDefault="004E4CBD" w:rsidP="004E4CBD">
      <w:pPr>
        <w:pStyle w:val="NormalWeb"/>
        <w:spacing w:afterAutospacing="0"/>
        <w:rPr>
          <w:color w:val="000000"/>
          <w:sz w:val="22"/>
          <w:szCs w:val="22"/>
          <w:bdr w:val="none" w:sz="0" w:space="0" w:color="auto" w:frame="1"/>
          <w:shd w:val="clear" w:color="auto" w:fill="FFFFFF"/>
        </w:rPr>
      </w:pPr>
      <w:r w:rsidRPr="004E4CBD">
        <w:rPr>
          <w:noProof/>
          <w:color w:val="000000"/>
          <w:sz w:val="22"/>
          <w:szCs w:val="22"/>
          <w:bdr w:val="none" w:sz="0" w:space="0" w:color="auto" w:frame="1"/>
          <w:shd w:val="clear" w:color="auto" w:fill="FFFFFF"/>
        </w:rPr>
        <w:drawing>
          <wp:inline distT="0" distB="0" distL="0" distR="0">
            <wp:extent cx="2413000" cy="1212850"/>
            <wp:effectExtent l="0" t="0" r="6350" b="6350"/>
            <wp:docPr id="9" name="Imagem 9" descr="Gráfico da taxa de desemprego (em %) para o período de março de 2008 a abril d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ráfico da taxa de desemprego (em %) para o período de março de 2008 a abril de 200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13000" cy="1212850"/>
                    </a:xfrm>
                    <a:prstGeom prst="rect">
                      <a:avLst/>
                    </a:prstGeom>
                    <a:noFill/>
                    <a:ln>
                      <a:noFill/>
                    </a:ln>
                  </pic:spPr>
                </pic:pic>
              </a:graphicData>
            </a:graphic>
          </wp:inline>
        </w:drawing>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dessa taxa de desemprego, no período de março de 2008 a abril de 2009, foi de</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8,1%.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B) 8,0%.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C) 7,9%. </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D) 7,7%. </w:t>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7,6%.</w:t>
      </w:r>
    </w:p>
    <w:p w:rsid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bdr w:val="none" w:sz="0" w:space="0" w:color="auto" w:frame="1"/>
          <w:shd w:val="clear" w:color="auto" w:fill="FFFFFF"/>
        </w:rPr>
        <w:t>5</w:t>
      </w:r>
      <w:r w:rsidRPr="004E4CBD">
        <w:rPr>
          <w:color w:val="000000"/>
          <w:sz w:val="22"/>
          <w:szCs w:val="22"/>
          <w:bdr w:val="none" w:sz="0" w:space="0" w:color="auto" w:frame="1"/>
          <w:shd w:val="clear" w:color="auto" w:fill="FFFFFF"/>
        </w:rPr>
        <w:t xml:space="preserve">. </w:t>
      </w:r>
      <w:r>
        <w:rPr>
          <w:color w:val="000000"/>
          <w:sz w:val="22"/>
          <w:szCs w:val="22"/>
          <w:bdr w:val="none" w:sz="0" w:space="0" w:color="auto" w:frame="1"/>
          <w:shd w:val="clear" w:color="auto" w:fill="FFFFFF"/>
        </w:rPr>
        <w:t xml:space="preserve">(Enem 2016). </w:t>
      </w:r>
      <w:r w:rsidRPr="004E4CBD">
        <w:rPr>
          <w:color w:val="000000"/>
          <w:sz w:val="22"/>
          <w:szCs w:val="22"/>
          <w:bdr w:val="none" w:sz="0" w:space="0" w:color="auto" w:frame="1"/>
          <w:shd w:val="clear" w:color="auto" w:fill="FFFFFF"/>
        </w:rPr>
        <w:t>Um posto de saúde registrou a quantidade de vacinas aplicadas contra febre amarela nos últimos cinco meses: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1º mês: 21;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2º mês: 22;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3º mês: 25;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4º mês: 31; </w:t>
      </w:r>
    </w:p>
    <w:p w:rsidR="004E4CBD" w:rsidRPr="004E4CBD" w:rsidRDefault="004E4CBD" w:rsidP="004E4CBD">
      <w:pPr>
        <w:numPr>
          <w:ilvl w:val="0"/>
          <w:numId w:val="2"/>
        </w:numPr>
        <w:spacing w:after="0" w:line="240" w:lineRule="auto"/>
        <w:ind w:left="450"/>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 5º mês: 21. </w:t>
      </w:r>
    </w:p>
    <w:p w:rsidR="004E4CBD" w:rsidRPr="004E4CBD" w:rsidRDefault="004E4CBD" w:rsidP="004E4CBD">
      <w:pPr>
        <w:spacing w:after="0" w:line="240" w:lineRule="auto"/>
        <w:ind w:left="450"/>
        <w:jc w:val="both"/>
        <w:rPr>
          <w:rFonts w:ascii="Times New Roman" w:eastAsia="Times New Roman" w:hAnsi="Times New Roman" w:cs="Times New Roman"/>
          <w:color w:val="000000"/>
          <w:lang w:eastAsia="pt-BR"/>
        </w:rPr>
      </w:pP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No início do primeiro mês, esse posto de saúde tinha 228 vacinas contra febre amarela em estoque. A política de reposição do estoque prevê a aquisição de novas vacinas no início do sexto mês, de tal forma que a quantidade inicial em estoque para os próximos meses seja igual a 12 vezes a média das quantidades mensais dessas vacinas aplicadas nos últimos cinco meses.</w:t>
      </w:r>
    </w:p>
    <w:p w:rsidR="004E4CBD" w:rsidRDefault="004E4CBD" w:rsidP="004E4CBD">
      <w:pPr>
        <w:shd w:val="clear" w:color="auto" w:fill="FFFFFF"/>
        <w:spacing w:after="0" w:line="240" w:lineRule="auto"/>
        <w:jc w:val="both"/>
        <w:rPr>
          <w:rFonts w:ascii="Times New Roman" w:eastAsia="Times New Roman" w:hAnsi="Times New Roman" w:cs="Times New Roman"/>
          <w:color w:val="000000"/>
          <w:bdr w:val="none" w:sz="0" w:space="0" w:color="auto" w:frame="1"/>
          <w:shd w:val="clear" w:color="auto" w:fill="FFFFFF"/>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Para atender essas condições, a quantidade de vacinas contra febre amarela que o posto de saúde deve adquirir no início do sexto mês é</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A) 156.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B) 180.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C) 192.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D) 264. </w:t>
      </w:r>
    </w:p>
    <w:p w:rsidR="004E4CBD" w:rsidRPr="004E4CBD" w:rsidRDefault="004E4CBD" w:rsidP="004E4CBD">
      <w:pPr>
        <w:shd w:val="clear" w:color="auto" w:fill="FFFFFF"/>
        <w:spacing w:after="0" w:line="240" w:lineRule="auto"/>
        <w:jc w:val="both"/>
        <w:rPr>
          <w:rFonts w:ascii="Times New Roman" w:eastAsia="Times New Roman" w:hAnsi="Times New Roman" w:cs="Times New Roman"/>
          <w:color w:val="000000"/>
          <w:lang w:eastAsia="pt-BR"/>
        </w:rPr>
      </w:pPr>
      <w:r w:rsidRPr="004E4CBD">
        <w:rPr>
          <w:rFonts w:ascii="Times New Roman" w:eastAsia="Times New Roman" w:hAnsi="Times New Roman" w:cs="Times New Roman"/>
          <w:color w:val="000000"/>
          <w:bdr w:val="none" w:sz="0" w:space="0" w:color="auto" w:frame="1"/>
          <w:shd w:val="clear" w:color="auto" w:fill="FFFFFF"/>
          <w:lang w:eastAsia="pt-BR"/>
        </w:rPr>
        <w:t>E) 288. </w:t>
      </w:r>
    </w:p>
    <w:p w:rsidR="004E4CBD" w:rsidRPr="004E4CBD" w:rsidRDefault="004E4CBD" w:rsidP="004E4CBD">
      <w:pPr>
        <w:pStyle w:val="NormalWeb"/>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 </w:t>
      </w:r>
    </w:p>
    <w:p w:rsidR="004E4CBD" w:rsidRPr="004E4CBD" w:rsidRDefault="004E4CBD" w:rsidP="004E4CBD">
      <w:pPr>
        <w:pStyle w:val="NormalWeb"/>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6. (Enem 2016). Em uma cidade, o número de casos de dengue confirmados aumentou consideravelmente nos últimos dias. A prefeitura resolveu desenvolver uma ação contratando funcionários para ajudar no combate à doença, os quais orientarão os moradores a eliminarem criadouros do mosquito </w:t>
      </w:r>
      <w:r w:rsidRPr="004E4CBD">
        <w:rPr>
          <w:rStyle w:val="nfase"/>
          <w:color w:val="000000"/>
          <w:sz w:val="22"/>
          <w:szCs w:val="22"/>
          <w:bdr w:val="none" w:sz="0" w:space="0" w:color="auto" w:frame="1"/>
        </w:rPr>
        <w:t>Aedes aegypti</w:t>
      </w:r>
      <w:r w:rsidRPr="004E4CBD">
        <w:rPr>
          <w:color w:val="000000"/>
          <w:sz w:val="22"/>
          <w:szCs w:val="22"/>
          <w:bdr w:val="none" w:sz="0" w:space="0" w:color="auto" w:frame="1"/>
          <w:shd w:val="clear" w:color="auto" w:fill="FFFFFF"/>
        </w:rPr>
        <w:t>, transmissor da dengue. A tabela apresenta o número atual de casos confirmados, por região da cidade.</w:t>
      </w:r>
    </w:p>
    <w:p w:rsidR="004E4CBD" w:rsidRPr="004E4CBD" w:rsidRDefault="004E4CBD" w:rsidP="004E4CBD">
      <w:pPr>
        <w:pStyle w:val="NormalWeb"/>
        <w:spacing w:before="0" w:beforeAutospacing="0" w:after="0" w:afterAutospacing="0"/>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center"/>
        <w:rPr>
          <w:rFonts w:ascii="system-ui" w:hAnsi="system-ui"/>
          <w:color w:val="000000"/>
          <w:sz w:val="26"/>
          <w:szCs w:val="26"/>
        </w:rPr>
      </w:pPr>
      <w:r>
        <w:rPr>
          <w:rFonts w:ascii="system-ui" w:hAnsi="system-ui"/>
          <w:noProof/>
          <w:color w:val="000000"/>
          <w:sz w:val="26"/>
          <w:szCs w:val="26"/>
        </w:rPr>
        <w:drawing>
          <wp:inline distT="0" distB="0" distL="0" distR="0">
            <wp:extent cx="1816100" cy="1155700"/>
            <wp:effectExtent l="0" t="0" r="0" b="6350"/>
            <wp:docPr id="10" name="Imagem 10" descr="Tabela apresenta o número atual de casos confirmados de dengue por regi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abela apresenta o número atual de casos confirmados de dengue por regiã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6100" cy="115570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center"/>
        <w:rPr>
          <w:rFonts w:ascii="system-ui" w:hAnsi="system-ui"/>
          <w:color w:val="000000"/>
          <w:sz w:val="26"/>
          <w:szCs w:val="26"/>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prefeitura optou pela seguinte distribuição dos funcionários a serem contratados: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I. 10 funcionários para cada região da cidade cujo número de casos seja maior que a média dos casos confirmados. </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II. 7 funcionários para cada região da cidade cujo número de casos seja menor ou igual à média dos casos confirmados.</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jc w:val="both"/>
        <w:rPr>
          <w:color w:val="000000"/>
          <w:sz w:val="22"/>
          <w:szCs w:val="22"/>
        </w:rPr>
      </w:pPr>
      <w:r w:rsidRPr="004E4CBD">
        <w:rPr>
          <w:color w:val="000000"/>
          <w:sz w:val="22"/>
          <w:szCs w:val="22"/>
          <w:bdr w:val="none" w:sz="0" w:space="0" w:color="auto" w:frame="1"/>
          <w:shd w:val="clear" w:color="auto" w:fill="FFFFFF"/>
        </w:rPr>
        <w:t>Quantos funcionários a prefeitura deverá contratar para efetivar a ação?</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59</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65</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68</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71</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80</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bdr w:val="none" w:sz="0" w:space="0" w:color="auto" w:frame="1"/>
          <w:shd w:val="clear" w:color="auto" w:fill="FFFFFF"/>
        </w:rPr>
        <w:t>7</w:t>
      </w:r>
      <w:r w:rsidRPr="004E4CBD">
        <w:rPr>
          <w:color w:val="000000"/>
          <w:sz w:val="22"/>
          <w:szCs w:val="22"/>
          <w:bdr w:val="none" w:sz="0" w:space="0" w:color="auto" w:frame="1"/>
          <w:shd w:val="clear" w:color="auto" w:fill="FFFFFF"/>
        </w:rPr>
        <w:t>. (Enem) O gráfico apresenta o comportamento de emprego formal surgido, segundo o CAGED, no período de janeiro de 2010 a outubro de 2010.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3073400" cy="1524000"/>
            <wp:effectExtent l="0" t="0" r="0" b="0"/>
            <wp:docPr id="11" name="Imagem 11" descr="Gráfico com o comportamento de emprego formal surgido, segundo o Caged, no período de janeiro de 2010 a outubro d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áfico com o comportamento de emprego formal surgido, segundo o Caged, no período de janeiro de 2010 a outubro de 20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3400" cy="152400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Com base no gráfico, o valor da parte inteira da mediana dos empregos formais surgidos no período é</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212.952</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229.913</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240.621</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255.496</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E) 298.041</w:t>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Pr="004E4CBD" w:rsidRDefault="004E4CBD" w:rsidP="004E4CBD">
      <w:pPr>
        <w:pStyle w:val="NormalWeb"/>
        <w:shd w:val="clear" w:color="auto" w:fill="FFFFFF"/>
        <w:spacing w:before="0" w:beforeAutospacing="0" w:after="0"/>
        <w:jc w:val="both"/>
        <w:rPr>
          <w:color w:val="000000"/>
          <w:sz w:val="22"/>
          <w:szCs w:val="22"/>
        </w:rPr>
      </w:pPr>
      <w:r>
        <w:rPr>
          <w:color w:val="000000"/>
          <w:sz w:val="22"/>
          <w:szCs w:val="22"/>
          <w:bdr w:val="none" w:sz="0" w:space="0" w:color="auto" w:frame="1"/>
          <w:shd w:val="clear" w:color="auto" w:fill="FFFFFF"/>
        </w:rPr>
        <w:t>8</w:t>
      </w:r>
      <w:r w:rsidRPr="004E4CBD">
        <w:rPr>
          <w:color w:val="000000"/>
          <w:sz w:val="22"/>
          <w:szCs w:val="22"/>
          <w:bdr w:val="none" w:sz="0" w:space="0" w:color="auto" w:frame="1"/>
          <w:shd w:val="clear" w:color="auto" w:fill="FFFFFF"/>
        </w:rPr>
        <w:t>. (Enem 2015) Em uma seletiva para a final dos 100 metros livres de natação, numa olimpíada, os atletas, em suas respectivas raias, obtiveram os seguintes tempos:</w:t>
      </w:r>
    </w:p>
    <w:p w:rsidR="004E4CBD" w:rsidRPr="004E4CBD" w:rsidRDefault="004E4CBD" w:rsidP="004E4CBD">
      <w:pPr>
        <w:pStyle w:val="NormalWeb"/>
        <w:shd w:val="clear" w:color="auto" w:fill="FFFFFF"/>
        <w:spacing w:before="0" w:beforeAutospacing="0"/>
        <w:jc w:val="both"/>
        <w:rPr>
          <w:color w:val="000000"/>
          <w:sz w:val="22"/>
          <w:szCs w:val="22"/>
        </w:rPr>
      </w:pPr>
      <w:r w:rsidRPr="004E4CBD">
        <w:rPr>
          <w:noProof/>
          <w:color w:val="000000"/>
          <w:sz w:val="22"/>
          <w:szCs w:val="22"/>
        </w:rPr>
        <w:drawing>
          <wp:inline distT="0" distB="0" distL="0" distR="0">
            <wp:extent cx="2533650" cy="679450"/>
            <wp:effectExtent l="0" t="0" r="0" b="6350"/>
            <wp:docPr id="12" name="Imagem 12" descr="Quadro com tempos de atletas em final de 100 metros livres de nat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adro com tempos de atletas em final de 100 metros livres de nataçã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3650" cy="679450"/>
                    </a:xfrm>
                    <a:prstGeom prst="rect">
                      <a:avLst/>
                    </a:prstGeom>
                    <a:noFill/>
                    <a:ln>
                      <a:noFill/>
                    </a:ln>
                  </pic:spPr>
                </pic:pic>
              </a:graphicData>
            </a:graphic>
          </wp:inline>
        </w:drawing>
      </w: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A mediana dos tempos apresentados no quadro é</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20,70.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20,77.</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20,80.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20,85.</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20,90.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Pr>
          <w:color w:val="000000"/>
          <w:sz w:val="22"/>
          <w:szCs w:val="22"/>
        </w:rPr>
        <w:t xml:space="preserve">9. </w:t>
      </w:r>
      <w:r w:rsidRPr="004E4CBD">
        <w:rPr>
          <w:color w:val="000000"/>
          <w:sz w:val="22"/>
          <w:szCs w:val="22"/>
          <w:bdr w:val="none" w:sz="0" w:space="0" w:color="auto" w:frame="1"/>
          <w:shd w:val="clear" w:color="auto" w:fill="FFFFFF"/>
        </w:rPr>
        <w:t>(Enem 2016) A permanência de um gerente em uma empresa está condicionada à sua produção no semestre. Essa produção é avaliada pela média do lucro mensal do semestre. Se a média for, no mínimo, de 30 mil reais, o gerente permanece no cargo, caso contrário, ele será despedido. O quadro mostra o lucro mensal, em milhares de reais, dessa empresa, de janeiro a maio do ano em curso.</w:t>
      </w:r>
    </w:p>
    <w:p w:rsidR="00EF57EA" w:rsidRPr="004E4CBD" w:rsidRDefault="00EF57EA"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center"/>
        <w:rPr>
          <w:color w:val="000000"/>
          <w:sz w:val="22"/>
          <w:szCs w:val="22"/>
        </w:rPr>
      </w:pPr>
      <w:r w:rsidRPr="004E4CBD">
        <w:rPr>
          <w:noProof/>
          <w:color w:val="000000"/>
          <w:sz w:val="22"/>
          <w:szCs w:val="22"/>
        </w:rPr>
        <w:drawing>
          <wp:inline distT="0" distB="0" distL="0" distR="0">
            <wp:extent cx="3206750" cy="476250"/>
            <wp:effectExtent l="0" t="0" r="0" b="0"/>
            <wp:docPr id="13" name="Imagem 13" descr="Quadro mostra lucro mensal, em milhares de reais, de empresa, de janeiro a ma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adro mostra lucro mensal, em milhares de reais, de empresa, de janeiro a mai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6750" cy="476250"/>
                    </a:xfrm>
                    <a:prstGeom prst="rect">
                      <a:avLst/>
                    </a:prstGeom>
                    <a:noFill/>
                    <a:ln>
                      <a:noFill/>
                    </a:ln>
                  </pic:spPr>
                </pic:pic>
              </a:graphicData>
            </a:graphic>
          </wp:inline>
        </w:drawing>
      </w:r>
    </w:p>
    <w:p w:rsidR="00EF57EA" w:rsidRDefault="00EF57EA"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p>
    <w:p w:rsidR="004E4CBD" w:rsidRDefault="004E4CBD" w:rsidP="004E4CBD">
      <w:pPr>
        <w:pStyle w:val="NormalWeb"/>
        <w:shd w:val="clear" w:color="auto" w:fill="FFFFFF"/>
        <w:spacing w:before="0" w:beforeAutospacing="0" w:after="0" w:afterAutospacing="0"/>
        <w:jc w:val="both"/>
        <w:rPr>
          <w:color w:val="000000"/>
          <w:sz w:val="22"/>
          <w:szCs w:val="22"/>
          <w:bdr w:val="none" w:sz="0" w:space="0" w:color="auto" w:frame="1"/>
          <w:shd w:val="clear" w:color="auto" w:fill="FFFFFF"/>
        </w:rPr>
      </w:pPr>
      <w:r w:rsidRPr="004E4CBD">
        <w:rPr>
          <w:color w:val="000000"/>
          <w:sz w:val="22"/>
          <w:szCs w:val="22"/>
          <w:bdr w:val="none" w:sz="0" w:space="0" w:color="auto" w:frame="1"/>
          <w:shd w:val="clear" w:color="auto" w:fill="FFFFFF"/>
        </w:rPr>
        <w:t>Qual deve ser o lucro mínimo da empresa no mês de junho, em milhares de reais, para o gerente continuar no cargo no próximo semestre?</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A) 26</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B) 29</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C) 30</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D) 31</w:t>
      </w:r>
    </w:p>
    <w:p w:rsidR="004E4CBD" w:rsidRPr="004E4CBD" w:rsidRDefault="004E4CBD" w:rsidP="004E4CBD">
      <w:pPr>
        <w:pStyle w:val="NormalWeb"/>
        <w:shd w:val="clear" w:color="auto" w:fill="FFFFFF"/>
        <w:spacing w:before="0" w:beforeAutospacing="0" w:after="0" w:afterAutospacing="0"/>
        <w:jc w:val="both"/>
        <w:rPr>
          <w:color w:val="000000"/>
          <w:sz w:val="22"/>
          <w:szCs w:val="22"/>
        </w:rPr>
      </w:pPr>
      <w:r w:rsidRPr="004E4CBD">
        <w:rPr>
          <w:color w:val="000000"/>
          <w:sz w:val="22"/>
          <w:szCs w:val="22"/>
          <w:bdr w:val="none" w:sz="0" w:space="0" w:color="auto" w:frame="1"/>
          <w:shd w:val="clear" w:color="auto" w:fill="FFFFFF"/>
        </w:rPr>
        <w:t>E) 35</w:t>
      </w:r>
    </w:p>
    <w:p w:rsidR="00170AD9" w:rsidRPr="004E4CBD" w:rsidRDefault="00170AD9" w:rsidP="004E4CBD">
      <w:pPr>
        <w:spacing w:after="0" w:line="240" w:lineRule="auto"/>
        <w:rPr>
          <w:rFonts w:ascii="Times New Roman" w:hAnsi="Times New Roman" w:cs="Times New Roman"/>
        </w:rPr>
      </w:pPr>
    </w:p>
    <w:sectPr w:rsidR="00170AD9" w:rsidRPr="004E4CBD">
      <w:pgSz w:w="11906" w:h="16838"/>
      <w:pgMar w:top="720" w:right="720" w:bottom="720" w:left="720" w:header="708" w:footer="708" w:gutter="0"/>
      <w:cols w:num="2"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C73" w:rsidRDefault="00D62C73">
      <w:pPr>
        <w:spacing w:after="0" w:line="240" w:lineRule="auto"/>
      </w:pPr>
      <w:r>
        <w:separator/>
      </w:r>
    </w:p>
  </w:endnote>
  <w:endnote w:type="continuationSeparator" w:id="0">
    <w:p w:rsidR="00D62C73" w:rsidRDefault="00D62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u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C73" w:rsidRDefault="00D62C73">
      <w:pPr>
        <w:spacing w:after="0" w:line="240" w:lineRule="auto"/>
      </w:pPr>
      <w:r>
        <w:separator/>
      </w:r>
    </w:p>
  </w:footnote>
  <w:footnote w:type="continuationSeparator" w:id="0">
    <w:p w:rsidR="00D62C73" w:rsidRDefault="00D62C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A7A6A"/>
    <w:multiLevelType w:val="multilevel"/>
    <w:tmpl w:val="17DA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612EE"/>
    <w:multiLevelType w:val="hybridMultilevel"/>
    <w:tmpl w:val="59F479D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AD9"/>
    <w:rsid w:val="00091824"/>
    <w:rsid w:val="00170AD9"/>
    <w:rsid w:val="004E4CBD"/>
    <w:rsid w:val="00503AF8"/>
    <w:rsid w:val="00D11D71"/>
    <w:rsid w:val="00D62C73"/>
    <w:rsid w:val="00EF5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919A"/>
  <w15:docId w15:val="{07E2BF8B-AB89-4022-8CB2-D4A37E52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2F5496"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2F5496"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F5496"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F5496" w:themeColor="accent1" w:themeShade="BF"/>
    </w:rPr>
  </w:style>
  <w:style w:type="character" w:customStyle="1" w:styleId="Ttulo5Char">
    <w:name w:val="Título 5 Char"/>
    <w:basedOn w:val="Fontepargpadro"/>
    <w:link w:val="Ttulo5"/>
    <w:uiPriority w:val="9"/>
    <w:rPr>
      <w:rFonts w:ascii="Arial" w:eastAsia="Arial" w:hAnsi="Arial" w:cs="Arial"/>
      <w:color w:val="2F5496"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line="240" w:lineRule="auto"/>
      <w:contextualSpacing/>
    </w:pPr>
    <w:rPr>
      <w:rFonts w:ascii="Arial" w:eastAsia="Arial" w:hAnsi="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character" w:styleId="nfaseIntensa">
    <w:name w:val="Intense Emphasis"/>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Pr>
      <w:i/>
      <w:iCs/>
      <w:color w:val="2F5496" w:themeColor="accent1" w:themeShade="BF"/>
    </w:rPr>
  </w:style>
  <w:style w:type="character" w:styleId="RefernciaIntensa">
    <w:name w:val="Intense Reference"/>
    <w:basedOn w:val="Fontepargpadro"/>
    <w:uiPriority w:val="32"/>
    <w:qFormat/>
    <w:rPr>
      <w:b/>
      <w:bCs/>
      <w:smallCaps/>
      <w:color w:val="2F5496" w:themeColor="accent1" w:themeShade="BF"/>
      <w:spacing w:val="5"/>
    </w:rPr>
  </w:style>
  <w:style w:type="paragraph" w:styleId="SemEspaamento">
    <w:name w:val="No Spacing"/>
    <w:basedOn w:val="Normal"/>
    <w:uiPriority w:val="1"/>
    <w:qFormat/>
    <w:pPr>
      <w:spacing w:after="0" w:line="240" w:lineRule="auto"/>
    </w:pPr>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paragraph" w:styleId="Rodap">
    <w:name w:val="footer"/>
    <w:basedOn w:val="Normal"/>
    <w:link w:val="RodapChar"/>
    <w:uiPriority w:val="99"/>
    <w:unhideWhenUsed/>
    <w:pPr>
      <w:tabs>
        <w:tab w:val="center" w:pos="4844"/>
        <w:tab w:val="right" w:pos="9689"/>
      </w:tabs>
      <w:spacing w:after="0" w:line="240" w:lineRule="auto"/>
    </w:pPr>
  </w:style>
  <w:style w:type="character" w:customStyle="1" w:styleId="RodapChar">
    <w:name w:val="Rodapé Char"/>
    <w:basedOn w:val="Fontepargpadro"/>
    <w:link w:val="Rodap"/>
    <w:uiPriority w:val="99"/>
  </w:style>
  <w:style w:type="paragraph" w:styleId="Legenda">
    <w:name w:val="caption"/>
    <w:basedOn w:val="Normal"/>
    <w:next w:val="Normal"/>
    <w:uiPriority w:val="35"/>
    <w:unhideWhenUsed/>
    <w:qFormat/>
    <w:pPr>
      <w:spacing w:after="200" w:line="240" w:lineRule="auto"/>
    </w:pPr>
    <w:rPr>
      <w:i/>
      <w:iCs/>
      <w:color w:val="44546A" w:themeColor="text2"/>
      <w:sz w:val="18"/>
      <w:szCs w:val="18"/>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0563C1" w:themeColor="hyperlink"/>
      <w:u w:val="single"/>
    </w:rPr>
  </w:style>
  <w:style w:type="character" w:styleId="HiperlinkVisitado">
    <w:name w:val="FollowedHyperlink"/>
    <w:basedOn w:val="Fontepargpadro"/>
    <w:uiPriority w:val="99"/>
    <w:semiHidden/>
    <w:unhideWhenUsed/>
    <w:rPr>
      <w:color w:val="954F72" w:themeColor="followedHyperlink"/>
      <w:u w:val="single"/>
    </w:rPr>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paragraph" w:styleId="CabealhodoSumrio">
    <w:name w:val="TOC Heading"/>
    <w:uiPriority w:val="39"/>
    <w:unhideWhenUsed/>
  </w:style>
  <w:style w:type="paragraph" w:styleId="ndicedeilustraes">
    <w:name w:val="table of figures"/>
    <w:basedOn w:val="Normal"/>
    <w:next w:val="Normal"/>
    <w:uiPriority w:val="99"/>
    <w:unhideWhenUsed/>
    <w:pPr>
      <w:spacing w:after="0"/>
    </w:pPr>
  </w:style>
  <w:style w:type="paragraph" w:styleId="Cabealho">
    <w:name w:val="header"/>
    <w:basedOn w:val="Normal"/>
    <w:link w:val="CabealhoChar"/>
    <w:uiPriority w:val="99"/>
    <w:unhideWhenUsed/>
    <w:pPr>
      <w:tabs>
        <w:tab w:val="center" w:pos="4252"/>
        <w:tab w:val="right" w:pos="8504"/>
      </w:tabs>
      <w:spacing w:after="0" w:line="240" w:lineRule="auto"/>
    </w:pPr>
    <w:rPr>
      <w:rFonts w:ascii="Calibri" w:eastAsia="Calibri" w:hAnsi="Calibri" w:cs="Times New Roman"/>
    </w:rPr>
  </w:style>
  <w:style w:type="character" w:customStyle="1" w:styleId="CabealhoChar">
    <w:name w:val="Cabeçalho Char"/>
    <w:basedOn w:val="Fontepargpadro"/>
    <w:link w:val="Cabealho"/>
    <w:uiPriority w:val="99"/>
    <w:rPr>
      <w:rFonts w:ascii="Calibri" w:eastAsia="Calibri" w:hAnsi="Calibri" w:cs="Times New Roman"/>
    </w:rPr>
  </w:style>
  <w:style w:type="paragraph" w:styleId="PargrafodaLista">
    <w:name w:val="List Paragraph"/>
    <w:basedOn w:val="Normal"/>
    <w:uiPriority w:val="34"/>
    <w:qFormat/>
    <w:pPr>
      <w:ind w:left="720"/>
      <w:contextualSpacing/>
    </w:pPr>
  </w:style>
  <w:style w:type="paragraph" w:styleId="NormalWeb">
    <w:name w:val="Normal (Web)"/>
    <w:basedOn w:val="Normal"/>
    <w:uiPriority w:val="99"/>
    <w:semiHidden/>
    <w:unhideWhenUsed/>
    <w:rsid w:val="00503AF8"/>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868175">
      <w:bodyDiv w:val="1"/>
      <w:marLeft w:val="0"/>
      <w:marRight w:val="0"/>
      <w:marTop w:val="0"/>
      <w:marBottom w:val="0"/>
      <w:divBdr>
        <w:top w:val="none" w:sz="0" w:space="0" w:color="auto"/>
        <w:left w:val="none" w:sz="0" w:space="0" w:color="auto"/>
        <w:bottom w:val="none" w:sz="0" w:space="0" w:color="auto"/>
        <w:right w:val="none" w:sz="0" w:space="0" w:color="auto"/>
      </w:divBdr>
    </w:div>
    <w:div w:id="377583716">
      <w:bodyDiv w:val="1"/>
      <w:marLeft w:val="0"/>
      <w:marRight w:val="0"/>
      <w:marTop w:val="0"/>
      <w:marBottom w:val="0"/>
      <w:divBdr>
        <w:top w:val="none" w:sz="0" w:space="0" w:color="auto"/>
        <w:left w:val="none" w:sz="0" w:space="0" w:color="auto"/>
        <w:bottom w:val="none" w:sz="0" w:space="0" w:color="auto"/>
        <w:right w:val="none" w:sz="0" w:space="0" w:color="auto"/>
      </w:divBdr>
    </w:div>
    <w:div w:id="809136284">
      <w:bodyDiv w:val="1"/>
      <w:marLeft w:val="0"/>
      <w:marRight w:val="0"/>
      <w:marTop w:val="0"/>
      <w:marBottom w:val="0"/>
      <w:divBdr>
        <w:top w:val="none" w:sz="0" w:space="0" w:color="auto"/>
        <w:left w:val="none" w:sz="0" w:space="0" w:color="auto"/>
        <w:bottom w:val="none" w:sz="0" w:space="0" w:color="auto"/>
        <w:right w:val="none" w:sz="0" w:space="0" w:color="auto"/>
      </w:divBdr>
    </w:div>
    <w:div w:id="925531589">
      <w:bodyDiv w:val="1"/>
      <w:marLeft w:val="0"/>
      <w:marRight w:val="0"/>
      <w:marTop w:val="0"/>
      <w:marBottom w:val="0"/>
      <w:divBdr>
        <w:top w:val="none" w:sz="0" w:space="0" w:color="auto"/>
        <w:left w:val="none" w:sz="0" w:space="0" w:color="auto"/>
        <w:bottom w:val="none" w:sz="0" w:space="0" w:color="auto"/>
        <w:right w:val="none" w:sz="0" w:space="0" w:color="auto"/>
      </w:divBdr>
    </w:div>
    <w:div w:id="1054158654">
      <w:bodyDiv w:val="1"/>
      <w:marLeft w:val="0"/>
      <w:marRight w:val="0"/>
      <w:marTop w:val="0"/>
      <w:marBottom w:val="0"/>
      <w:divBdr>
        <w:top w:val="none" w:sz="0" w:space="0" w:color="auto"/>
        <w:left w:val="none" w:sz="0" w:space="0" w:color="auto"/>
        <w:bottom w:val="none" w:sz="0" w:space="0" w:color="auto"/>
        <w:right w:val="none" w:sz="0" w:space="0" w:color="auto"/>
      </w:divBdr>
    </w:div>
    <w:div w:id="1074664207">
      <w:bodyDiv w:val="1"/>
      <w:marLeft w:val="0"/>
      <w:marRight w:val="0"/>
      <w:marTop w:val="0"/>
      <w:marBottom w:val="0"/>
      <w:divBdr>
        <w:top w:val="none" w:sz="0" w:space="0" w:color="auto"/>
        <w:left w:val="none" w:sz="0" w:space="0" w:color="auto"/>
        <w:bottom w:val="none" w:sz="0" w:space="0" w:color="auto"/>
        <w:right w:val="none" w:sz="0" w:space="0" w:color="auto"/>
      </w:divBdr>
    </w:div>
    <w:div w:id="1179388012">
      <w:bodyDiv w:val="1"/>
      <w:marLeft w:val="0"/>
      <w:marRight w:val="0"/>
      <w:marTop w:val="0"/>
      <w:marBottom w:val="0"/>
      <w:divBdr>
        <w:top w:val="none" w:sz="0" w:space="0" w:color="auto"/>
        <w:left w:val="none" w:sz="0" w:space="0" w:color="auto"/>
        <w:bottom w:val="none" w:sz="0" w:space="0" w:color="auto"/>
        <w:right w:val="none" w:sz="0" w:space="0" w:color="auto"/>
      </w:divBdr>
    </w:div>
    <w:div w:id="1508248364">
      <w:bodyDiv w:val="1"/>
      <w:marLeft w:val="0"/>
      <w:marRight w:val="0"/>
      <w:marTop w:val="0"/>
      <w:marBottom w:val="0"/>
      <w:divBdr>
        <w:top w:val="none" w:sz="0" w:space="0" w:color="auto"/>
        <w:left w:val="none" w:sz="0" w:space="0" w:color="auto"/>
        <w:bottom w:val="none" w:sz="0" w:space="0" w:color="auto"/>
        <w:right w:val="none" w:sz="0" w:space="0" w:color="auto"/>
      </w:divBdr>
    </w:div>
    <w:div w:id="1578048839">
      <w:bodyDiv w:val="1"/>
      <w:marLeft w:val="0"/>
      <w:marRight w:val="0"/>
      <w:marTop w:val="0"/>
      <w:marBottom w:val="0"/>
      <w:divBdr>
        <w:top w:val="none" w:sz="0" w:space="0" w:color="auto"/>
        <w:left w:val="none" w:sz="0" w:space="0" w:color="auto"/>
        <w:bottom w:val="none" w:sz="0" w:space="0" w:color="auto"/>
        <w:right w:val="none" w:sz="0" w:space="0" w:color="auto"/>
      </w:divBdr>
    </w:div>
    <w:div w:id="1824733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0.jp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0.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740</Words>
  <Characters>3997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Eliane Rodrigues</dc:creator>
  <cp:keywords/>
  <dc:description/>
  <cp:lastModifiedBy>Jeffrey24</cp:lastModifiedBy>
  <cp:revision>3</cp:revision>
  <dcterms:created xsi:type="dcterms:W3CDTF">2025-09-30T12:37:00Z</dcterms:created>
  <dcterms:modified xsi:type="dcterms:W3CDTF">2026-02-05T17:56:00Z</dcterms:modified>
</cp:coreProperties>
</file>