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5A29" w:rsidRDefault="00D45A29" w:rsidP="002549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bidi="pt-PT"/>
        </w:rPr>
      </w:pPr>
    </w:p>
    <w:p w:rsidR="00D45A29" w:rsidRDefault="00B432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826A5">
        <w:rPr>
          <w:rFonts w:ascii="Times New Roman" w:eastAsia="Times New Roman" w:hAnsi="Times New Roman" w:cs="Times New Roman"/>
          <w:b/>
          <w:sz w:val="28"/>
          <w:szCs w:val="28"/>
        </w:rPr>
        <w:t>APLICAÇÕES DO ARDUINO NA AGRICULTURA: COLETA E ANÁLISE DE DADOS</w:t>
      </w:r>
    </w:p>
    <w:p w:rsidR="00C63AAA" w:rsidRDefault="00C63AA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240" w:lineRule="auto"/>
        <w:ind w:left="12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63AAA" w:rsidRPr="00640E3A" w:rsidRDefault="00C63AAA" w:rsidP="00C63AAA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 w:rsidRPr="00640E3A">
        <w:rPr>
          <w:rFonts w:ascii="Times New Roman" w:eastAsia="Times New Roman" w:hAnsi="Times New Roman" w:cs="Times New Roman"/>
        </w:rPr>
        <w:t>Jefferson Bezerra dos Santos</w:t>
      </w:r>
      <w:r w:rsidRPr="00640E3A">
        <w:rPr>
          <w:rFonts w:ascii="Times New Roman" w:eastAsia="Times New Roman" w:hAnsi="Times New Roman" w:cs="Times New Roman"/>
          <w:vertAlign w:val="superscript"/>
          <w:lang w:eastAsia="pt-BR"/>
        </w:rPr>
        <w:t>1</w:t>
      </w:r>
      <w:r w:rsidRPr="00640E3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40E3A">
        <w:rPr>
          <w:rFonts w:ascii="Times New Roman" w:eastAsia="Times New Roman" w:hAnsi="Times New Roman" w:cs="Times New Roman"/>
        </w:rPr>
        <w:t>Rayssa</w:t>
      </w:r>
      <w:proofErr w:type="spellEnd"/>
      <w:r w:rsidRPr="00640E3A">
        <w:rPr>
          <w:rFonts w:ascii="Times New Roman" w:eastAsia="Times New Roman" w:hAnsi="Times New Roman" w:cs="Times New Roman"/>
        </w:rPr>
        <w:t xml:space="preserve"> Albuquerque Silva</w:t>
      </w:r>
      <w:r w:rsidRPr="00640E3A">
        <w:rPr>
          <w:rFonts w:ascii="Times New Roman" w:eastAsia="Times New Roman" w:hAnsi="Times New Roman" w:cs="Times New Roman"/>
          <w:vertAlign w:val="superscript"/>
        </w:rPr>
        <w:t>2</w:t>
      </w:r>
      <w:r w:rsidRPr="00640E3A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640E3A">
        <w:rPr>
          <w:rFonts w:ascii="Times New Roman" w:eastAsia="Times New Roman" w:hAnsi="Times New Roman" w:cs="Times New Roman"/>
        </w:rPr>
        <w:t>Iandra</w:t>
      </w:r>
      <w:proofErr w:type="spellEnd"/>
      <w:r w:rsidRPr="00640E3A">
        <w:rPr>
          <w:rFonts w:ascii="Times New Roman" w:eastAsia="Times New Roman" w:hAnsi="Times New Roman" w:cs="Times New Roman"/>
        </w:rPr>
        <w:t xml:space="preserve"> Valéria de Oliveira Viana</w:t>
      </w:r>
      <w:r w:rsidRPr="00640E3A">
        <w:rPr>
          <w:rFonts w:ascii="Times New Roman" w:eastAsia="Times New Roman" w:hAnsi="Times New Roman" w:cs="Times New Roman"/>
          <w:vertAlign w:val="superscript"/>
        </w:rPr>
        <w:t>3</w:t>
      </w:r>
      <w:r w:rsidRPr="00640E3A">
        <w:rPr>
          <w:rFonts w:ascii="Times New Roman" w:eastAsia="Times New Roman" w:hAnsi="Times New Roman" w:cs="Times New Roman"/>
        </w:rPr>
        <w:t xml:space="preserve">. </w:t>
      </w:r>
      <w:r w:rsidRPr="00640E3A">
        <w:rPr>
          <w:rFonts w:ascii="Times New Roman" w:eastAsia="Times New Roman" w:hAnsi="Times New Roman" w:cs="Times New Roman"/>
          <w:vertAlign w:val="superscript"/>
        </w:rPr>
        <w:t xml:space="preserve"> </w:t>
      </w:r>
      <w:r w:rsidRPr="00640E3A">
        <w:rPr>
          <w:rFonts w:ascii="Times New Roman" w:eastAsia="Times New Roman" w:hAnsi="Times New Roman" w:cs="Times New Roman"/>
        </w:rPr>
        <w:t>Filipe de Souza Jorge</w:t>
      </w:r>
      <w:r w:rsidRPr="00640E3A">
        <w:rPr>
          <w:rFonts w:ascii="Times New Roman" w:eastAsia="Times New Roman" w:hAnsi="Times New Roman" w:cs="Times New Roman"/>
          <w:vertAlign w:val="superscript"/>
        </w:rPr>
        <w:t>4</w:t>
      </w:r>
      <w:r w:rsidRPr="00640E3A">
        <w:rPr>
          <w:rFonts w:ascii="Times New Roman" w:eastAsia="Times New Roman" w:hAnsi="Times New Roman" w:cs="Times New Roman"/>
        </w:rPr>
        <w:t xml:space="preserve">.  </w:t>
      </w:r>
    </w:p>
    <w:p w:rsidR="00640E3A" w:rsidRPr="00640E3A" w:rsidRDefault="00640E3A" w:rsidP="00640E3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40E3A">
        <w:rPr>
          <w:rFonts w:ascii="Times New Roman" w:hAnsi="Times New Roman" w:cs="Times New Roman"/>
          <w:vertAlign w:val="superscript"/>
        </w:rPr>
        <w:t>1</w:t>
      </w:r>
      <w:r w:rsidRPr="00640E3A">
        <w:rPr>
          <w:rFonts w:ascii="Times New Roman" w:hAnsi="Times New Roman" w:cs="Times New Roman"/>
        </w:rPr>
        <w:t xml:space="preserve">Professor da EREFEM Monsenhor José </w:t>
      </w:r>
      <w:proofErr w:type="spellStart"/>
      <w:r w:rsidRPr="00640E3A">
        <w:rPr>
          <w:rFonts w:ascii="Times New Roman" w:hAnsi="Times New Roman" w:cs="Times New Roman"/>
        </w:rPr>
        <w:t>Kerhle</w:t>
      </w:r>
      <w:proofErr w:type="spellEnd"/>
      <w:r w:rsidRPr="00640E3A">
        <w:rPr>
          <w:rFonts w:ascii="Times New Roman" w:hAnsi="Times New Roman" w:cs="Times New Roman"/>
        </w:rPr>
        <w:t>, jefferson.bsantos42@professor.educacao.pe.gov.br,</w:t>
      </w:r>
    </w:p>
    <w:p w:rsidR="00640E3A" w:rsidRPr="00640E3A" w:rsidRDefault="00640E3A" w:rsidP="00640E3A">
      <w:pPr>
        <w:spacing w:line="240" w:lineRule="auto"/>
        <w:rPr>
          <w:rFonts w:ascii="Times New Roman" w:hAnsi="Times New Roman" w:cs="Times New Roman"/>
        </w:rPr>
      </w:pPr>
      <w:r w:rsidRPr="00640E3A">
        <w:rPr>
          <w:rFonts w:ascii="Times New Roman" w:hAnsi="Times New Roman" w:cs="Times New Roman"/>
        </w:rPr>
        <w:t>Arcoverde, Pernambuco</w:t>
      </w:r>
      <w:r w:rsidRPr="00640E3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640E3A">
        <w:rPr>
          <w:rFonts w:ascii="Times New Roman" w:hAnsi="Times New Roman" w:cs="Times New Roman"/>
          <w:vertAlign w:val="superscript"/>
        </w:rPr>
        <w:t>2</w:t>
      </w:r>
      <w:r w:rsidRPr="00640E3A">
        <w:rPr>
          <w:rFonts w:ascii="Times New Roman" w:hAnsi="Times New Roman" w:cs="Times New Roman"/>
          <w:vertAlign w:val="superscript"/>
        </w:rPr>
        <w:t>,3,4</w:t>
      </w:r>
      <w:r w:rsidRPr="00640E3A">
        <w:rPr>
          <w:rFonts w:ascii="Times New Roman" w:hAnsi="Times New Roman" w:cs="Times New Roman"/>
        </w:rPr>
        <w:t xml:space="preserve">Estudante da EREFEM Monsenhor José </w:t>
      </w:r>
      <w:proofErr w:type="spellStart"/>
      <w:r w:rsidRPr="00640E3A">
        <w:rPr>
          <w:rFonts w:ascii="Times New Roman" w:hAnsi="Times New Roman" w:cs="Times New Roman"/>
        </w:rPr>
        <w:t>Kerhle</w:t>
      </w:r>
      <w:proofErr w:type="spellEnd"/>
      <w:r>
        <w:rPr>
          <w:rFonts w:ascii="Times New Roman" w:hAnsi="Times New Roman" w:cs="Times New Roman"/>
        </w:rPr>
        <w:t>, Arcoverde, Pernambuco.</w:t>
      </w:r>
    </w:p>
    <w:p w:rsidR="00C826A5" w:rsidRPr="00C826A5" w:rsidRDefault="00C826A5" w:rsidP="00254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pt-BR"/>
        </w:rPr>
      </w:pPr>
    </w:p>
    <w:p w:rsidR="00D45A29" w:rsidRDefault="005427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C826A5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RESUMO</w:t>
      </w:r>
    </w:p>
    <w:p w:rsidR="00640E3A" w:rsidRPr="00640E3A" w:rsidRDefault="00640E3A" w:rsidP="00640E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trabalho apresenta o desenvolvimento de um sistema embarcado baseado na plataforma </w:t>
      </w:r>
      <w:proofErr w:type="spellStart"/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, voltado ao monitoramento ambiental com potencial aplicação na agricultura inteligente e na educação científica. A proposta responde à crescente demanda por soluções tecnológicas de baixo custo, especialmente em contextos como o do município de Arcoverde (PE), inserido no semiárido brasileiro, onde o controle de variáveis ambientais é essencial para a sustentabilidade de práticas agrícolas e para o uso eficiente dos recursos naturais.</w:t>
      </w:r>
    </w:p>
    <w:p w:rsidR="00640E3A" w:rsidRPr="00640E3A" w:rsidRDefault="00640E3A" w:rsidP="00640E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principal é demonstrar como sensores acessíveis, acoplados a técnicas estatísticas fundamentais, podem ser utilizados para registrar, tratar e interpretar dados ambientais em tempo real. A relevância do projeto está na sua capacidade de promover a autonomia tecnológica local, fomentar a educação científica e oferecer alternativas viáveis para o acompanhamento contínuo das condições ambientais.</w:t>
      </w:r>
    </w:p>
    <w:p w:rsidR="00640E3A" w:rsidRPr="00640E3A" w:rsidRDefault="00640E3A" w:rsidP="00640E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A metodologia empregada env</w:t>
      </w:r>
      <w:bookmarkStart w:id="0" w:name="_GoBack"/>
      <w:bookmarkEnd w:id="0"/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olve a implementação de um sistema autônomo composto por uma placa </w:t>
      </w:r>
      <w:proofErr w:type="spellStart"/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Arduino</w:t>
      </w:r>
      <w:proofErr w:type="spellEnd"/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Nano, sensores DHT11 (temperatura e umidade do ar) e HD-38 (umidade do solo), cartão SD para armazenamento dos dados e integração com scripts em Python para análise estatística. Foram aplicados métodos como média, mediana, desvio-padrão e intervalo interquartil, visando identificar padrões e valores atípicos nos dados registrados.</w:t>
      </w:r>
    </w:p>
    <w:p w:rsidR="00640E3A" w:rsidRPr="00640E3A" w:rsidRDefault="00640E3A" w:rsidP="00640E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40E3A">
        <w:rPr>
          <w:rFonts w:ascii="Times New Roman" w:eastAsia="Times New Roman" w:hAnsi="Times New Roman" w:cs="Times New Roman"/>
          <w:sz w:val="24"/>
          <w:szCs w:val="24"/>
          <w:lang w:eastAsia="pt-BR"/>
        </w:rPr>
        <w:t>Os resultados parciais revelam variações consistentes na temperatura ao longo do dia e estabilidade relativa na umidade do solo. Conclui-se que a combinação entre hardware acessível e estatística aplicada permite soluções replicáveis e educativas para o monitoramento ambiental, com impacto direto na formação cidadã, na sustentabilidade agrícola e no desenvolvimento de tecnologias apropriadas para a realidade do semiárido.</w:t>
      </w:r>
    </w:p>
    <w:p w:rsidR="00D45A29" w:rsidRPr="00C826A5" w:rsidRDefault="005427C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C826A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Palavras-chave: </w:t>
      </w:r>
      <w:proofErr w:type="spellStart"/>
      <w:r w:rsidRPr="00C826A5">
        <w:rPr>
          <w:rFonts w:ascii="Times New Roman" w:eastAsia="Times New Roman" w:hAnsi="Times New Roman" w:cs="Times New Roman"/>
          <w:sz w:val="24"/>
          <w:szCs w:val="24"/>
        </w:rPr>
        <w:t>Arduino</w:t>
      </w:r>
      <w:proofErr w:type="spellEnd"/>
      <w:r w:rsidRPr="00C826A5">
        <w:rPr>
          <w:rFonts w:ascii="Times New Roman" w:eastAsia="Times New Roman" w:hAnsi="Times New Roman" w:cs="Times New Roman"/>
          <w:sz w:val="24"/>
          <w:szCs w:val="24"/>
        </w:rPr>
        <w:t xml:space="preserve">, sensores, estatística aplicada, </w:t>
      </w:r>
      <w:proofErr w:type="spellStart"/>
      <w:r w:rsidRPr="00C826A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C826A5">
        <w:rPr>
          <w:rFonts w:ascii="Times New Roman" w:eastAsia="Times New Roman" w:hAnsi="Times New Roman" w:cs="Times New Roman"/>
          <w:sz w:val="24"/>
          <w:szCs w:val="24"/>
        </w:rPr>
        <w:t>, monitoramento ambiental.</w:t>
      </w:r>
    </w:p>
    <w:sectPr w:rsidR="00D45A29" w:rsidRPr="00C826A5">
      <w:headerReference w:type="default" r:id="rId7"/>
      <w:pgSz w:w="11906" w:h="16838"/>
      <w:pgMar w:top="1417" w:right="1133" w:bottom="141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9D6" w:rsidRDefault="00AD49D6">
      <w:pPr>
        <w:spacing w:after="0" w:line="240" w:lineRule="auto"/>
      </w:pPr>
      <w:r>
        <w:separator/>
      </w:r>
    </w:p>
  </w:endnote>
  <w:endnote w:type="continuationSeparator" w:id="0">
    <w:p w:rsidR="00AD49D6" w:rsidRDefault="00AD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9D6" w:rsidRDefault="00AD49D6">
      <w:pPr>
        <w:spacing w:after="0" w:line="240" w:lineRule="auto"/>
      </w:pPr>
      <w:r>
        <w:separator/>
      </w:r>
    </w:p>
  </w:footnote>
  <w:footnote w:type="continuationSeparator" w:id="0">
    <w:p w:rsidR="00AD49D6" w:rsidRDefault="00AD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5A29" w:rsidRDefault="00D45A29" w:rsidP="00254915">
    <w:pPr>
      <w:pStyle w:val="Cabealho"/>
    </w:pPr>
  </w:p>
  <w:p w:rsidR="00D45A29" w:rsidRDefault="00D45A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A29"/>
    <w:rsid w:val="000F7885"/>
    <w:rsid w:val="00254915"/>
    <w:rsid w:val="005427CF"/>
    <w:rsid w:val="00640E3A"/>
    <w:rsid w:val="00AD49D6"/>
    <w:rsid w:val="00B02904"/>
    <w:rsid w:val="00B432BF"/>
    <w:rsid w:val="00BE59BF"/>
    <w:rsid w:val="00C63AAA"/>
    <w:rsid w:val="00C826A5"/>
    <w:rsid w:val="00D45A29"/>
    <w:rsid w:val="00E03A7E"/>
    <w:rsid w:val="00E3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56D35"/>
  <w15:docId w15:val="{6127478C-4CD0-40A7-B0C3-D90AF73F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Hyperlink1">
    <w:name w:val="Hyperlink1"/>
    <w:basedOn w:val="Fontepargpadro"/>
    <w:uiPriority w:val="99"/>
    <w:unhideWhenUsed/>
    <w:rPr>
      <w:color w:val="0563C1"/>
      <w:u w:val="single"/>
    </w:rPr>
  </w:style>
  <w:style w:type="paragraph" w:styleId="Textodenotaderodap">
    <w:name w:val="footnote text"/>
    <w:basedOn w:val="Normal"/>
    <w:link w:val="TextodenotaderodapChar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customStyle="1" w:styleId="TextodenotaderodapChar">
    <w:name w:val="Texto de nota de rodapé Char"/>
    <w:basedOn w:val="Fontepargpadro"/>
    <w:link w:val="Textodenotaderodap"/>
    <w:rPr>
      <w:rFonts w:ascii="Times New Roman" w:eastAsia="Times New Roman" w:hAnsi="Times New Roman" w:cs="Times New Roman"/>
      <w:sz w:val="20"/>
      <w:szCs w:val="20"/>
      <w:lang w:val="pt-PT" w:eastAsia="pt-BR"/>
    </w:rPr>
  </w:style>
  <w:style w:type="character" w:styleId="Refdenotaderodap">
    <w:name w:val="footnote reference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46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C50D-E2FD-4160-95AB-1AE916C11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355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Elite705g3Mini</dc:creator>
  <cp:lastModifiedBy>Jeffrey24</cp:lastModifiedBy>
  <cp:revision>22</cp:revision>
  <cp:lastPrinted>2025-04-30T16:49:00Z</cp:lastPrinted>
  <dcterms:created xsi:type="dcterms:W3CDTF">2025-04-30T16:32:00Z</dcterms:created>
  <dcterms:modified xsi:type="dcterms:W3CDTF">2025-08-03T15:52:00Z</dcterms:modified>
</cp:coreProperties>
</file>