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FA0" w:rsidRPr="0036147F" w:rsidRDefault="00D82770" w:rsidP="00D82770">
      <w:pPr>
        <w:jc w:val="center"/>
        <w:rPr>
          <w:rFonts w:ascii="Times New Roman" w:hAnsi="Times New Roman" w:cs="Times New Roman"/>
        </w:rPr>
      </w:pPr>
      <w:r w:rsidRPr="0036147F">
        <w:rPr>
          <w:rFonts w:ascii="Times New Roman" w:hAnsi="Times New Roman" w:cs="Times New Roman"/>
        </w:rPr>
        <w:t>CONSTRUINDO O PROJETO INTEGRADOR</w:t>
      </w:r>
    </w:p>
    <w:p w:rsidR="00D82770" w:rsidRPr="0036147F" w:rsidRDefault="00D82770" w:rsidP="00D82770">
      <w:pPr>
        <w:jc w:val="center"/>
        <w:rPr>
          <w:rFonts w:ascii="Times New Roman" w:hAnsi="Times New Roman" w:cs="Times New Roman"/>
        </w:rPr>
      </w:pPr>
      <w:r w:rsidRPr="0036147F">
        <w:rPr>
          <w:rFonts w:ascii="Times New Roman" w:hAnsi="Times New Roman" w:cs="Times New Roman"/>
        </w:rPr>
        <w:t>SISTEMATIZAÇÃO PARA AS OFICINAS</w:t>
      </w:r>
    </w:p>
    <w:tbl>
      <w:tblPr>
        <w:tblStyle w:val="Tabelacomgrade"/>
        <w:tblpPr w:leftFromText="141" w:rightFromText="141" w:vertAnchor="text" w:horzAnchor="page" w:tblpX="571" w:tblpY="95"/>
        <w:tblW w:w="11224" w:type="dxa"/>
        <w:tblLayout w:type="fixed"/>
        <w:tblLook w:val="04A0" w:firstRow="1" w:lastRow="0" w:firstColumn="1" w:lastColumn="0" w:noHBand="0" w:noVBand="1"/>
      </w:tblPr>
      <w:tblGrid>
        <w:gridCol w:w="2405"/>
        <w:gridCol w:w="2552"/>
        <w:gridCol w:w="1842"/>
        <w:gridCol w:w="1560"/>
        <w:gridCol w:w="1417"/>
        <w:gridCol w:w="1448"/>
      </w:tblGrid>
      <w:tr w:rsidR="003D0697" w:rsidRPr="0036147F" w:rsidTr="00B1565D">
        <w:trPr>
          <w:trHeight w:val="353"/>
        </w:trPr>
        <w:tc>
          <w:tcPr>
            <w:tcW w:w="11224" w:type="dxa"/>
            <w:gridSpan w:val="6"/>
          </w:tcPr>
          <w:p w:rsidR="003D0697" w:rsidRPr="0036147F" w:rsidRDefault="003D0697" w:rsidP="00B1565D">
            <w:pPr>
              <w:jc w:val="center"/>
              <w:rPr>
                <w:rFonts w:ascii="Times New Roman" w:hAnsi="Times New Roman" w:cs="Times New Roman"/>
              </w:rPr>
            </w:pPr>
            <w:r w:rsidRPr="0036147F">
              <w:rPr>
                <w:rFonts w:ascii="Times New Roman" w:hAnsi="Times New Roman" w:cs="Times New Roman"/>
              </w:rPr>
              <w:t>PROJETO INTEGRADOR</w:t>
            </w:r>
          </w:p>
        </w:tc>
      </w:tr>
      <w:tr w:rsidR="003D0697" w:rsidRPr="0036147F" w:rsidTr="00B1565D">
        <w:trPr>
          <w:trHeight w:val="353"/>
        </w:trPr>
        <w:tc>
          <w:tcPr>
            <w:tcW w:w="2405" w:type="dxa"/>
          </w:tcPr>
          <w:p w:rsidR="003D0697" w:rsidRPr="0036147F" w:rsidRDefault="003D0697" w:rsidP="003D0697">
            <w:pPr>
              <w:jc w:val="center"/>
              <w:rPr>
                <w:rFonts w:ascii="Times New Roman" w:hAnsi="Times New Roman" w:cs="Times New Roman"/>
              </w:rPr>
            </w:pPr>
            <w:r w:rsidRPr="0036147F">
              <w:rPr>
                <w:rFonts w:ascii="Times New Roman" w:hAnsi="Times New Roman" w:cs="Times New Roman"/>
              </w:rPr>
              <w:t xml:space="preserve">TÍTULO </w:t>
            </w:r>
          </w:p>
        </w:tc>
        <w:tc>
          <w:tcPr>
            <w:tcW w:w="8819" w:type="dxa"/>
            <w:gridSpan w:val="5"/>
          </w:tcPr>
          <w:p w:rsidR="003D0697" w:rsidRPr="0036147F" w:rsidRDefault="003130F8" w:rsidP="00B1565D">
            <w:pPr>
              <w:jc w:val="center"/>
              <w:rPr>
                <w:rFonts w:ascii="Times New Roman" w:hAnsi="Times New Roman" w:cs="Times New Roman"/>
              </w:rPr>
            </w:pPr>
            <w:r>
              <w:t>Seja um</w:t>
            </w:r>
            <w:r w:rsidR="003B0653">
              <w:t xml:space="preserve"> Empreendedor</w:t>
            </w:r>
          </w:p>
        </w:tc>
      </w:tr>
      <w:tr w:rsidR="003D0697" w:rsidRPr="0036147F" w:rsidTr="00B1565D">
        <w:trPr>
          <w:trHeight w:val="353"/>
        </w:trPr>
        <w:tc>
          <w:tcPr>
            <w:tcW w:w="2405" w:type="dxa"/>
          </w:tcPr>
          <w:p w:rsidR="003D0697" w:rsidRPr="0036147F" w:rsidRDefault="003D0697" w:rsidP="003D0697">
            <w:pPr>
              <w:jc w:val="center"/>
              <w:rPr>
                <w:rFonts w:ascii="Times New Roman" w:hAnsi="Times New Roman" w:cs="Times New Roman"/>
              </w:rPr>
            </w:pPr>
            <w:r w:rsidRPr="0036147F">
              <w:rPr>
                <w:rFonts w:ascii="Times New Roman" w:hAnsi="Times New Roman" w:cs="Times New Roman"/>
              </w:rPr>
              <w:t xml:space="preserve">ÁREAS/COMPONENTES </w:t>
            </w:r>
          </w:p>
        </w:tc>
        <w:tc>
          <w:tcPr>
            <w:tcW w:w="8819" w:type="dxa"/>
            <w:gridSpan w:val="5"/>
          </w:tcPr>
          <w:p w:rsidR="003D0697" w:rsidRDefault="0036147F" w:rsidP="003D06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Matemática</w:t>
            </w:r>
            <w:r w:rsidR="003130F8">
              <w:rPr>
                <w:rFonts w:ascii="Times New Roman" w:hAnsi="Times New Roman" w:cs="Times New Roman"/>
              </w:rPr>
              <w:t xml:space="preserve"> e suas tecnologias </w:t>
            </w:r>
          </w:p>
          <w:p w:rsidR="003130F8" w:rsidRPr="0036147F" w:rsidRDefault="003130F8" w:rsidP="003D069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D0697" w:rsidRPr="0036147F" w:rsidTr="00B1565D">
        <w:trPr>
          <w:trHeight w:val="340"/>
        </w:trPr>
        <w:tc>
          <w:tcPr>
            <w:tcW w:w="2405" w:type="dxa"/>
          </w:tcPr>
          <w:p w:rsidR="003D0697" w:rsidRPr="0036147F" w:rsidRDefault="003D0697" w:rsidP="003D0697">
            <w:pPr>
              <w:jc w:val="center"/>
              <w:rPr>
                <w:rFonts w:ascii="Times New Roman" w:hAnsi="Times New Roman" w:cs="Times New Roman"/>
              </w:rPr>
            </w:pPr>
            <w:r w:rsidRPr="0036147F">
              <w:rPr>
                <w:rFonts w:ascii="Times New Roman" w:hAnsi="Times New Roman" w:cs="Times New Roman"/>
              </w:rPr>
              <w:t>ETAPA/ANO</w:t>
            </w:r>
          </w:p>
        </w:tc>
        <w:tc>
          <w:tcPr>
            <w:tcW w:w="8819" w:type="dxa"/>
            <w:gridSpan w:val="5"/>
          </w:tcPr>
          <w:p w:rsidR="003D0697" w:rsidRPr="0036147F" w:rsidRDefault="00997FFA" w:rsidP="00997FFA">
            <w:pPr>
              <w:rPr>
                <w:rFonts w:ascii="Times New Roman" w:hAnsi="Times New Roman" w:cs="Times New Roman"/>
              </w:rPr>
            </w:pPr>
            <w:r w:rsidRPr="0036147F">
              <w:rPr>
                <w:rFonts w:ascii="Times New Roman" w:hAnsi="Times New Roman" w:cs="Times New Roman"/>
              </w:rPr>
              <w:t>Primeiro ano do Ensino Médio</w:t>
            </w:r>
          </w:p>
        </w:tc>
      </w:tr>
      <w:tr w:rsidR="003D0697" w:rsidRPr="0036147F" w:rsidTr="00B1565D">
        <w:trPr>
          <w:trHeight w:val="353"/>
        </w:trPr>
        <w:tc>
          <w:tcPr>
            <w:tcW w:w="2405" w:type="dxa"/>
          </w:tcPr>
          <w:p w:rsidR="003D0697" w:rsidRPr="0036147F" w:rsidRDefault="003D0697" w:rsidP="003D0697">
            <w:pPr>
              <w:jc w:val="center"/>
              <w:rPr>
                <w:rFonts w:ascii="Times New Roman" w:hAnsi="Times New Roman" w:cs="Times New Roman"/>
              </w:rPr>
            </w:pPr>
            <w:r w:rsidRPr="0036147F">
              <w:rPr>
                <w:rFonts w:ascii="Times New Roman" w:hAnsi="Times New Roman" w:cs="Times New Roman"/>
              </w:rPr>
              <w:t>OBJETIVO DO PROJETO</w:t>
            </w:r>
          </w:p>
        </w:tc>
        <w:tc>
          <w:tcPr>
            <w:tcW w:w="8819" w:type="dxa"/>
            <w:gridSpan w:val="5"/>
          </w:tcPr>
          <w:p w:rsidR="003D0697" w:rsidRDefault="003B0653" w:rsidP="003B065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065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Utilizar os conhecimentos matemáticos em situações reais e significativas, como o planejamento de vendas, precificação, controle de estoque, lucro, e apresentação de resultados com tabelas e gráficos.</w:t>
            </w:r>
          </w:p>
          <w:p w:rsidR="003B0653" w:rsidRPr="003B0653" w:rsidRDefault="003B0653" w:rsidP="003B065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3D0697" w:rsidRPr="0036147F" w:rsidTr="00B1565D">
        <w:trPr>
          <w:trHeight w:val="353"/>
        </w:trPr>
        <w:tc>
          <w:tcPr>
            <w:tcW w:w="2405" w:type="dxa"/>
          </w:tcPr>
          <w:p w:rsidR="003D0697" w:rsidRPr="0036147F" w:rsidRDefault="003D0697" w:rsidP="003D0697">
            <w:pPr>
              <w:jc w:val="center"/>
              <w:rPr>
                <w:rFonts w:ascii="Times New Roman" w:hAnsi="Times New Roman" w:cs="Times New Roman"/>
              </w:rPr>
            </w:pPr>
            <w:r w:rsidRPr="0036147F">
              <w:rPr>
                <w:rFonts w:ascii="Times New Roman" w:hAnsi="Times New Roman" w:cs="Times New Roman"/>
              </w:rPr>
              <w:t>METODOLOGIA</w:t>
            </w:r>
          </w:p>
        </w:tc>
        <w:tc>
          <w:tcPr>
            <w:tcW w:w="8819" w:type="dxa"/>
            <w:gridSpan w:val="5"/>
          </w:tcPr>
          <w:p w:rsidR="003D0697" w:rsidRPr="0036147F" w:rsidRDefault="003D0697" w:rsidP="003D0697">
            <w:pPr>
              <w:jc w:val="center"/>
              <w:rPr>
                <w:rFonts w:ascii="Times New Roman" w:hAnsi="Times New Roman" w:cs="Times New Roman"/>
              </w:rPr>
            </w:pPr>
            <w:r w:rsidRPr="0036147F">
              <w:rPr>
                <w:rFonts w:ascii="Times New Roman" w:hAnsi="Times New Roman" w:cs="Times New Roman"/>
              </w:rPr>
              <w:t>Ação pedagógica por componente curricular</w:t>
            </w:r>
          </w:p>
        </w:tc>
      </w:tr>
      <w:tr w:rsidR="003D0697" w:rsidRPr="0036147F" w:rsidTr="00CE2595">
        <w:trPr>
          <w:trHeight w:val="353"/>
        </w:trPr>
        <w:tc>
          <w:tcPr>
            <w:tcW w:w="2405" w:type="dxa"/>
          </w:tcPr>
          <w:p w:rsidR="003D0697" w:rsidRPr="0036147F" w:rsidRDefault="003D0697" w:rsidP="003D069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</w:tcPr>
          <w:p w:rsidR="003D0697" w:rsidRPr="0036147F" w:rsidRDefault="003D0697" w:rsidP="003D0697">
            <w:pPr>
              <w:jc w:val="center"/>
              <w:rPr>
                <w:rFonts w:ascii="Times New Roman" w:hAnsi="Times New Roman" w:cs="Times New Roman"/>
              </w:rPr>
            </w:pPr>
            <w:r w:rsidRPr="0036147F">
              <w:rPr>
                <w:rFonts w:ascii="Times New Roman" w:hAnsi="Times New Roman" w:cs="Times New Roman"/>
              </w:rPr>
              <w:t xml:space="preserve">Componente </w:t>
            </w:r>
          </w:p>
          <w:p w:rsidR="003D0697" w:rsidRPr="0036147F" w:rsidRDefault="003D0697" w:rsidP="003D0697">
            <w:pPr>
              <w:jc w:val="center"/>
              <w:rPr>
                <w:rFonts w:ascii="Times New Roman" w:hAnsi="Times New Roman" w:cs="Times New Roman"/>
              </w:rPr>
            </w:pPr>
            <w:r w:rsidRPr="0036147F">
              <w:rPr>
                <w:rFonts w:ascii="Times New Roman" w:hAnsi="Times New Roman" w:cs="Times New Roman"/>
              </w:rPr>
              <w:t xml:space="preserve">Curricular </w:t>
            </w:r>
          </w:p>
        </w:tc>
        <w:tc>
          <w:tcPr>
            <w:tcW w:w="1842" w:type="dxa"/>
          </w:tcPr>
          <w:p w:rsidR="003D0697" w:rsidRPr="0036147F" w:rsidRDefault="003D0697" w:rsidP="003D0697">
            <w:pPr>
              <w:jc w:val="center"/>
              <w:rPr>
                <w:rFonts w:ascii="Times New Roman" w:hAnsi="Times New Roman" w:cs="Times New Roman"/>
              </w:rPr>
            </w:pPr>
            <w:r w:rsidRPr="0036147F">
              <w:rPr>
                <w:rFonts w:ascii="Times New Roman" w:hAnsi="Times New Roman" w:cs="Times New Roman"/>
              </w:rPr>
              <w:t>Habilidade do currículo de PE</w:t>
            </w:r>
          </w:p>
        </w:tc>
        <w:tc>
          <w:tcPr>
            <w:tcW w:w="1560" w:type="dxa"/>
          </w:tcPr>
          <w:p w:rsidR="003D0697" w:rsidRPr="0036147F" w:rsidRDefault="003D0697" w:rsidP="003D0697">
            <w:pPr>
              <w:jc w:val="center"/>
              <w:rPr>
                <w:rFonts w:ascii="Times New Roman" w:hAnsi="Times New Roman" w:cs="Times New Roman"/>
              </w:rPr>
            </w:pPr>
            <w:r w:rsidRPr="0036147F">
              <w:rPr>
                <w:rFonts w:ascii="Times New Roman" w:hAnsi="Times New Roman" w:cs="Times New Roman"/>
              </w:rPr>
              <w:t xml:space="preserve">Ação pedagógica </w:t>
            </w:r>
          </w:p>
        </w:tc>
        <w:tc>
          <w:tcPr>
            <w:tcW w:w="1417" w:type="dxa"/>
          </w:tcPr>
          <w:p w:rsidR="003D0697" w:rsidRPr="0036147F" w:rsidRDefault="003D0697" w:rsidP="003D0697">
            <w:pPr>
              <w:jc w:val="center"/>
              <w:rPr>
                <w:rFonts w:ascii="Times New Roman" w:hAnsi="Times New Roman" w:cs="Times New Roman"/>
              </w:rPr>
            </w:pPr>
            <w:r w:rsidRPr="0036147F">
              <w:rPr>
                <w:rFonts w:ascii="Times New Roman" w:hAnsi="Times New Roman" w:cs="Times New Roman"/>
              </w:rPr>
              <w:t xml:space="preserve">Recursos </w:t>
            </w:r>
          </w:p>
          <w:p w:rsidR="003D0697" w:rsidRPr="0036147F" w:rsidRDefault="003D0697" w:rsidP="003D0697">
            <w:pPr>
              <w:jc w:val="center"/>
              <w:rPr>
                <w:rFonts w:ascii="Times New Roman" w:hAnsi="Times New Roman" w:cs="Times New Roman"/>
              </w:rPr>
            </w:pPr>
            <w:r w:rsidRPr="0036147F">
              <w:rPr>
                <w:rFonts w:ascii="Times New Roman" w:hAnsi="Times New Roman" w:cs="Times New Roman"/>
              </w:rPr>
              <w:t xml:space="preserve">Pedagógicas </w:t>
            </w:r>
          </w:p>
        </w:tc>
        <w:tc>
          <w:tcPr>
            <w:tcW w:w="1448" w:type="dxa"/>
          </w:tcPr>
          <w:p w:rsidR="003D0697" w:rsidRPr="0036147F" w:rsidRDefault="003D0697" w:rsidP="003D0697">
            <w:pPr>
              <w:jc w:val="center"/>
              <w:rPr>
                <w:rFonts w:ascii="Times New Roman" w:hAnsi="Times New Roman" w:cs="Times New Roman"/>
              </w:rPr>
            </w:pPr>
            <w:r w:rsidRPr="0036147F">
              <w:rPr>
                <w:rFonts w:ascii="Times New Roman" w:hAnsi="Times New Roman" w:cs="Times New Roman"/>
              </w:rPr>
              <w:t>Responsável</w:t>
            </w:r>
          </w:p>
        </w:tc>
      </w:tr>
      <w:tr w:rsidR="003B0653" w:rsidRPr="0036147F" w:rsidTr="00CE2595">
        <w:trPr>
          <w:trHeight w:val="353"/>
        </w:trPr>
        <w:tc>
          <w:tcPr>
            <w:tcW w:w="2405" w:type="dxa"/>
          </w:tcPr>
          <w:p w:rsidR="003B0653" w:rsidRPr="003B0653" w:rsidRDefault="003B0653" w:rsidP="003D0697">
            <w:pPr>
              <w:jc w:val="center"/>
              <w:rPr>
                <w:rFonts w:ascii="Times New Roman" w:hAnsi="Times New Roman" w:cs="Times New Roman"/>
              </w:rPr>
            </w:pPr>
            <w:r w:rsidRPr="003B0653">
              <w:rPr>
                <w:rFonts w:ascii="Times New Roman" w:hAnsi="Times New Roman" w:cs="Times New Roman"/>
              </w:rPr>
              <w:t>Aprendizagem Baseada em Projetos.</w:t>
            </w:r>
          </w:p>
        </w:tc>
        <w:tc>
          <w:tcPr>
            <w:tcW w:w="2552" w:type="dxa"/>
            <w:vMerge w:val="restart"/>
          </w:tcPr>
          <w:p w:rsidR="003B0653" w:rsidRPr="003B0653" w:rsidRDefault="003B0653" w:rsidP="003D0697">
            <w:pPr>
              <w:jc w:val="center"/>
              <w:rPr>
                <w:rFonts w:ascii="Times New Roman" w:hAnsi="Times New Roman" w:cs="Times New Roman"/>
              </w:rPr>
            </w:pPr>
            <w:r w:rsidRPr="003B0653">
              <w:rPr>
                <w:rFonts w:ascii="Times New Roman" w:hAnsi="Times New Roman" w:cs="Times New Roman"/>
              </w:rPr>
              <w:t>Matemática</w:t>
            </w:r>
          </w:p>
        </w:tc>
        <w:tc>
          <w:tcPr>
            <w:tcW w:w="1842" w:type="dxa"/>
          </w:tcPr>
          <w:p w:rsidR="003B0653" w:rsidRDefault="00AD7351" w:rsidP="003B0653">
            <w:pPr>
              <w:pStyle w:val="NormalWeb"/>
              <w:jc w:val="both"/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AD7351">
              <w:rPr>
                <w:color w:val="000000" w:themeColor="text1"/>
                <w:sz w:val="22"/>
                <w:szCs w:val="22"/>
                <w:shd w:val="clear" w:color="auto" w:fill="FFFFFF"/>
              </w:rPr>
              <w:t>Utilizar números reais, inclusive em notação científica, envolvendo diferentes significados das operações, na resolução de problemas.</w:t>
            </w:r>
          </w:p>
          <w:p w:rsidR="00EE3420" w:rsidRDefault="00EE3420" w:rsidP="003B0653">
            <w:pPr>
              <w:pStyle w:val="NormalWeb"/>
              <w:jc w:val="both"/>
              <w:rPr>
                <w:color w:val="000000" w:themeColor="text1"/>
                <w:sz w:val="22"/>
                <w:szCs w:val="22"/>
                <w:shd w:val="clear" w:color="auto" w:fill="FFFFFF"/>
              </w:rPr>
            </w:pPr>
          </w:p>
          <w:p w:rsidR="00EE3420" w:rsidRPr="00EE3420" w:rsidRDefault="00EE3420" w:rsidP="003B0653">
            <w:pPr>
              <w:pStyle w:val="NormalWeb"/>
              <w:jc w:val="both"/>
              <w:rPr>
                <w:sz w:val="22"/>
                <w:szCs w:val="22"/>
              </w:rPr>
            </w:pPr>
            <w:r w:rsidRPr="00800E7E">
              <w:rPr>
                <w:color w:val="000000" w:themeColor="text1"/>
                <w:sz w:val="22"/>
                <w:szCs w:val="22"/>
                <w:shd w:val="clear" w:color="auto" w:fill="FFFFFF"/>
              </w:rPr>
              <w:t>Reconhecer e empregar unidades usadas para expressar medidas muito grandes ou muito pequenas</w:t>
            </w:r>
            <w:r w:rsidRPr="00EE3420">
              <w:rPr>
                <w:color w:val="000000" w:themeColor="text1"/>
                <w:shd w:val="clear" w:color="auto" w:fill="FFFFFF"/>
              </w:rPr>
              <w:t>.</w:t>
            </w:r>
          </w:p>
        </w:tc>
        <w:tc>
          <w:tcPr>
            <w:tcW w:w="1560" w:type="dxa"/>
          </w:tcPr>
          <w:p w:rsidR="003B0653" w:rsidRPr="00B1565D" w:rsidRDefault="003B0653" w:rsidP="00B1565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3B0653">
              <w:rPr>
                <w:rFonts w:ascii="Times New Roman" w:hAnsi="Times New Roman" w:cs="Times New Roman"/>
              </w:rPr>
              <w:t xml:space="preserve">Os alunos constroem fichas com preços em extenso para converter em valor decimal </w:t>
            </w:r>
            <w:r w:rsidR="00AD7351" w:rsidRPr="003B0653">
              <w:rPr>
                <w:rFonts w:ascii="Times New Roman" w:hAnsi="Times New Roman" w:cs="Times New Roman"/>
              </w:rPr>
              <w:t>e</w:t>
            </w:r>
            <w:r w:rsidR="00AD7351">
              <w:rPr>
                <w:rFonts w:ascii="Times New Roman" w:hAnsi="Times New Roman" w:cs="Times New Roman"/>
              </w:rPr>
              <w:t xml:space="preserve"> </w:t>
            </w:r>
            <w:r w:rsidR="00AD7351" w:rsidRPr="003B0653">
              <w:rPr>
                <w:rFonts w:ascii="Times New Roman" w:hAnsi="Times New Roman" w:cs="Times New Roman"/>
              </w:rPr>
              <w:t>registrar</w:t>
            </w:r>
            <w:r w:rsidRPr="003B0653">
              <w:rPr>
                <w:rFonts w:ascii="Times New Roman" w:hAnsi="Times New Roman" w:cs="Times New Roman"/>
              </w:rPr>
              <w:t xml:space="preserve"> nas etiquetas.</w:t>
            </w:r>
            <w:r w:rsidR="00AD7351">
              <w:rPr>
                <w:rFonts w:ascii="Times New Roman" w:hAnsi="Times New Roman" w:cs="Times New Roman"/>
              </w:rPr>
              <w:t xml:space="preserve"> Para valores muito grande ou muito pequenos u</w:t>
            </w:r>
            <w:r w:rsidR="00EE3420">
              <w:rPr>
                <w:rFonts w:ascii="Times New Roman" w:hAnsi="Times New Roman" w:cs="Times New Roman"/>
              </w:rPr>
              <w:t>tiliza</w:t>
            </w:r>
            <w:r w:rsidR="00826A59">
              <w:rPr>
                <w:rFonts w:ascii="Times New Roman" w:hAnsi="Times New Roman" w:cs="Times New Roman"/>
              </w:rPr>
              <w:t>m notação cientifica para sua representação.</w:t>
            </w:r>
          </w:p>
          <w:p w:rsidR="003B0653" w:rsidRPr="003B0653" w:rsidRDefault="003B0653" w:rsidP="00B1565D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:rsidR="003B0653" w:rsidRPr="003B0653" w:rsidRDefault="003B0653" w:rsidP="003B0653">
            <w:pPr>
              <w:jc w:val="both"/>
              <w:rPr>
                <w:rFonts w:ascii="Times New Roman" w:hAnsi="Times New Roman" w:cs="Times New Roman"/>
              </w:rPr>
            </w:pPr>
            <w:r w:rsidRPr="003B0653">
              <w:rPr>
                <w:rFonts w:ascii="Times New Roman" w:hAnsi="Times New Roman" w:cs="Times New Roman"/>
              </w:rPr>
              <w:t>Fichas de preços, etiquetas adesivas, calculadora.</w:t>
            </w:r>
          </w:p>
        </w:tc>
        <w:tc>
          <w:tcPr>
            <w:tcW w:w="1448" w:type="dxa"/>
            <w:vMerge w:val="restart"/>
          </w:tcPr>
          <w:p w:rsidR="003B0653" w:rsidRPr="0036147F" w:rsidRDefault="003B0653" w:rsidP="003D06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Jefferson </w:t>
            </w:r>
          </w:p>
        </w:tc>
      </w:tr>
      <w:tr w:rsidR="003B0653" w:rsidRPr="0036147F" w:rsidTr="00CE2595">
        <w:trPr>
          <w:trHeight w:val="353"/>
        </w:trPr>
        <w:tc>
          <w:tcPr>
            <w:tcW w:w="2405" w:type="dxa"/>
          </w:tcPr>
          <w:p w:rsidR="003B0653" w:rsidRPr="003B0653" w:rsidRDefault="003B0653" w:rsidP="003D0697">
            <w:pPr>
              <w:jc w:val="center"/>
              <w:rPr>
                <w:rFonts w:ascii="Times New Roman" w:hAnsi="Times New Roman" w:cs="Times New Roman"/>
              </w:rPr>
            </w:pPr>
            <w:r w:rsidRPr="003B0653">
              <w:rPr>
                <w:rFonts w:ascii="Times New Roman" w:hAnsi="Times New Roman" w:cs="Times New Roman"/>
              </w:rPr>
              <w:t>Sala de Aula Invertida</w:t>
            </w:r>
          </w:p>
        </w:tc>
        <w:tc>
          <w:tcPr>
            <w:tcW w:w="2552" w:type="dxa"/>
            <w:vMerge/>
          </w:tcPr>
          <w:p w:rsidR="003B0653" w:rsidRPr="003B0653" w:rsidRDefault="003B0653" w:rsidP="003D069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:rsidR="003B0653" w:rsidRPr="00AD7351" w:rsidRDefault="00AD7351" w:rsidP="003B0653">
            <w:pPr>
              <w:jc w:val="both"/>
              <w:rPr>
                <w:rFonts w:ascii="Times New Roman" w:hAnsi="Times New Roman" w:cs="Times New Roman"/>
              </w:rPr>
            </w:pPr>
            <w:r w:rsidRPr="00AD7351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Corresponder números irracionais a pontos da reta numérica.</w:t>
            </w:r>
          </w:p>
        </w:tc>
        <w:tc>
          <w:tcPr>
            <w:tcW w:w="1560" w:type="dxa"/>
          </w:tcPr>
          <w:p w:rsidR="003B0653" w:rsidRPr="003B0653" w:rsidRDefault="003B0653" w:rsidP="00AD7351">
            <w:pPr>
              <w:jc w:val="both"/>
              <w:rPr>
                <w:rFonts w:ascii="Times New Roman" w:hAnsi="Times New Roman" w:cs="Times New Roman"/>
              </w:rPr>
            </w:pPr>
            <w:r w:rsidRPr="003B0653">
              <w:rPr>
                <w:rFonts w:ascii="Times New Roman" w:hAnsi="Times New Roman" w:cs="Times New Roman"/>
              </w:rPr>
              <w:t xml:space="preserve">Os estudantes assistem a vídeos curtos sobre </w:t>
            </w:r>
            <w:r w:rsidR="00AD7351">
              <w:rPr>
                <w:rFonts w:ascii="Times New Roman" w:hAnsi="Times New Roman" w:cs="Times New Roman"/>
              </w:rPr>
              <w:t xml:space="preserve">número irracionais sua história e importância na ciência e aplicações na economia. </w:t>
            </w:r>
          </w:p>
        </w:tc>
        <w:tc>
          <w:tcPr>
            <w:tcW w:w="1417" w:type="dxa"/>
          </w:tcPr>
          <w:p w:rsidR="003B0653" w:rsidRPr="003B0653" w:rsidRDefault="003B0653" w:rsidP="003B0653">
            <w:pPr>
              <w:jc w:val="both"/>
              <w:rPr>
                <w:rFonts w:ascii="Times New Roman" w:hAnsi="Times New Roman" w:cs="Times New Roman"/>
              </w:rPr>
            </w:pPr>
            <w:r w:rsidRPr="003B0653">
              <w:rPr>
                <w:rFonts w:ascii="Times New Roman" w:hAnsi="Times New Roman" w:cs="Times New Roman"/>
              </w:rPr>
              <w:t>Vídeos educativos, caderno de exercícios, quadro branco.</w:t>
            </w:r>
          </w:p>
        </w:tc>
        <w:tc>
          <w:tcPr>
            <w:tcW w:w="1448" w:type="dxa"/>
            <w:vMerge/>
          </w:tcPr>
          <w:p w:rsidR="003B0653" w:rsidRPr="0036147F" w:rsidRDefault="003B0653" w:rsidP="003D069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B0653" w:rsidRPr="0036147F" w:rsidTr="00CE2595">
        <w:trPr>
          <w:trHeight w:val="353"/>
        </w:trPr>
        <w:tc>
          <w:tcPr>
            <w:tcW w:w="2405" w:type="dxa"/>
          </w:tcPr>
          <w:p w:rsidR="003B0653" w:rsidRPr="00CC1FC1" w:rsidRDefault="00CC1FC1" w:rsidP="00CC1FC1">
            <w:pPr>
              <w:jc w:val="both"/>
              <w:rPr>
                <w:rFonts w:ascii="Times New Roman" w:hAnsi="Times New Roman" w:cs="Times New Roman"/>
              </w:rPr>
            </w:pPr>
            <w:r w:rsidRPr="00CC1FC1">
              <w:rPr>
                <w:rFonts w:ascii="Times New Roman" w:hAnsi="Times New Roman" w:cs="Times New Roman"/>
              </w:rPr>
              <w:t>Aprendizagem Cooperativa</w:t>
            </w:r>
          </w:p>
        </w:tc>
        <w:tc>
          <w:tcPr>
            <w:tcW w:w="2552" w:type="dxa"/>
            <w:vMerge/>
          </w:tcPr>
          <w:p w:rsidR="003B0653" w:rsidRPr="00CC1FC1" w:rsidRDefault="003B0653" w:rsidP="00CC1FC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:rsidR="003B0653" w:rsidRPr="00AD7351" w:rsidRDefault="00AD7351" w:rsidP="00CC1FC1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AD7351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Utilizar porcentagem na resolução de problemas.</w:t>
            </w:r>
          </w:p>
        </w:tc>
        <w:tc>
          <w:tcPr>
            <w:tcW w:w="1560" w:type="dxa"/>
          </w:tcPr>
          <w:p w:rsidR="003B0653" w:rsidRPr="00CC1FC1" w:rsidRDefault="00CC1FC1" w:rsidP="00CC1FC1">
            <w:pPr>
              <w:jc w:val="both"/>
              <w:rPr>
                <w:rFonts w:ascii="Times New Roman" w:hAnsi="Times New Roman" w:cs="Times New Roman"/>
              </w:rPr>
            </w:pPr>
            <w:r w:rsidRPr="00CC1FC1">
              <w:rPr>
                <w:rFonts w:ascii="Times New Roman" w:hAnsi="Times New Roman" w:cs="Times New Roman"/>
              </w:rPr>
              <w:t xml:space="preserve">Em grupos, alunos ordenam listas de preços de diferentes </w:t>
            </w:r>
            <w:r w:rsidR="00AD7351">
              <w:rPr>
                <w:rFonts w:ascii="Times New Roman" w:hAnsi="Times New Roman" w:cs="Times New Roman"/>
              </w:rPr>
              <w:t xml:space="preserve">produtos da </w:t>
            </w:r>
            <w:r w:rsidR="00AD7351">
              <w:rPr>
                <w:rFonts w:ascii="Times New Roman" w:hAnsi="Times New Roman" w:cs="Times New Roman"/>
              </w:rPr>
              <w:lastRenderedPageBreak/>
              <w:t>feira e aplicam cálculo descontos.</w:t>
            </w:r>
          </w:p>
        </w:tc>
        <w:tc>
          <w:tcPr>
            <w:tcW w:w="1417" w:type="dxa"/>
          </w:tcPr>
          <w:p w:rsidR="003B0653" w:rsidRPr="00CC1FC1" w:rsidRDefault="00CC1FC1" w:rsidP="00CC1FC1">
            <w:pPr>
              <w:jc w:val="both"/>
              <w:rPr>
                <w:rFonts w:ascii="Times New Roman" w:hAnsi="Times New Roman" w:cs="Times New Roman"/>
              </w:rPr>
            </w:pPr>
            <w:r w:rsidRPr="00CC1FC1">
              <w:rPr>
                <w:rFonts w:ascii="Times New Roman" w:hAnsi="Times New Roman" w:cs="Times New Roman"/>
              </w:rPr>
              <w:lastRenderedPageBreak/>
              <w:t>Listas de preços, cartões numéricos.</w:t>
            </w:r>
          </w:p>
        </w:tc>
        <w:tc>
          <w:tcPr>
            <w:tcW w:w="1448" w:type="dxa"/>
            <w:vMerge/>
          </w:tcPr>
          <w:p w:rsidR="003B0653" w:rsidRPr="0036147F" w:rsidRDefault="003B0653" w:rsidP="003D069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B0653" w:rsidRPr="0036147F" w:rsidTr="00CE2595">
        <w:trPr>
          <w:trHeight w:val="353"/>
        </w:trPr>
        <w:tc>
          <w:tcPr>
            <w:tcW w:w="2405" w:type="dxa"/>
          </w:tcPr>
          <w:p w:rsidR="003B0653" w:rsidRPr="00CC1FC1" w:rsidRDefault="00CC1FC1" w:rsidP="00CC1FC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C1FC1">
              <w:rPr>
                <w:rFonts w:ascii="Times New Roman" w:hAnsi="Times New Roman" w:cs="Times New Roman"/>
              </w:rPr>
              <w:t>Gamificação</w:t>
            </w:r>
            <w:proofErr w:type="spellEnd"/>
          </w:p>
        </w:tc>
        <w:tc>
          <w:tcPr>
            <w:tcW w:w="2552" w:type="dxa"/>
            <w:vMerge/>
          </w:tcPr>
          <w:p w:rsidR="003B0653" w:rsidRPr="00CC1FC1" w:rsidRDefault="003B0653" w:rsidP="00CC1FC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:rsidR="003B0653" w:rsidRPr="00222972" w:rsidRDefault="00222972" w:rsidP="00CC1FC1">
            <w:pPr>
              <w:jc w:val="both"/>
              <w:rPr>
                <w:rFonts w:ascii="Times New Roman" w:hAnsi="Times New Roman" w:cs="Times New Roman"/>
              </w:rPr>
            </w:pPr>
            <w:r w:rsidRPr="00222972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Corresponder figuras tridimensionais às suas planificações.</w:t>
            </w:r>
          </w:p>
        </w:tc>
        <w:tc>
          <w:tcPr>
            <w:tcW w:w="1560" w:type="dxa"/>
          </w:tcPr>
          <w:p w:rsidR="003B0653" w:rsidRPr="00CC1FC1" w:rsidRDefault="00CC1FC1" w:rsidP="00CC1FC1">
            <w:pPr>
              <w:jc w:val="both"/>
              <w:rPr>
                <w:rFonts w:ascii="Times New Roman" w:hAnsi="Times New Roman" w:cs="Times New Roman"/>
              </w:rPr>
            </w:pPr>
            <w:r w:rsidRPr="00CC1FC1">
              <w:rPr>
                <w:rFonts w:ascii="Times New Roman" w:hAnsi="Times New Roman" w:cs="Times New Roman"/>
              </w:rPr>
              <w:t>Cria</w:t>
            </w:r>
            <w:r w:rsidR="003130F8">
              <w:rPr>
                <w:rFonts w:ascii="Times New Roman" w:hAnsi="Times New Roman" w:cs="Times New Roman"/>
              </w:rPr>
              <w:t>r</w:t>
            </w:r>
            <w:r w:rsidRPr="00CC1FC1">
              <w:rPr>
                <w:rFonts w:ascii="Times New Roman" w:hAnsi="Times New Roman" w:cs="Times New Roman"/>
              </w:rPr>
              <w:t xml:space="preserve"> um </w:t>
            </w:r>
            <w:r w:rsidR="00222972">
              <w:rPr>
                <w:rFonts w:ascii="Times New Roman" w:hAnsi="Times New Roman" w:cs="Times New Roman"/>
              </w:rPr>
              <w:t xml:space="preserve">jogo de memória onde associam a forma sólido a sua planificação. Elabora o raciocínio para utilização de figuras na construção de produtos. </w:t>
            </w:r>
          </w:p>
        </w:tc>
        <w:tc>
          <w:tcPr>
            <w:tcW w:w="1417" w:type="dxa"/>
          </w:tcPr>
          <w:p w:rsidR="003B0653" w:rsidRPr="00CC1FC1" w:rsidRDefault="00CC1FC1" w:rsidP="00CC1FC1">
            <w:pPr>
              <w:jc w:val="both"/>
              <w:rPr>
                <w:rFonts w:ascii="Times New Roman" w:hAnsi="Times New Roman" w:cs="Times New Roman"/>
              </w:rPr>
            </w:pPr>
            <w:r w:rsidRPr="00CC1FC1">
              <w:rPr>
                <w:rFonts w:ascii="Times New Roman" w:hAnsi="Times New Roman" w:cs="Times New Roman"/>
              </w:rPr>
              <w:t>Papel, lápis e tinta para o jogo com frações e representações visuais.</w:t>
            </w:r>
          </w:p>
        </w:tc>
        <w:tc>
          <w:tcPr>
            <w:tcW w:w="1448" w:type="dxa"/>
            <w:vMerge/>
          </w:tcPr>
          <w:p w:rsidR="003B0653" w:rsidRPr="0036147F" w:rsidRDefault="003B0653" w:rsidP="003D069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B0653" w:rsidRPr="0036147F" w:rsidTr="00CE2595">
        <w:trPr>
          <w:trHeight w:val="353"/>
        </w:trPr>
        <w:tc>
          <w:tcPr>
            <w:tcW w:w="2405" w:type="dxa"/>
          </w:tcPr>
          <w:p w:rsidR="003B0653" w:rsidRPr="00CC1FC1" w:rsidRDefault="00CC1FC1" w:rsidP="00CC1FC1">
            <w:pPr>
              <w:jc w:val="both"/>
              <w:rPr>
                <w:rFonts w:ascii="Times New Roman" w:hAnsi="Times New Roman" w:cs="Times New Roman"/>
              </w:rPr>
            </w:pPr>
            <w:r w:rsidRPr="00CC1FC1">
              <w:rPr>
                <w:rFonts w:ascii="Times New Roman" w:hAnsi="Times New Roman" w:cs="Times New Roman"/>
              </w:rPr>
              <w:t>Resolução de Problemas</w:t>
            </w:r>
          </w:p>
        </w:tc>
        <w:tc>
          <w:tcPr>
            <w:tcW w:w="2552" w:type="dxa"/>
            <w:vMerge/>
          </w:tcPr>
          <w:p w:rsidR="003B0653" w:rsidRPr="00CC1FC1" w:rsidRDefault="003B0653" w:rsidP="00CC1FC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:rsidR="003B0653" w:rsidRPr="00222972" w:rsidRDefault="00222972" w:rsidP="00CC1FC1">
            <w:pPr>
              <w:jc w:val="both"/>
              <w:rPr>
                <w:rFonts w:ascii="Times New Roman" w:hAnsi="Times New Roman" w:cs="Times New Roman"/>
              </w:rPr>
            </w:pPr>
            <w:r w:rsidRPr="00222972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Identificar uma relação entre conjuntos que representa uma função.</w:t>
            </w:r>
          </w:p>
        </w:tc>
        <w:tc>
          <w:tcPr>
            <w:tcW w:w="1560" w:type="dxa"/>
          </w:tcPr>
          <w:p w:rsidR="003B0653" w:rsidRPr="00CC1FC1" w:rsidRDefault="00CC1FC1" w:rsidP="00CC1FC1">
            <w:pPr>
              <w:jc w:val="both"/>
              <w:rPr>
                <w:rFonts w:ascii="Times New Roman" w:hAnsi="Times New Roman" w:cs="Times New Roman"/>
              </w:rPr>
            </w:pPr>
            <w:r w:rsidRPr="00CC1FC1">
              <w:rPr>
                <w:rFonts w:ascii="Times New Roman" w:hAnsi="Times New Roman" w:cs="Times New Roman"/>
              </w:rPr>
              <w:t>Res</w:t>
            </w:r>
            <w:r w:rsidR="0017681F">
              <w:rPr>
                <w:rFonts w:ascii="Times New Roman" w:hAnsi="Times New Roman" w:cs="Times New Roman"/>
              </w:rPr>
              <w:t>olver situações problemas de venda de produto cujo análise das vendas possa ser representa</w:t>
            </w:r>
            <w:r w:rsidR="000E57C4">
              <w:rPr>
                <w:rFonts w:ascii="Times New Roman" w:hAnsi="Times New Roman" w:cs="Times New Roman"/>
              </w:rPr>
              <w:t>da</w:t>
            </w:r>
            <w:r w:rsidR="0017681F">
              <w:rPr>
                <w:rFonts w:ascii="Times New Roman" w:hAnsi="Times New Roman" w:cs="Times New Roman"/>
              </w:rPr>
              <w:t xml:space="preserve"> por funções. </w:t>
            </w:r>
          </w:p>
        </w:tc>
        <w:tc>
          <w:tcPr>
            <w:tcW w:w="1417" w:type="dxa"/>
          </w:tcPr>
          <w:p w:rsidR="003B0653" w:rsidRPr="00CC1FC1" w:rsidRDefault="00FF1EB8" w:rsidP="00CC1FC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Material</w:t>
            </w:r>
            <w:r w:rsidR="00CC1FC1" w:rsidRPr="00CC1FC1">
              <w:rPr>
                <w:rFonts w:ascii="Times New Roman" w:hAnsi="Times New Roman" w:cs="Times New Roman"/>
              </w:rPr>
              <w:t xml:space="preserve"> para confecção de dinheiro fictício, calculadora, tabelas de valores.</w:t>
            </w:r>
          </w:p>
        </w:tc>
        <w:tc>
          <w:tcPr>
            <w:tcW w:w="1448" w:type="dxa"/>
            <w:vMerge/>
          </w:tcPr>
          <w:p w:rsidR="003B0653" w:rsidRPr="0036147F" w:rsidRDefault="003B0653" w:rsidP="00CC1FC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C1FC1" w:rsidRPr="0036147F" w:rsidTr="00CE2595">
        <w:trPr>
          <w:trHeight w:val="353"/>
        </w:trPr>
        <w:tc>
          <w:tcPr>
            <w:tcW w:w="2405" w:type="dxa"/>
          </w:tcPr>
          <w:p w:rsidR="00CC1FC1" w:rsidRDefault="00A6337F" w:rsidP="009A62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Design </w:t>
            </w:r>
            <w:proofErr w:type="spellStart"/>
            <w:r>
              <w:rPr>
                <w:rFonts w:ascii="Times New Roman" w:hAnsi="Times New Roman" w:cs="Times New Roman"/>
              </w:rPr>
              <w:t>Thinking</w:t>
            </w:r>
            <w:proofErr w:type="spellEnd"/>
          </w:p>
          <w:p w:rsidR="00A6337F" w:rsidRPr="00CC1FC1" w:rsidRDefault="00A6337F" w:rsidP="009A62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Cultura </w:t>
            </w:r>
            <w:proofErr w:type="spellStart"/>
            <w:r>
              <w:rPr>
                <w:rFonts w:ascii="Times New Roman" w:hAnsi="Times New Roman" w:cs="Times New Roman"/>
              </w:rPr>
              <w:t>Maker</w:t>
            </w:r>
            <w:proofErr w:type="spellEnd"/>
          </w:p>
        </w:tc>
        <w:tc>
          <w:tcPr>
            <w:tcW w:w="2552" w:type="dxa"/>
            <w:vMerge/>
          </w:tcPr>
          <w:p w:rsidR="00CC1FC1" w:rsidRPr="00CC1FC1" w:rsidRDefault="00CC1FC1" w:rsidP="003D069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:rsidR="00CC1FC1" w:rsidRPr="00A607C6" w:rsidRDefault="00A607C6" w:rsidP="00A607C6">
            <w:pPr>
              <w:jc w:val="both"/>
              <w:rPr>
                <w:rFonts w:ascii="Times New Roman" w:hAnsi="Times New Roman" w:cs="Times New Roman"/>
              </w:rPr>
            </w:pPr>
            <w:r w:rsidRPr="00A607C6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Utilizar informações apresentadas em tabelas ou gráficos na resolução de problemas.</w:t>
            </w:r>
          </w:p>
        </w:tc>
        <w:tc>
          <w:tcPr>
            <w:tcW w:w="1560" w:type="dxa"/>
          </w:tcPr>
          <w:p w:rsidR="00CC1FC1" w:rsidRPr="00CC1FC1" w:rsidRDefault="00CC1FC1" w:rsidP="00CC1FC1">
            <w:pPr>
              <w:jc w:val="both"/>
              <w:rPr>
                <w:rFonts w:ascii="Times New Roman" w:hAnsi="Times New Roman" w:cs="Times New Roman"/>
              </w:rPr>
            </w:pPr>
            <w:r w:rsidRPr="00CC1FC1">
              <w:rPr>
                <w:rFonts w:ascii="Times New Roman" w:hAnsi="Times New Roman" w:cs="Times New Roman"/>
              </w:rPr>
              <w:t>Análise de gráficos de vendas fictí</w:t>
            </w:r>
            <w:r w:rsidR="00A9753E">
              <w:rPr>
                <w:rFonts w:ascii="Times New Roman" w:hAnsi="Times New Roman" w:cs="Times New Roman"/>
              </w:rPr>
              <w:t>cias e realistas durante o projeto</w:t>
            </w:r>
            <w:r w:rsidRPr="00CC1FC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17" w:type="dxa"/>
          </w:tcPr>
          <w:p w:rsidR="00CC1FC1" w:rsidRPr="00CC1FC1" w:rsidRDefault="00CC1FC1" w:rsidP="00CC1FC1">
            <w:pPr>
              <w:jc w:val="both"/>
              <w:rPr>
                <w:rFonts w:ascii="Times New Roman" w:hAnsi="Times New Roman" w:cs="Times New Roman"/>
              </w:rPr>
            </w:pPr>
            <w:r w:rsidRPr="00CC1FC1">
              <w:rPr>
                <w:rFonts w:ascii="Times New Roman" w:hAnsi="Times New Roman" w:cs="Times New Roman"/>
              </w:rPr>
              <w:t>Gráficos impressos, planilhas no Excel</w:t>
            </w:r>
            <w:r w:rsidR="001B50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1B509F">
              <w:rPr>
                <w:rFonts w:ascii="Times New Roman" w:hAnsi="Times New Roman" w:cs="Times New Roman"/>
              </w:rPr>
              <w:t>Geogebra</w:t>
            </w:r>
            <w:proofErr w:type="spellEnd"/>
            <w:r w:rsidRPr="00CC1FC1">
              <w:rPr>
                <w:rFonts w:ascii="Times New Roman" w:hAnsi="Times New Roman" w:cs="Times New Roman"/>
              </w:rPr>
              <w:t xml:space="preserve"> ou papel.</w:t>
            </w:r>
          </w:p>
        </w:tc>
        <w:tc>
          <w:tcPr>
            <w:tcW w:w="1448" w:type="dxa"/>
            <w:vMerge/>
          </w:tcPr>
          <w:p w:rsidR="00CC1FC1" w:rsidRPr="0036147F" w:rsidRDefault="00CC1FC1" w:rsidP="00CC1FC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B509F" w:rsidRPr="0095262A" w:rsidTr="00CE2595">
        <w:trPr>
          <w:trHeight w:val="353"/>
        </w:trPr>
        <w:tc>
          <w:tcPr>
            <w:tcW w:w="2405" w:type="dxa"/>
          </w:tcPr>
          <w:p w:rsidR="001B509F" w:rsidRPr="0095262A" w:rsidRDefault="00A6337F" w:rsidP="008F4DA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Design </w:t>
            </w:r>
            <w:proofErr w:type="spellStart"/>
            <w:r>
              <w:rPr>
                <w:rFonts w:ascii="Times New Roman" w:hAnsi="Times New Roman" w:cs="Times New Roman"/>
              </w:rPr>
              <w:t>Thinking</w:t>
            </w:r>
            <w:proofErr w:type="spellEnd"/>
          </w:p>
        </w:tc>
        <w:tc>
          <w:tcPr>
            <w:tcW w:w="2552" w:type="dxa"/>
            <w:vMerge/>
          </w:tcPr>
          <w:p w:rsidR="001B509F" w:rsidRPr="0095262A" w:rsidRDefault="001B509F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:rsidR="001B509F" w:rsidRPr="00A607C6" w:rsidRDefault="00A607C6" w:rsidP="0095262A">
            <w:pPr>
              <w:jc w:val="both"/>
              <w:rPr>
                <w:rFonts w:ascii="Times New Roman" w:hAnsi="Times New Roman" w:cs="Times New Roman"/>
              </w:rPr>
            </w:pPr>
            <w:r w:rsidRPr="00A607C6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Utilizar equação polinomial de 2º grau na resolução de problema.</w:t>
            </w:r>
          </w:p>
        </w:tc>
        <w:tc>
          <w:tcPr>
            <w:tcW w:w="1560" w:type="dxa"/>
          </w:tcPr>
          <w:p w:rsidR="001B509F" w:rsidRPr="0095262A" w:rsidRDefault="001B509F" w:rsidP="00A607C6">
            <w:pPr>
              <w:jc w:val="both"/>
              <w:rPr>
                <w:rFonts w:ascii="Times New Roman" w:hAnsi="Times New Roman" w:cs="Times New Roman"/>
              </w:rPr>
            </w:pPr>
            <w:r w:rsidRPr="0095262A">
              <w:rPr>
                <w:rFonts w:ascii="Times New Roman" w:hAnsi="Times New Roman" w:cs="Times New Roman"/>
              </w:rPr>
              <w:t>Em duplas</w:t>
            </w:r>
            <w:r w:rsidR="00A607C6">
              <w:rPr>
                <w:rFonts w:ascii="Times New Roman" w:hAnsi="Times New Roman" w:cs="Times New Roman"/>
              </w:rPr>
              <w:t xml:space="preserve"> ou grupos os </w:t>
            </w:r>
            <w:r w:rsidR="00826A59">
              <w:rPr>
                <w:rFonts w:ascii="Times New Roman" w:hAnsi="Times New Roman" w:cs="Times New Roman"/>
              </w:rPr>
              <w:t>estudantes,</w:t>
            </w:r>
            <w:r w:rsidR="00A607C6">
              <w:rPr>
                <w:rFonts w:ascii="Times New Roman" w:hAnsi="Times New Roman" w:cs="Times New Roman"/>
              </w:rPr>
              <w:t xml:space="preserve"> resolvem problema de equação do 2 grau aplicados a matemática financeira. </w:t>
            </w:r>
          </w:p>
        </w:tc>
        <w:tc>
          <w:tcPr>
            <w:tcW w:w="1417" w:type="dxa"/>
          </w:tcPr>
          <w:p w:rsidR="001B509F" w:rsidRPr="0095262A" w:rsidRDefault="001B509F" w:rsidP="0095262A">
            <w:pPr>
              <w:jc w:val="both"/>
              <w:rPr>
                <w:rFonts w:ascii="Times New Roman" w:hAnsi="Times New Roman" w:cs="Times New Roman"/>
              </w:rPr>
            </w:pPr>
            <w:r w:rsidRPr="0095262A">
              <w:rPr>
                <w:rFonts w:ascii="Times New Roman" w:hAnsi="Times New Roman" w:cs="Times New Roman"/>
              </w:rPr>
              <w:t>Papel quadriculado, régua, lápis.</w:t>
            </w:r>
          </w:p>
        </w:tc>
        <w:tc>
          <w:tcPr>
            <w:tcW w:w="1448" w:type="dxa"/>
            <w:vMerge/>
          </w:tcPr>
          <w:p w:rsidR="001B509F" w:rsidRPr="0095262A" w:rsidRDefault="001B509F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93B49" w:rsidRPr="0095262A" w:rsidTr="00CE2595">
        <w:trPr>
          <w:trHeight w:val="353"/>
        </w:trPr>
        <w:tc>
          <w:tcPr>
            <w:tcW w:w="2405" w:type="dxa"/>
          </w:tcPr>
          <w:p w:rsidR="00993B49" w:rsidRDefault="00993B49" w:rsidP="008F4DA9">
            <w:pPr>
              <w:jc w:val="center"/>
              <w:rPr>
                <w:rFonts w:ascii="Times New Roman" w:hAnsi="Times New Roman" w:cs="Times New Roman"/>
              </w:rPr>
            </w:pPr>
            <w:r w:rsidRPr="00CC1FC1">
              <w:rPr>
                <w:rFonts w:ascii="Times New Roman" w:hAnsi="Times New Roman" w:cs="Times New Roman"/>
              </w:rPr>
              <w:t>Resolução de Problemas</w:t>
            </w:r>
          </w:p>
          <w:p w:rsidR="00993B49" w:rsidRDefault="00993B49" w:rsidP="008F4DA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</w:tcPr>
          <w:p w:rsidR="00993B49" w:rsidRPr="0095262A" w:rsidRDefault="00993B49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:rsidR="00993B49" w:rsidRPr="00993B49" w:rsidRDefault="00993B49" w:rsidP="0095262A">
            <w:pPr>
              <w:jc w:val="both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 w:rsidRPr="00993B49">
              <w:rPr>
                <w:rFonts w:ascii="Times New Roman" w:hAnsi="Times New Roman" w:cs="Times New Roman"/>
                <w:color w:val="333333"/>
                <w:shd w:val="clear" w:color="auto" w:fill="FFFFFF"/>
              </w:rPr>
              <w:t>Utilizar noções de probabilidade na resolução de problema</w:t>
            </w:r>
          </w:p>
        </w:tc>
        <w:tc>
          <w:tcPr>
            <w:tcW w:w="1560" w:type="dxa"/>
          </w:tcPr>
          <w:p w:rsidR="00993B49" w:rsidRPr="0095262A" w:rsidRDefault="00993B49" w:rsidP="00A607C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Os estudantes utilizam </w:t>
            </w:r>
            <w:r w:rsidR="00D1744A">
              <w:rPr>
                <w:rFonts w:ascii="Times New Roman" w:hAnsi="Times New Roman" w:cs="Times New Roman"/>
              </w:rPr>
              <w:t xml:space="preserve">probabilidade para análise de risco. </w:t>
            </w:r>
            <w:bookmarkStart w:id="0" w:name="_GoBack"/>
            <w:bookmarkEnd w:id="0"/>
          </w:p>
        </w:tc>
        <w:tc>
          <w:tcPr>
            <w:tcW w:w="1417" w:type="dxa"/>
          </w:tcPr>
          <w:p w:rsidR="00993B49" w:rsidRPr="0095262A" w:rsidRDefault="00993B49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:rsidR="00993B49" w:rsidRPr="0095262A" w:rsidRDefault="00993B49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C1FC1" w:rsidRPr="0095262A" w:rsidTr="00CE2595">
        <w:trPr>
          <w:trHeight w:val="353"/>
        </w:trPr>
        <w:tc>
          <w:tcPr>
            <w:tcW w:w="2405" w:type="dxa"/>
          </w:tcPr>
          <w:p w:rsidR="00CC1FC1" w:rsidRPr="0095262A" w:rsidRDefault="00CC1FC1" w:rsidP="009A62DA">
            <w:pPr>
              <w:jc w:val="center"/>
              <w:rPr>
                <w:rFonts w:ascii="Times New Roman" w:hAnsi="Times New Roman" w:cs="Times New Roman"/>
              </w:rPr>
            </w:pPr>
            <w:r w:rsidRPr="0095262A">
              <w:rPr>
                <w:rFonts w:ascii="Times New Roman" w:hAnsi="Times New Roman" w:cs="Times New Roman"/>
              </w:rPr>
              <w:t>PRODUTO</w:t>
            </w:r>
          </w:p>
        </w:tc>
        <w:tc>
          <w:tcPr>
            <w:tcW w:w="2552" w:type="dxa"/>
          </w:tcPr>
          <w:p w:rsidR="00CC1FC1" w:rsidRPr="00FF1EB8" w:rsidRDefault="00FF1EB8" w:rsidP="0095262A">
            <w:pPr>
              <w:jc w:val="both"/>
              <w:rPr>
                <w:rFonts w:ascii="Times New Roman" w:hAnsi="Times New Roman" w:cs="Times New Roman"/>
              </w:rPr>
            </w:pPr>
            <w:r w:rsidRPr="00FF1EB8">
              <w:rPr>
                <w:rFonts w:ascii="Times New Roman" w:hAnsi="Times New Roman" w:cs="Times New Roman"/>
              </w:rPr>
              <w:t>Produto Final: Ideia de Negócio</w:t>
            </w:r>
          </w:p>
          <w:p w:rsidR="00FF1EB8" w:rsidRPr="00AA1DF8" w:rsidRDefault="00FF1EB8" w:rsidP="00FF1E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pt-BR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</w:t>
            </w:r>
            <w:r w:rsidRPr="00FF1E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da grupo de estudantes desenvolverá </w:t>
            </w:r>
            <w:r w:rsidRPr="00AA1DF8">
              <w:rPr>
                <w:rFonts w:ascii="Times New Roman" w:eastAsia="Times New Roman" w:hAnsi="Times New Roman" w:cs="Times New Roman"/>
                <w:lang w:eastAsia="pt-BR"/>
              </w:rPr>
              <w:t xml:space="preserve">e apresentará uma </w:t>
            </w:r>
            <w:r w:rsidRPr="00AA1DF8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ideia de negócio simples</w:t>
            </w:r>
            <w:r w:rsidRPr="00AA1DF8">
              <w:rPr>
                <w:rFonts w:ascii="Times New Roman" w:eastAsia="Times New Roman" w:hAnsi="Times New Roman" w:cs="Times New Roman"/>
                <w:lang w:eastAsia="pt-BR"/>
              </w:rPr>
              <w:t xml:space="preserve">, aplicando conteúdos </w:t>
            </w:r>
            <w:r w:rsidRPr="00AA1DF8">
              <w:rPr>
                <w:rFonts w:ascii="Times New Roman" w:eastAsia="Times New Roman" w:hAnsi="Times New Roman" w:cs="Times New Roman"/>
                <w:lang w:eastAsia="pt-BR"/>
              </w:rPr>
              <w:lastRenderedPageBreak/>
              <w:t>matemáticos na proposta. O produto final será:</w:t>
            </w:r>
          </w:p>
          <w:p w:rsidR="00FF1EB8" w:rsidRPr="00AA1DF8" w:rsidRDefault="00FF1EB8" w:rsidP="00FF1EB8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r w:rsidRPr="00AA1DF8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Uma folha ou apresentação contendo:</w:t>
            </w:r>
          </w:p>
          <w:p w:rsidR="00FF1EB8" w:rsidRPr="00AA1DF8" w:rsidRDefault="00FF1EB8" w:rsidP="00FF1EB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pt-BR"/>
              </w:rPr>
            </w:pPr>
            <w:r w:rsidRPr="00AA1DF8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Nome do negócio</w:t>
            </w:r>
          </w:p>
          <w:p w:rsidR="00FF1EB8" w:rsidRPr="00AA1DF8" w:rsidRDefault="00FF1EB8" w:rsidP="00FF1EB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pt-BR"/>
              </w:rPr>
            </w:pPr>
            <w:r w:rsidRPr="00AA1DF8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Produto ou serviço ofertado</w:t>
            </w:r>
            <w:r w:rsidRPr="00AA1DF8">
              <w:rPr>
                <w:rFonts w:ascii="Times New Roman" w:eastAsia="Times New Roman" w:hAnsi="Times New Roman" w:cs="Times New Roman"/>
                <w:lang w:eastAsia="pt-BR"/>
              </w:rPr>
              <w:t xml:space="preserve"> (</w:t>
            </w:r>
            <w:proofErr w:type="spellStart"/>
            <w:r w:rsidRPr="00AA1DF8">
              <w:rPr>
                <w:rFonts w:ascii="Times New Roman" w:eastAsia="Times New Roman" w:hAnsi="Times New Roman" w:cs="Times New Roman"/>
                <w:lang w:eastAsia="pt-BR"/>
              </w:rPr>
              <w:t>ex</w:t>
            </w:r>
            <w:proofErr w:type="spellEnd"/>
            <w:r w:rsidRPr="00AA1DF8">
              <w:rPr>
                <w:rFonts w:ascii="Times New Roman" w:eastAsia="Times New Roman" w:hAnsi="Times New Roman" w:cs="Times New Roman"/>
                <w:lang w:eastAsia="pt-BR"/>
              </w:rPr>
              <w:t>: suco, doces, chaveiros, desenhos, conserto de bicicleta, etc.)</w:t>
            </w:r>
          </w:p>
          <w:p w:rsidR="00FF1EB8" w:rsidRPr="00AA1DF8" w:rsidRDefault="00FF1EB8" w:rsidP="00FF1EB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pt-BR"/>
              </w:rPr>
            </w:pPr>
            <w:r w:rsidRPr="00AA1DF8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Preço de venda de cada item</w:t>
            </w:r>
            <w:r w:rsidR="008D602A" w:rsidRPr="00AA1DF8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.</w:t>
            </w:r>
          </w:p>
          <w:p w:rsidR="00FF1EB8" w:rsidRPr="00AA1DF8" w:rsidRDefault="00FF1EB8" w:rsidP="00FF1EB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pt-BR"/>
              </w:rPr>
            </w:pPr>
            <w:r w:rsidRPr="00AA1DF8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Cálculo dos custos e do lucro esperado</w:t>
            </w:r>
          </w:p>
          <w:p w:rsidR="00FF1EB8" w:rsidRPr="00AA1DF8" w:rsidRDefault="00FF1EB8" w:rsidP="00FF1EB8">
            <w:pPr>
              <w:numPr>
                <w:ilvl w:val="1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AA1DF8">
              <w:rPr>
                <w:rFonts w:ascii="Times New Roman" w:eastAsia="Times New Roman" w:hAnsi="Times New Roman" w:cs="Times New Roman"/>
                <w:lang w:eastAsia="pt-BR"/>
              </w:rPr>
              <w:t>Ex</w:t>
            </w:r>
            <w:proofErr w:type="spellEnd"/>
            <w:r w:rsidRPr="00AA1DF8">
              <w:rPr>
                <w:rFonts w:ascii="Times New Roman" w:eastAsia="Times New Roman" w:hAnsi="Times New Roman" w:cs="Times New Roman"/>
                <w:lang w:eastAsia="pt-BR"/>
              </w:rPr>
              <w:t>: Custo por unidade (R$), preço de venda (R$), lucro (diferença)</w:t>
            </w:r>
          </w:p>
          <w:p w:rsidR="00FF1EB8" w:rsidRPr="00AA1DF8" w:rsidRDefault="00FF1EB8" w:rsidP="00FF1EB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pt-BR"/>
              </w:rPr>
            </w:pPr>
            <w:r w:rsidRPr="00AA1DF8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Tabela com previsão de vendas e receitas totais</w:t>
            </w:r>
            <w:r w:rsidR="008D602A" w:rsidRPr="00AA1DF8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.</w:t>
            </w:r>
          </w:p>
          <w:p w:rsidR="00FF1EB8" w:rsidRPr="00AA1DF8" w:rsidRDefault="00FF1EB8" w:rsidP="00FF1EB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pt-BR"/>
              </w:rPr>
            </w:pPr>
            <w:r w:rsidRPr="00AA1DF8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Gráfico de colunas ou pizza</w:t>
            </w:r>
            <w:r w:rsidRPr="00AA1DF8">
              <w:rPr>
                <w:rFonts w:ascii="Times New Roman" w:eastAsia="Times New Roman" w:hAnsi="Times New Roman" w:cs="Times New Roman"/>
                <w:lang w:eastAsia="pt-BR"/>
              </w:rPr>
              <w:t xml:space="preserve"> com os resultados de uma enquete simples (</w:t>
            </w:r>
            <w:proofErr w:type="spellStart"/>
            <w:r w:rsidRPr="00AA1DF8">
              <w:rPr>
                <w:rFonts w:ascii="Times New Roman" w:eastAsia="Times New Roman" w:hAnsi="Times New Roman" w:cs="Times New Roman"/>
                <w:lang w:eastAsia="pt-BR"/>
              </w:rPr>
              <w:t>ex</w:t>
            </w:r>
            <w:proofErr w:type="spellEnd"/>
            <w:r w:rsidRPr="00AA1DF8">
              <w:rPr>
                <w:rFonts w:ascii="Times New Roman" w:eastAsia="Times New Roman" w:hAnsi="Times New Roman" w:cs="Times New Roman"/>
                <w:lang w:eastAsia="pt-BR"/>
              </w:rPr>
              <w:t>: produto mais desejado entre os colegas)</w:t>
            </w:r>
            <w:r w:rsidR="008D602A" w:rsidRPr="00AA1DF8">
              <w:rPr>
                <w:rFonts w:ascii="Times New Roman" w:eastAsia="Times New Roman" w:hAnsi="Times New Roman" w:cs="Times New Roman"/>
                <w:lang w:eastAsia="pt-BR"/>
              </w:rPr>
              <w:t>.</w:t>
            </w:r>
          </w:p>
          <w:p w:rsidR="00FF1EB8" w:rsidRPr="00FF1EB8" w:rsidRDefault="00FF1EB8" w:rsidP="00FF1EB8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F1E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Desenho ou esquema do espaço de venda ou embalagem</w:t>
            </w:r>
            <w:r w:rsidRPr="00FF1EB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com uso de figuras geométricas</w:t>
            </w:r>
            <w:r w:rsidR="008D602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:rsidR="00FF1EB8" w:rsidRPr="00FF1EB8" w:rsidRDefault="00FF1EB8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:rsidR="00CC1FC1" w:rsidRPr="0095262A" w:rsidRDefault="00CC1FC1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:rsidR="00CC1FC1" w:rsidRPr="0095262A" w:rsidRDefault="00CC1FC1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:rsidR="00CC1FC1" w:rsidRPr="0095262A" w:rsidRDefault="00CC1FC1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:rsidR="00CC1FC1" w:rsidRPr="0095262A" w:rsidRDefault="00CC1FC1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C1FC1" w:rsidRPr="0095262A" w:rsidTr="00CE2595">
        <w:trPr>
          <w:trHeight w:val="694"/>
        </w:trPr>
        <w:tc>
          <w:tcPr>
            <w:tcW w:w="2405" w:type="dxa"/>
          </w:tcPr>
          <w:p w:rsidR="00CC1FC1" w:rsidRPr="0095262A" w:rsidRDefault="00CC1FC1" w:rsidP="009A62DA">
            <w:pPr>
              <w:jc w:val="center"/>
              <w:rPr>
                <w:rFonts w:ascii="Times New Roman" w:hAnsi="Times New Roman" w:cs="Times New Roman"/>
              </w:rPr>
            </w:pPr>
            <w:r w:rsidRPr="0095262A">
              <w:rPr>
                <w:rFonts w:ascii="Times New Roman" w:hAnsi="Times New Roman" w:cs="Times New Roman"/>
              </w:rPr>
              <w:lastRenderedPageBreak/>
              <w:t>CRONOGRAMA</w:t>
            </w:r>
          </w:p>
        </w:tc>
        <w:tc>
          <w:tcPr>
            <w:tcW w:w="2552" w:type="dxa"/>
          </w:tcPr>
          <w:p w:rsidR="00CC1FC1" w:rsidRPr="00FF1EB8" w:rsidRDefault="00FF1EB8" w:rsidP="0095262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</w:rPr>
            </w:pPr>
            <w:r w:rsidRPr="00FF1EB8">
              <w:rPr>
                <w:rFonts w:ascii="Times New Roman" w:hAnsi="Times New Roman" w:cs="Times New Roman"/>
              </w:rPr>
              <w:t xml:space="preserve">Momento </w:t>
            </w:r>
            <w:r w:rsidR="0095262A" w:rsidRPr="00FF1EB8">
              <w:rPr>
                <w:rFonts w:ascii="Times New Roman" w:hAnsi="Times New Roman" w:cs="Times New Roman"/>
              </w:rPr>
              <w:t>1 – Introdução ao projeto e fundamentos matemáticos.</w:t>
            </w:r>
          </w:p>
          <w:p w:rsidR="0095262A" w:rsidRPr="00FF1EB8" w:rsidRDefault="00FF1EB8" w:rsidP="0095262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</w:rPr>
            </w:pPr>
            <w:r w:rsidRPr="00FF1EB8">
              <w:rPr>
                <w:rFonts w:ascii="Times New Roman" w:hAnsi="Times New Roman" w:cs="Times New Roman"/>
              </w:rPr>
              <w:t xml:space="preserve">Momento </w:t>
            </w:r>
            <w:r w:rsidR="0095262A" w:rsidRPr="00FF1EB8">
              <w:rPr>
                <w:rFonts w:ascii="Times New Roman" w:hAnsi="Times New Roman" w:cs="Times New Roman"/>
              </w:rPr>
              <w:t>2 – Medidas, sistema monetário e proporções.</w:t>
            </w:r>
          </w:p>
          <w:p w:rsidR="0095262A" w:rsidRPr="00FF1EB8" w:rsidRDefault="00FF1EB8" w:rsidP="0095262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</w:rPr>
            </w:pPr>
            <w:r w:rsidRPr="00FF1EB8">
              <w:rPr>
                <w:rFonts w:ascii="Times New Roman" w:hAnsi="Times New Roman" w:cs="Times New Roman"/>
              </w:rPr>
              <w:t xml:space="preserve">Momento </w:t>
            </w:r>
            <w:r w:rsidR="0095262A" w:rsidRPr="00FF1EB8">
              <w:rPr>
                <w:rFonts w:ascii="Times New Roman" w:hAnsi="Times New Roman" w:cs="Times New Roman"/>
              </w:rPr>
              <w:t>3 – Reta numérica, gr</w:t>
            </w:r>
            <w:r w:rsidR="00826A59">
              <w:rPr>
                <w:rFonts w:ascii="Times New Roman" w:hAnsi="Times New Roman" w:cs="Times New Roman"/>
              </w:rPr>
              <w:t xml:space="preserve">áficos e operações com decimais e funções. </w:t>
            </w:r>
          </w:p>
          <w:p w:rsidR="00BE18B5" w:rsidRDefault="00FF1EB8" w:rsidP="0095262A">
            <w:pPr>
              <w:spacing w:before="100" w:beforeAutospacing="1" w:after="100" w:afterAutospacing="1"/>
              <w:jc w:val="both"/>
              <w:rPr>
                <w:rFonts w:ascii="Times New Roman" w:hAnsi="Times New Roman" w:cs="Times New Roman"/>
              </w:rPr>
            </w:pPr>
            <w:r w:rsidRPr="00FF1EB8">
              <w:rPr>
                <w:rFonts w:ascii="Times New Roman" w:hAnsi="Times New Roman" w:cs="Times New Roman"/>
              </w:rPr>
              <w:t xml:space="preserve">Momento </w:t>
            </w:r>
            <w:r w:rsidR="0095262A" w:rsidRPr="00FF1EB8">
              <w:rPr>
                <w:rFonts w:ascii="Times New Roman" w:hAnsi="Times New Roman" w:cs="Times New Roman"/>
              </w:rPr>
              <w:t>4 – Integração d</w:t>
            </w:r>
            <w:r w:rsidR="00826A59">
              <w:rPr>
                <w:rFonts w:ascii="Times New Roman" w:hAnsi="Times New Roman" w:cs="Times New Roman"/>
              </w:rPr>
              <w:t>e saberes para a construção de ideias de negócio.</w:t>
            </w:r>
          </w:p>
          <w:p w:rsidR="00BE18B5" w:rsidRPr="00FF1EB8" w:rsidRDefault="00BE18B5" w:rsidP="00BE18B5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lang w:eastAsia="pt-BR"/>
              </w:rPr>
            </w:pPr>
            <w:r>
              <w:rPr>
                <w:rFonts w:ascii="Times New Roman" w:hAnsi="Times New Roman" w:cs="Times New Roman"/>
              </w:rPr>
              <w:t>Momento 5 – Apresentação das ideias/projetos</w:t>
            </w:r>
          </w:p>
        </w:tc>
        <w:tc>
          <w:tcPr>
            <w:tcW w:w="1842" w:type="dxa"/>
          </w:tcPr>
          <w:p w:rsidR="00CC1FC1" w:rsidRPr="0095262A" w:rsidRDefault="00CC1FC1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:rsidR="00CC1FC1" w:rsidRPr="0095262A" w:rsidRDefault="00CC1FC1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:rsidR="00CC1FC1" w:rsidRPr="0095262A" w:rsidRDefault="00CC1FC1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:rsidR="00CC1FC1" w:rsidRPr="0095262A" w:rsidRDefault="00CC1FC1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C1FC1" w:rsidRPr="0095262A" w:rsidTr="00CE2595">
        <w:trPr>
          <w:trHeight w:val="353"/>
        </w:trPr>
        <w:tc>
          <w:tcPr>
            <w:tcW w:w="2405" w:type="dxa"/>
          </w:tcPr>
          <w:p w:rsidR="00CC1FC1" w:rsidRPr="0095262A" w:rsidRDefault="00CC1FC1" w:rsidP="009A62DA">
            <w:pPr>
              <w:jc w:val="center"/>
              <w:rPr>
                <w:rFonts w:ascii="Times New Roman" w:hAnsi="Times New Roman" w:cs="Times New Roman"/>
              </w:rPr>
            </w:pPr>
            <w:r w:rsidRPr="0095262A">
              <w:rPr>
                <w:rFonts w:ascii="Times New Roman" w:hAnsi="Times New Roman" w:cs="Times New Roman"/>
              </w:rPr>
              <w:t>AVALIAÇÃO FORMATIVA</w:t>
            </w:r>
          </w:p>
          <w:p w:rsidR="00CC1FC1" w:rsidRPr="0095262A" w:rsidRDefault="00CC1FC1" w:rsidP="009A62DA">
            <w:pPr>
              <w:jc w:val="center"/>
              <w:rPr>
                <w:rFonts w:ascii="Times New Roman" w:hAnsi="Times New Roman" w:cs="Times New Roman"/>
              </w:rPr>
            </w:pPr>
            <w:r w:rsidRPr="0095262A">
              <w:rPr>
                <w:rFonts w:ascii="Times New Roman" w:hAnsi="Times New Roman" w:cs="Times New Roman"/>
              </w:rPr>
              <w:t>(processo avaliativo durante todo o andamento do processo)</w:t>
            </w:r>
          </w:p>
        </w:tc>
        <w:tc>
          <w:tcPr>
            <w:tcW w:w="2552" w:type="dxa"/>
          </w:tcPr>
          <w:p w:rsidR="00FF1EB8" w:rsidRPr="00FF1EB8" w:rsidRDefault="00FF1EB8" w:rsidP="00FF1EB8">
            <w:pPr>
              <w:pStyle w:val="NormalWeb"/>
            </w:pPr>
            <w:r w:rsidRPr="00FF1EB8">
              <w:t>A avaliação será contínua e ocorrerá ao longo das semanas, com foco na participação, no uso adequado dos conteúdos matemáticos e na colaboração entre os estudantes. Serão considerados:</w:t>
            </w:r>
          </w:p>
          <w:p w:rsidR="00FF1EB8" w:rsidRPr="00FF1EB8" w:rsidRDefault="00FF1EB8" w:rsidP="00FF1EB8">
            <w:pPr>
              <w:pStyle w:val="NormalWeb"/>
              <w:numPr>
                <w:ilvl w:val="0"/>
                <w:numId w:val="2"/>
              </w:numPr>
            </w:pPr>
            <w:r w:rsidRPr="00FF1EB8">
              <w:t>Envolvimento nas atividades semanais;</w:t>
            </w:r>
          </w:p>
          <w:p w:rsidR="00FF1EB8" w:rsidRPr="00FF1EB8" w:rsidRDefault="00FF1EB8" w:rsidP="00FF1EB8">
            <w:pPr>
              <w:pStyle w:val="NormalWeb"/>
              <w:numPr>
                <w:ilvl w:val="0"/>
                <w:numId w:val="2"/>
              </w:numPr>
            </w:pPr>
            <w:r w:rsidRPr="00FF1EB8">
              <w:t>Aplicação</w:t>
            </w:r>
            <w:r w:rsidR="00826A59">
              <w:t xml:space="preserve"> correta dos conceitos</w:t>
            </w:r>
            <w:r w:rsidRPr="00FF1EB8">
              <w:t>;</w:t>
            </w:r>
          </w:p>
          <w:p w:rsidR="00FF1EB8" w:rsidRPr="00FF1EB8" w:rsidRDefault="00FF1EB8" w:rsidP="00FF1EB8">
            <w:pPr>
              <w:pStyle w:val="NormalWeb"/>
              <w:numPr>
                <w:ilvl w:val="0"/>
                <w:numId w:val="2"/>
              </w:numPr>
            </w:pPr>
            <w:r w:rsidRPr="00FF1EB8">
              <w:t>Organização e clareza na resolução de problemas;</w:t>
            </w:r>
          </w:p>
          <w:p w:rsidR="00FF1EB8" w:rsidRPr="00FF1EB8" w:rsidRDefault="00FF1EB8" w:rsidP="00FF1EB8">
            <w:pPr>
              <w:pStyle w:val="NormalWeb"/>
              <w:numPr>
                <w:ilvl w:val="0"/>
                <w:numId w:val="2"/>
              </w:numPr>
            </w:pPr>
            <w:r w:rsidRPr="00FF1EB8">
              <w:t>Trabalho em grupo e comunicação das ideias.</w:t>
            </w:r>
          </w:p>
          <w:p w:rsidR="00FF1EB8" w:rsidRPr="00FF1EB8" w:rsidRDefault="00FF1EB8" w:rsidP="00FF1EB8">
            <w:pPr>
              <w:pStyle w:val="NormalWeb"/>
            </w:pPr>
            <w:r w:rsidRPr="00FF1EB8">
              <w:t xml:space="preserve">Os instrumentos utilizados serão: observação direta, registros das atividades, </w:t>
            </w:r>
            <w:proofErr w:type="spellStart"/>
            <w:r w:rsidRPr="00FF1EB8">
              <w:t>autoavaliação</w:t>
            </w:r>
            <w:proofErr w:type="spellEnd"/>
            <w:r w:rsidRPr="00FF1EB8">
              <w:t xml:space="preserve"> e </w:t>
            </w:r>
            <w:r w:rsidRPr="00FF1EB8">
              <w:lastRenderedPageBreak/>
              <w:t>apresentação final na feira. O processo será valorizado tanto quanto o produto final.</w:t>
            </w:r>
          </w:p>
          <w:p w:rsidR="00CC1FC1" w:rsidRPr="00FF1EB8" w:rsidRDefault="00CC1FC1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</w:tcPr>
          <w:p w:rsidR="00CC1FC1" w:rsidRPr="0095262A" w:rsidRDefault="00CC1FC1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:rsidR="00CC1FC1" w:rsidRPr="0095262A" w:rsidRDefault="00CC1FC1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:rsidR="00CC1FC1" w:rsidRPr="0095262A" w:rsidRDefault="00CC1FC1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:rsidR="00CC1FC1" w:rsidRPr="0095262A" w:rsidRDefault="00CC1FC1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C1FC1" w:rsidRPr="0095262A" w:rsidTr="00CE2595">
        <w:trPr>
          <w:trHeight w:val="353"/>
        </w:trPr>
        <w:tc>
          <w:tcPr>
            <w:tcW w:w="2405" w:type="dxa"/>
          </w:tcPr>
          <w:p w:rsidR="00CC1FC1" w:rsidRPr="0095262A" w:rsidRDefault="00CC1FC1" w:rsidP="009A62DA">
            <w:pPr>
              <w:jc w:val="center"/>
              <w:rPr>
                <w:rFonts w:ascii="Times New Roman" w:hAnsi="Times New Roman" w:cs="Times New Roman"/>
              </w:rPr>
            </w:pPr>
            <w:r w:rsidRPr="0095262A">
              <w:rPr>
                <w:rFonts w:ascii="Times New Roman" w:hAnsi="Times New Roman" w:cs="Times New Roman"/>
              </w:rPr>
              <w:t>CULMINÂNCIA/APRESENTAÇÃO DO PRODUTO</w:t>
            </w:r>
          </w:p>
        </w:tc>
        <w:tc>
          <w:tcPr>
            <w:tcW w:w="2552" w:type="dxa"/>
          </w:tcPr>
          <w:p w:rsidR="00CC1FC1" w:rsidRPr="0095262A" w:rsidRDefault="00FF1EB8" w:rsidP="009526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ser definida</w:t>
            </w:r>
          </w:p>
        </w:tc>
        <w:tc>
          <w:tcPr>
            <w:tcW w:w="1842" w:type="dxa"/>
          </w:tcPr>
          <w:p w:rsidR="00CC1FC1" w:rsidRPr="0095262A" w:rsidRDefault="00CC1FC1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:rsidR="00CC1FC1" w:rsidRPr="0095262A" w:rsidRDefault="00CC1FC1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</w:tcPr>
          <w:p w:rsidR="00CC1FC1" w:rsidRPr="0095262A" w:rsidRDefault="00CC1FC1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448" w:type="dxa"/>
          </w:tcPr>
          <w:p w:rsidR="00CC1FC1" w:rsidRPr="0095262A" w:rsidRDefault="00CC1FC1" w:rsidP="0095262A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D82770" w:rsidRPr="0095262A" w:rsidRDefault="00D82770" w:rsidP="0095262A">
      <w:pPr>
        <w:jc w:val="both"/>
        <w:rPr>
          <w:rFonts w:ascii="Times New Roman" w:hAnsi="Times New Roman" w:cs="Times New Roman"/>
        </w:rPr>
      </w:pPr>
    </w:p>
    <w:p w:rsidR="00D82770" w:rsidRDefault="009A62DA" w:rsidP="0095262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Observação:</w:t>
      </w:r>
    </w:p>
    <w:p w:rsidR="009A62DA" w:rsidRPr="0095262A" w:rsidRDefault="009A62DA" w:rsidP="0095262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 secção de recursos pedagógicos poderá ser inserida ou retirada itens conforme a necessidade da atividade proposta para o bom andamento do projeto.</w:t>
      </w:r>
    </w:p>
    <w:sectPr w:rsidR="009A62DA" w:rsidRPr="009526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C1AB4"/>
    <w:multiLevelType w:val="multilevel"/>
    <w:tmpl w:val="3A4A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431FB"/>
    <w:multiLevelType w:val="multilevel"/>
    <w:tmpl w:val="5BEA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DD6240"/>
    <w:multiLevelType w:val="multilevel"/>
    <w:tmpl w:val="DD9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770"/>
    <w:rsid w:val="00063395"/>
    <w:rsid w:val="000650DE"/>
    <w:rsid w:val="000E57C4"/>
    <w:rsid w:val="0017681F"/>
    <w:rsid w:val="001B509F"/>
    <w:rsid w:val="00222972"/>
    <w:rsid w:val="003130F8"/>
    <w:rsid w:val="0036147F"/>
    <w:rsid w:val="003B0653"/>
    <w:rsid w:val="003D0697"/>
    <w:rsid w:val="00485CFD"/>
    <w:rsid w:val="00507FA0"/>
    <w:rsid w:val="006D11D5"/>
    <w:rsid w:val="007066FE"/>
    <w:rsid w:val="00723326"/>
    <w:rsid w:val="00800E7E"/>
    <w:rsid w:val="00826A59"/>
    <w:rsid w:val="008D602A"/>
    <w:rsid w:val="008F4DA9"/>
    <w:rsid w:val="0095262A"/>
    <w:rsid w:val="00993B49"/>
    <w:rsid w:val="00997FFA"/>
    <w:rsid w:val="009A62DA"/>
    <w:rsid w:val="00A607C6"/>
    <w:rsid w:val="00A6337F"/>
    <w:rsid w:val="00A9753E"/>
    <w:rsid w:val="00AA1DF8"/>
    <w:rsid w:val="00AD7351"/>
    <w:rsid w:val="00B1565D"/>
    <w:rsid w:val="00B60EAC"/>
    <w:rsid w:val="00BE18B5"/>
    <w:rsid w:val="00CC1FC1"/>
    <w:rsid w:val="00CE2595"/>
    <w:rsid w:val="00D1744A"/>
    <w:rsid w:val="00D82770"/>
    <w:rsid w:val="00DD2B5C"/>
    <w:rsid w:val="00EE3420"/>
    <w:rsid w:val="00F6338F"/>
    <w:rsid w:val="00FF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7FFE9"/>
  <w15:chartTrackingRefBased/>
  <w15:docId w15:val="{9CC7D6DA-4EBE-4A9F-8A03-59BE268E5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FF1E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82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15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1565D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FF1EB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0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5</Pages>
  <Words>735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86</cp:revision>
  <dcterms:created xsi:type="dcterms:W3CDTF">2025-08-05T22:12:00Z</dcterms:created>
  <dcterms:modified xsi:type="dcterms:W3CDTF">2025-08-08T01:01:00Z</dcterms:modified>
</cp:coreProperties>
</file>