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50238" w14:textId="16CAC6AC" w:rsidR="00F10442" w:rsidRDefault="00F10442">
      <w:r>
        <w:rPr>
          <w:rFonts w:hint="eastAsia"/>
        </w:rPr>
        <w:t>Product design</w:t>
      </w:r>
    </w:p>
    <w:p w14:paraId="7C3472BF" w14:textId="5DEC5C14" w:rsidR="00F10442" w:rsidRDefault="00F10442">
      <w:r>
        <w:rPr>
          <w:rFonts w:hint="eastAsia"/>
        </w:rPr>
        <w:t>Hardware</w:t>
      </w:r>
    </w:p>
    <w:p w14:paraId="4F95487A" w14:textId="44FAD5EF" w:rsidR="00F10442" w:rsidRDefault="004875BF">
      <w:r>
        <w:rPr>
          <w:rFonts w:hint="eastAsia"/>
        </w:rPr>
        <w:t>Circuit</w:t>
      </w:r>
      <w:r>
        <w:t xml:space="preserve"> </w:t>
      </w:r>
      <w:r w:rsidR="005C3C95">
        <w:t>D</w:t>
      </w:r>
      <w:r>
        <w:t xml:space="preserve">iagram </w:t>
      </w:r>
      <w:r w:rsidR="005C3C95">
        <w:t>D</w:t>
      </w:r>
      <w:r>
        <w:rPr>
          <w:rFonts w:hint="eastAsia"/>
        </w:rPr>
        <w:t>esign</w:t>
      </w:r>
    </w:p>
    <w:p w14:paraId="74423D48" w14:textId="4581710E" w:rsidR="004875BF" w:rsidRDefault="009B18E3" w:rsidP="00A111AF">
      <w:pPr>
        <w:jc w:val="center"/>
      </w:pPr>
      <w:r>
        <w:rPr>
          <w:noProof/>
        </w:rPr>
        <w:drawing>
          <wp:inline distT="0" distB="0" distL="0" distR="0" wp14:anchorId="26E858CD" wp14:editId="565BF894">
            <wp:extent cx="5274310" cy="342074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420745"/>
                    </a:xfrm>
                    <a:prstGeom prst="rect">
                      <a:avLst/>
                    </a:prstGeom>
                  </pic:spPr>
                </pic:pic>
              </a:graphicData>
            </a:graphic>
          </wp:inline>
        </w:drawing>
      </w:r>
    </w:p>
    <w:p w14:paraId="11DB1296" w14:textId="08F665B9" w:rsidR="00A111AF" w:rsidRPr="00A111AF" w:rsidRDefault="00A111AF" w:rsidP="00A111AF">
      <w:pPr>
        <w:jc w:val="center"/>
        <w:rPr>
          <w:rFonts w:ascii="Microsoft YaHei Light" w:eastAsia="Microsoft YaHei Light" w:hAnsi="Microsoft YaHei Light"/>
          <w:sz w:val="11"/>
          <w:szCs w:val="11"/>
        </w:rPr>
      </w:pPr>
      <w:r w:rsidRPr="00A111AF">
        <w:rPr>
          <w:rFonts w:ascii="Microsoft YaHei Light" w:eastAsia="Microsoft YaHei Light" w:hAnsi="Microsoft YaHei Light"/>
          <w:sz w:val="11"/>
          <w:szCs w:val="11"/>
        </w:rPr>
        <w:t>Design of the main body</w:t>
      </w:r>
    </w:p>
    <w:p w14:paraId="2CC4C2B8" w14:textId="61C7E868" w:rsidR="004875BF" w:rsidRDefault="00A111AF" w:rsidP="00A111AF">
      <w:pPr>
        <w:jc w:val="center"/>
      </w:pPr>
      <w:r>
        <w:rPr>
          <w:noProof/>
        </w:rPr>
        <w:drawing>
          <wp:inline distT="0" distB="0" distL="0" distR="0" wp14:anchorId="19A8B53B" wp14:editId="3D398AB0">
            <wp:extent cx="3786187" cy="1610665"/>
            <wp:effectExtent l="0" t="0" r="5080" b="8890"/>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pic:nvPicPr>
                  <pic:blipFill rotWithShape="1">
                    <a:blip r:embed="rId8"/>
                    <a:srcRect l="-7574" t="449" r="4613" b="6981"/>
                    <a:stretch/>
                  </pic:blipFill>
                  <pic:spPr bwMode="auto">
                    <a:xfrm>
                      <a:off x="0" y="0"/>
                      <a:ext cx="3842911" cy="1634796"/>
                    </a:xfrm>
                    <a:prstGeom prst="rect">
                      <a:avLst/>
                    </a:prstGeom>
                    <a:ln>
                      <a:noFill/>
                    </a:ln>
                    <a:extLst>
                      <a:ext uri="{53640926-AAD7-44D8-BBD7-CCE9431645EC}">
                        <a14:shadowObscured xmlns:a14="http://schemas.microsoft.com/office/drawing/2010/main"/>
                      </a:ext>
                    </a:extLst>
                  </pic:spPr>
                </pic:pic>
              </a:graphicData>
            </a:graphic>
          </wp:inline>
        </w:drawing>
      </w:r>
    </w:p>
    <w:p w14:paraId="4D2BC435" w14:textId="50C2E6D0" w:rsidR="00143E9D" w:rsidRPr="00143E9D" w:rsidRDefault="00143E9D" w:rsidP="00A111AF">
      <w:pPr>
        <w:jc w:val="center"/>
        <w:rPr>
          <w:rFonts w:ascii="Microsoft YaHei Light" w:eastAsia="Microsoft YaHei Light" w:hAnsi="Microsoft YaHei Light"/>
          <w:sz w:val="11"/>
          <w:szCs w:val="11"/>
        </w:rPr>
      </w:pPr>
      <w:r w:rsidRPr="00143E9D">
        <w:rPr>
          <w:rFonts w:ascii="Microsoft YaHei Light" w:eastAsia="Microsoft YaHei Light" w:hAnsi="Microsoft YaHei Light" w:hint="eastAsia"/>
          <w:sz w:val="11"/>
          <w:szCs w:val="11"/>
        </w:rPr>
        <w:t>Circuit</w:t>
      </w:r>
      <w:r w:rsidRPr="00143E9D">
        <w:rPr>
          <w:rFonts w:ascii="Microsoft YaHei Light" w:eastAsia="Microsoft YaHei Light" w:hAnsi="Microsoft YaHei Light"/>
          <w:sz w:val="11"/>
          <w:szCs w:val="11"/>
        </w:rPr>
        <w:t xml:space="preserve"> diagram </w:t>
      </w:r>
      <w:r w:rsidRPr="00143E9D">
        <w:rPr>
          <w:rFonts w:ascii="Microsoft YaHei Light" w:eastAsia="Microsoft YaHei Light" w:hAnsi="Microsoft YaHei Light" w:hint="eastAsia"/>
          <w:sz w:val="11"/>
          <w:szCs w:val="11"/>
        </w:rPr>
        <w:t>of</w:t>
      </w:r>
      <w:r w:rsidRPr="00143E9D">
        <w:rPr>
          <w:rFonts w:ascii="Microsoft YaHei Light" w:eastAsia="Microsoft YaHei Light" w:hAnsi="Microsoft YaHei Light"/>
          <w:sz w:val="11"/>
          <w:szCs w:val="11"/>
        </w:rPr>
        <w:t xml:space="preserve"> </w:t>
      </w:r>
      <w:r w:rsidRPr="00143E9D">
        <w:rPr>
          <w:rFonts w:ascii="Microsoft YaHei Light" w:eastAsia="Microsoft YaHei Light" w:hAnsi="Microsoft YaHei Light" w:hint="eastAsia"/>
          <w:sz w:val="11"/>
          <w:szCs w:val="11"/>
        </w:rPr>
        <w:t>L</w:t>
      </w:r>
      <w:r w:rsidRPr="00143E9D">
        <w:rPr>
          <w:rFonts w:ascii="Microsoft YaHei Light" w:eastAsia="Microsoft YaHei Light" w:hAnsi="Microsoft YaHei Light"/>
          <w:sz w:val="11"/>
          <w:szCs w:val="11"/>
        </w:rPr>
        <w:t>298</w:t>
      </w:r>
      <w:r w:rsidRPr="00143E9D">
        <w:rPr>
          <w:rFonts w:ascii="Microsoft YaHei Light" w:eastAsia="Microsoft YaHei Light" w:hAnsi="Microsoft YaHei Light" w:hint="eastAsia"/>
          <w:sz w:val="11"/>
          <w:szCs w:val="11"/>
        </w:rPr>
        <w:t>N</w:t>
      </w:r>
      <w:r w:rsidRPr="00143E9D">
        <w:rPr>
          <w:rFonts w:ascii="Microsoft YaHei Light" w:eastAsia="Microsoft YaHei Light" w:hAnsi="Microsoft YaHei Light"/>
          <w:sz w:val="11"/>
          <w:szCs w:val="11"/>
        </w:rPr>
        <w:t xml:space="preserve"> </w:t>
      </w:r>
      <w:r w:rsidRPr="00A111AF">
        <w:rPr>
          <w:rFonts w:ascii="Microsoft YaHei Light" w:eastAsia="Microsoft YaHei Light" w:hAnsi="Microsoft YaHei Light" w:hint="eastAsia"/>
          <w:sz w:val="11"/>
          <w:szCs w:val="11"/>
        </w:rPr>
        <w:t>Drive motor control module</w:t>
      </w:r>
    </w:p>
    <w:p w14:paraId="05107859" w14:textId="6F86F7A6" w:rsidR="004875BF" w:rsidRDefault="009B18E3">
      <w:r>
        <w:t xml:space="preserve">List of </w:t>
      </w:r>
      <w:r w:rsidR="005C3C95">
        <w:t>T</w:t>
      </w:r>
      <w:r>
        <w:t xml:space="preserve">he </w:t>
      </w:r>
      <w:r w:rsidR="005C3C95">
        <w:t>M</w:t>
      </w:r>
      <w:r>
        <w:t xml:space="preserve">ain </w:t>
      </w:r>
      <w:r w:rsidR="005C3C95">
        <w:t>H</w:t>
      </w:r>
      <w:r>
        <w:t>ardware</w:t>
      </w:r>
    </w:p>
    <w:p w14:paraId="6A76BDF7" w14:textId="7DF58D7D" w:rsidR="009B18E3" w:rsidRDefault="009B18E3"/>
    <w:tbl>
      <w:tblPr>
        <w:tblW w:w="7160" w:type="dxa"/>
        <w:jc w:val="center"/>
        <w:tblLook w:val="04A0" w:firstRow="1" w:lastRow="0" w:firstColumn="1" w:lastColumn="0" w:noHBand="0" w:noVBand="1"/>
      </w:tblPr>
      <w:tblGrid>
        <w:gridCol w:w="1220"/>
        <w:gridCol w:w="4900"/>
        <w:gridCol w:w="1127"/>
      </w:tblGrid>
      <w:tr w:rsidR="00FB6FD1" w:rsidRPr="00FB6FD1" w14:paraId="67FCE137" w14:textId="77777777" w:rsidTr="00FB6FD1">
        <w:trPr>
          <w:trHeight w:val="280"/>
          <w:jc w:val="center"/>
        </w:trPr>
        <w:tc>
          <w:tcPr>
            <w:tcW w:w="122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02A943F4" w14:textId="77777777" w:rsidR="00FB6FD1" w:rsidRPr="00FB6FD1" w:rsidRDefault="00FB6FD1" w:rsidP="00FB6FD1">
            <w:pPr>
              <w:widowControl/>
              <w:jc w:val="center"/>
              <w:rPr>
                <w:rFonts w:ascii="等线" w:eastAsia="等线" w:hAnsi="等线" w:cs="宋体"/>
                <w:b/>
                <w:bCs/>
                <w:color w:val="000000"/>
                <w:kern w:val="0"/>
                <w:sz w:val="22"/>
              </w:rPr>
            </w:pPr>
            <w:r w:rsidRPr="00FB6FD1">
              <w:rPr>
                <w:rFonts w:ascii="等线" w:eastAsia="等线" w:hAnsi="等线" w:cs="宋体" w:hint="eastAsia"/>
                <w:b/>
                <w:bCs/>
                <w:color w:val="000000"/>
                <w:kern w:val="0"/>
                <w:sz w:val="22"/>
              </w:rPr>
              <w:t>NO.</w:t>
            </w:r>
          </w:p>
        </w:tc>
        <w:tc>
          <w:tcPr>
            <w:tcW w:w="4900" w:type="dxa"/>
            <w:tcBorders>
              <w:top w:val="single" w:sz="4" w:space="0" w:color="auto"/>
              <w:left w:val="nil"/>
              <w:bottom w:val="single" w:sz="4" w:space="0" w:color="auto"/>
              <w:right w:val="single" w:sz="4" w:space="0" w:color="auto"/>
            </w:tcBorders>
            <w:shd w:val="clear" w:color="000000" w:fill="2F75B5"/>
            <w:noWrap/>
            <w:vAlign w:val="bottom"/>
            <w:hideMark/>
          </w:tcPr>
          <w:p w14:paraId="32A0A010" w14:textId="77777777" w:rsidR="00FB6FD1" w:rsidRPr="00FB6FD1" w:rsidRDefault="00FB6FD1" w:rsidP="00FB6FD1">
            <w:pPr>
              <w:widowControl/>
              <w:jc w:val="center"/>
              <w:rPr>
                <w:rFonts w:ascii="等线" w:eastAsia="等线" w:hAnsi="等线" w:cs="宋体"/>
                <w:b/>
                <w:bCs/>
                <w:color w:val="000000"/>
                <w:kern w:val="0"/>
                <w:sz w:val="22"/>
              </w:rPr>
            </w:pPr>
            <w:r w:rsidRPr="00FB6FD1">
              <w:rPr>
                <w:rFonts w:ascii="等线" w:eastAsia="等线" w:hAnsi="等线" w:cs="宋体" w:hint="eastAsia"/>
                <w:b/>
                <w:bCs/>
                <w:color w:val="000000"/>
                <w:kern w:val="0"/>
                <w:sz w:val="22"/>
              </w:rPr>
              <w:t>NAME</w:t>
            </w:r>
          </w:p>
        </w:tc>
        <w:tc>
          <w:tcPr>
            <w:tcW w:w="1040" w:type="dxa"/>
            <w:tcBorders>
              <w:top w:val="single" w:sz="4" w:space="0" w:color="auto"/>
              <w:left w:val="nil"/>
              <w:bottom w:val="single" w:sz="4" w:space="0" w:color="auto"/>
              <w:right w:val="single" w:sz="4" w:space="0" w:color="auto"/>
            </w:tcBorders>
            <w:shd w:val="clear" w:color="000000" w:fill="2F75B5"/>
            <w:noWrap/>
            <w:vAlign w:val="bottom"/>
            <w:hideMark/>
          </w:tcPr>
          <w:p w14:paraId="57295709" w14:textId="77777777" w:rsidR="00FB6FD1" w:rsidRPr="00FB6FD1" w:rsidRDefault="00FB6FD1" w:rsidP="00FB6FD1">
            <w:pPr>
              <w:widowControl/>
              <w:jc w:val="center"/>
              <w:rPr>
                <w:rFonts w:ascii="等线" w:eastAsia="等线" w:hAnsi="等线" w:cs="宋体"/>
                <w:b/>
                <w:bCs/>
                <w:color w:val="000000"/>
                <w:kern w:val="0"/>
                <w:sz w:val="22"/>
              </w:rPr>
            </w:pPr>
            <w:r w:rsidRPr="00FB6FD1">
              <w:rPr>
                <w:rFonts w:ascii="等线" w:eastAsia="等线" w:hAnsi="等线" w:cs="宋体" w:hint="eastAsia"/>
                <w:b/>
                <w:bCs/>
                <w:color w:val="000000"/>
                <w:kern w:val="0"/>
                <w:sz w:val="22"/>
              </w:rPr>
              <w:t>NUMBER</w:t>
            </w:r>
          </w:p>
        </w:tc>
      </w:tr>
      <w:tr w:rsidR="00FB6FD1" w:rsidRPr="00FB6FD1" w14:paraId="485C5EA7"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B58D8DD"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p>
        </w:tc>
        <w:tc>
          <w:tcPr>
            <w:tcW w:w="4900" w:type="dxa"/>
            <w:tcBorders>
              <w:top w:val="nil"/>
              <w:left w:val="nil"/>
              <w:bottom w:val="single" w:sz="4" w:space="0" w:color="auto"/>
              <w:right w:val="single" w:sz="4" w:space="0" w:color="auto"/>
            </w:tcBorders>
            <w:shd w:val="clear" w:color="auto" w:fill="auto"/>
            <w:noWrap/>
            <w:vAlign w:val="bottom"/>
            <w:hideMark/>
          </w:tcPr>
          <w:p w14:paraId="4A8486FA"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Arduino uno</w:t>
            </w:r>
          </w:p>
        </w:tc>
        <w:tc>
          <w:tcPr>
            <w:tcW w:w="1040" w:type="dxa"/>
            <w:tcBorders>
              <w:top w:val="nil"/>
              <w:left w:val="nil"/>
              <w:bottom w:val="single" w:sz="4" w:space="0" w:color="auto"/>
              <w:right w:val="single" w:sz="4" w:space="0" w:color="auto"/>
            </w:tcBorders>
            <w:shd w:val="clear" w:color="auto" w:fill="auto"/>
            <w:noWrap/>
            <w:vAlign w:val="bottom"/>
            <w:hideMark/>
          </w:tcPr>
          <w:p w14:paraId="593B05DA"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p>
        </w:tc>
      </w:tr>
      <w:tr w:rsidR="00FB6FD1" w:rsidRPr="00FB6FD1" w14:paraId="7234EA7A"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AA7FA12"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2</w:t>
            </w:r>
          </w:p>
        </w:tc>
        <w:tc>
          <w:tcPr>
            <w:tcW w:w="4900" w:type="dxa"/>
            <w:tcBorders>
              <w:top w:val="nil"/>
              <w:left w:val="nil"/>
              <w:bottom w:val="single" w:sz="4" w:space="0" w:color="auto"/>
              <w:right w:val="single" w:sz="4" w:space="0" w:color="auto"/>
            </w:tcBorders>
            <w:shd w:val="clear" w:color="auto" w:fill="auto"/>
            <w:noWrap/>
            <w:vAlign w:val="bottom"/>
            <w:hideMark/>
          </w:tcPr>
          <w:p w14:paraId="3931505E" w14:textId="345E3FA7" w:rsidR="00FB6FD1" w:rsidRPr="00FB6FD1" w:rsidRDefault="00FB6FD1" w:rsidP="00FB6FD1">
            <w:pPr>
              <w:widowControl/>
              <w:jc w:val="center"/>
              <w:rPr>
                <w:rFonts w:ascii="等线" w:eastAsia="等线" w:hAnsi="等线" w:cs="宋体" w:hint="eastAsia"/>
                <w:color w:val="000000"/>
                <w:kern w:val="0"/>
                <w:sz w:val="22"/>
              </w:rPr>
            </w:pPr>
            <w:r w:rsidRPr="00FB6FD1">
              <w:rPr>
                <w:rFonts w:ascii="等线" w:eastAsia="等线" w:hAnsi="等线" w:cs="宋体" w:hint="eastAsia"/>
                <w:color w:val="000000"/>
                <w:kern w:val="0"/>
                <w:sz w:val="22"/>
              </w:rPr>
              <w:t xml:space="preserve">Arduino </w:t>
            </w:r>
            <w:r w:rsidR="005C3C95">
              <w:rPr>
                <w:rFonts w:ascii="等线" w:eastAsia="等线" w:hAnsi="等线" w:cs="宋体" w:hint="eastAsia"/>
                <w:color w:val="000000"/>
                <w:kern w:val="0"/>
                <w:sz w:val="22"/>
              </w:rPr>
              <w:t>mega</w:t>
            </w:r>
            <w:r w:rsidR="005C3C95">
              <w:rPr>
                <w:rFonts w:ascii="等线" w:eastAsia="等线" w:hAnsi="等线" w:cs="宋体"/>
                <w:color w:val="000000"/>
                <w:kern w:val="0"/>
                <w:sz w:val="22"/>
              </w:rPr>
              <w:t xml:space="preserve"> </w:t>
            </w:r>
          </w:p>
        </w:tc>
        <w:tc>
          <w:tcPr>
            <w:tcW w:w="1040" w:type="dxa"/>
            <w:tcBorders>
              <w:top w:val="nil"/>
              <w:left w:val="nil"/>
              <w:bottom w:val="single" w:sz="4" w:space="0" w:color="auto"/>
              <w:right w:val="single" w:sz="4" w:space="0" w:color="auto"/>
            </w:tcBorders>
            <w:shd w:val="clear" w:color="auto" w:fill="auto"/>
            <w:noWrap/>
            <w:vAlign w:val="bottom"/>
            <w:hideMark/>
          </w:tcPr>
          <w:p w14:paraId="33E4F918"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p>
        </w:tc>
      </w:tr>
      <w:tr w:rsidR="001C0EC8" w:rsidRPr="00FB6FD1" w14:paraId="47A6E3E9"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508C66A3" w14:textId="16CE956B" w:rsidR="001C0EC8" w:rsidRPr="00FB6FD1" w:rsidRDefault="001C0EC8" w:rsidP="00FB6FD1">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3</w:t>
            </w:r>
          </w:p>
        </w:tc>
        <w:tc>
          <w:tcPr>
            <w:tcW w:w="4900" w:type="dxa"/>
            <w:tcBorders>
              <w:top w:val="nil"/>
              <w:left w:val="nil"/>
              <w:bottom w:val="single" w:sz="4" w:space="0" w:color="auto"/>
              <w:right w:val="single" w:sz="4" w:space="0" w:color="auto"/>
            </w:tcBorders>
            <w:shd w:val="clear" w:color="auto" w:fill="auto"/>
            <w:noWrap/>
            <w:vAlign w:val="bottom"/>
          </w:tcPr>
          <w:p w14:paraId="354A4D7D" w14:textId="59756502" w:rsidR="001C0EC8" w:rsidRPr="00FB6FD1" w:rsidRDefault="001C0EC8" w:rsidP="00FB6FD1">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A</w:t>
            </w:r>
            <w:r>
              <w:rPr>
                <w:rFonts w:ascii="等线" w:eastAsia="等线" w:hAnsi="等线" w:cs="宋体"/>
                <w:color w:val="000000"/>
                <w:kern w:val="0"/>
                <w:sz w:val="22"/>
              </w:rPr>
              <w:t>rduino extended board</w:t>
            </w:r>
          </w:p>
        </w:tc>
        <w:tc>
          <w:tcPr>
            <w:tcW w:w="1040" w:type="dxa"/>
            <w:tcBorders>
              <w:top w:val="nil"/>
              <w:left w:val="nil"/>
              <w:bottom w:val="single" w:sz="4" w:space="0" w:color="auto"/>
              <w:right w:val="single" w:sz="4" w:space="0" w:color="auto"/>
            </w:tcBorders>
            <w:shd w:val="clear" w:color="auto" w:fill="auto"/>
            <w:noWrap/>
            <w:vAlign w:val="bottom"/>
          </w:tcPr>
          <w:p w14:paraId="7E8B78D1" w14:textId="07B0EF52" w:rsidR="001C0EC8" w:rsidRPr="00FB6FD1" w:rsidRDefault="001C0EC8" w:rsidP="00FB6FD1">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1</w:t>
            </w:r>
          </w:p>
        </w:tc>
      </w:tr>
      <w:tr w:rsidR="00FB6FD1" w:rsidRPr="00FB6FD1" w14:paraId="38D9FCAC"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3144593" w14:textId="51194052" w:rsidR="00FB6FD1" w:rsidRPr="00FB6FD1" w:rsidRDefault="001C0EC8" w:rsidP="00FB6FD1">
            <w:pPr>
              <w:widowControl/>
              <w:jc w:val="center"/>
              <w:rPr>
                <w:rFonts w:ascii="等线" w:eastAsia="等线" w:hAnsi="等线" w:cs="宋体"/>
                <w:color w:val="000000"/>
                <w:kern w:val="0"/>
                <w:sz w:val="22"/>
              </w:rPr>
            </w:pPr>
            <w:r>
              <w:rPr>
                <w:rFonts w:ascii="等线" w:eastAsia="等线" w:hAnsi="等线" w:cs="宋体"/>
                <w:color w:val="000000"/>
                <w:kern w:val="0"/>
                <w:sz w:val="22"/>
              </w:rPr>
              <w:t>4</w:t>
            </w:r>
          </w:p>
        </w:tc>
        <w:tc>
          <w:tcPr>
            <w:tcW w:w="4900" w:type="dxa"/>
            <w:tcBorders>
              <w:top w:val="nil"/>
              <w:left w:val="nil"/>
              <w:bottom w:val="single" w:sz="4" w:space="0" w:color="auto"/>
              <w:right w:val="single" w:sz="4" w:space="0" w:color="auto"/>
            </w:tcBorders>
            <w:shd w:val="clear" w:color="auto" w:fill="auto"/>
            <w:noWrap/>
            <w:vAlign w:val="bottom"/>
            <w:hideMark/>
          </w:tcPr>
          <w:p w14:paraId="6BBE10F6"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Temperature and humidity sensor</w:t>
            </w:r>
          </w:p>
        </w:tc>
        <w:tc>
          <w:tcPr>
            <w:tcW w:w="1040" w:type="dxa"/>
            <w:tcBorders>
              <w:top w:val="nil"/>
              <w:left w:val="nil"/>
              <w:bottom w:val="single" w:sz="4" w:space="0" w:color="auto"/>
              <w:right w:val="single" w:sz="4" w:space="0" w:color="auto"/>
            </w:tcBorders>
            <w:shd w:val="clear" w:color="auto" w:fill="auto"/>
            <w:noWrap/>
            <w:vAlign w:val="bottom"/>
            <w:hideMark/>
          </w:tcPr>
          <w:p w14:paraId="759D913E"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p>
        </w:tc>
      </w:tr>
      <w:tr w:rsidR="00FB6FD1" w:rsidRPr="00FB6FD1" w14:paraId="39F73A1B"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DBF23C9" w14:textId="404C807F" w:rsidR="00FB6FD1" w:rsidRPr="00FB6FD1" w:rsidRDefault="001C0EC8" w:rsidP="00FB6FD1">
            <w:pPr>
              <w:widowControl/>
              <w:jc w:val="center"/>
              <w:rPr>
                <w:rFonts w:ascii="等线" w:eastAsia="等线" w:hAnsi="等线" w:cs="宋体"/>
                <w:color w:val="000000"/>
                <w:kern w:val="0"/>
                <w:sz w:val="22"/>
              </w:rPr>
            </w:pPr>
            <w:r>
              <w:rPr>
                <w:rFonts w:ascii="等线" w:eastAsia="等线" w:hAnsi="等线" w:cs="宋体"/>
                <w:color w:val="000000"/>
                <w:kern w:val="0"/>
                <w:sz w:val="22"/>
              </w:rPr>
              <w:t>5</w:t>
            </w:r>
          </w:p>
        </w:tc>
        <w:tc>
          <w:tcPr>
            <w:tcW w:w="4900" w:type="dxa"/>
            <w:tcBorders>
              <w:top w:val="nil"/>
              <w:left w:val="nil"/>
              <w:bottom w:val="single" w:sz="4" w:space="0" w:color="auto"/>
              <w:right w:val="single" w:sz="4" w:space="0" w:color="auto"/>
            </w:tcBorders>
            <w:shd w:val="clear" w:color="auto" w:fill="auto"/>
            <w:noWrap/>
            <w:vAlign w:val="bottom"/>
            <w:hideMark/>
          </w:tcPr>
          <w:p w14:paraId="48CC8C91"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TCRT5000 Infrared sensor</w:t>
            </w:r>
          </w:p>
        </w:tc>
        <w:tc>
          <w:tcPr>
            <w:tcW w:w="1040" w:type="dxa"/>
            <w:tcBorders>
              <w:top w:val="nil"/>
              <w:left w:val="nil"/>
              <w:bottom w:val="single" w:sz="4" w:space="0" w:color="auto"/>
              <w:right w:val="single" w:sz="4" w:space="0" w:color="auto"/>
            </w:tcBorders>
            <w:shd w:val="clear" w:color="auto" w:fill="auto"/>
            <w:noWrap/>
            <w:vAlign w:val="bottom"/>
            <w:hideMark/>
          </w:tcPr>
          <w:p w14:paraId="6A397981"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3</w:t>
            </w:r>
          </w:p>
        </w:tc>
      </w:tr>
      <w:tr w:rsidR="00FB6FD1" w:rsidRPr="00FB6FD1" w14:paraId="50D16BFB"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C7CFB65" w14:textId="2689F355" w:rsidR="00FB6FD1" w:rsidRPr="00FB6FD1" w:rsidRDefault="001C0EC8" w:rsidP="00FB6FD1">
            <w:pPr>
              <w:widowControl/>
              <w:jc w:val="center"/>
              <w:rPr>
                <w:rFonts w:ascii="等线" w:eastAsia="等线" w:hAnsi="等线" w:cs="宋体"/>
                <w:color w:val="000000"/>
                <w:kern w:val="0"/>
                <w:sz w:val="22"/>
              </w:rPr>
            </w:pPr>
            <w:r>
              <w:rPr>
                <w:rFonts w:ascii="等线" w:eastAsia="等线" w:hAnsi="等线" w:cs="宋体"/>
                <w:color w:val="000000"/>
                <w:kern w:val="0"/>
                <w:sz w:val="22"/>
              </w:rPr>
              <w:t>6</w:t>
            </w:r>
          </w:p>
        </w:tc>
        <w:tc>
          <w:tcPr>
            <w:tcW w:w="4900" w:type="dxa"/>
            <w:tcBorders>
              <w:top w:val="nil"/>
              <w:left w:val="nil"/>
              <w:bottom w:val="single" w:sz="4" w:space="0" w:color="auto"/>
              <w:right w:val="single" w:sz="4" w:space="0" w:color="auto"/>
            </w:tcBorders>
            <w:shd w:val="clear" w:color="auto" w:fill="auto"/>
            <w:noWrap/>
            <w:vAlign w:val="bottom"/>
            <w:hideMark/>
          </w:tcPr>
          <w:p w14:paraId="41C52683"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The LCD screen</w:t>
            </w:r>
          </w:p>
        </w:tc>
        <w:tc>
          <w:tcPr>
            <w:tcW w:w="1040" w:type="dxa"/>
            <w:tcBorders>
              <w:top w:val="nil"/>
              <w:left w:val="nil"/>
              <w:bottom w:val="single" w:sz="4" w:space="0" w:color="auto"/>
              <w:right w:val="single" w:sz="4" w:space="0" w:color="auto"/>
            </w:tcBorders>
            <w:shd w:val="clear" w:color="auto" w:fill="auto"/>
            <w:noWrap/>
            <w:vAlign w:val="bottom"/>
            <w:hideMark/>
          </w:tcPr>
          <w:p w14:paraId="43633ABE"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p>
        </w:tc>
      </w:tr>
      <w:tr w:rsidR="00FB6FD1" w:rsidRPr="00FB6FD1" w14:paraId="12AC7E2E"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D2857AD" w14:textId="2474EFCA" w:rsidR="00FB6FD1" w:rsidRPr="00FB6FD1" w:rsidRDefault="001C0EC8" w:rsidP="00FB6FD1">
            <w:pPr>
              <w:widowControl/>
              <w:jc w:val="center"/>
              <w:rPr>
                <w:rFonts w:ascii="等线" w:eastAsia="等线" w:hAnsi="等线" w:cs="宋体"/>
                <w:color w:val="000000"/>
                <w:kern w:val="0"/>
                <w:sz w:val="22"/>
              </w:rPr>
            </w:pPr>
            <w:r>
              <w:rPr>
                <w:rFonts w:ascii="等线" w:eastAsia="等线" w:hAnsi="等线" w:cs="宋体"/>
                <w:color w:val="000000"/>
                <w:kern w:val="0"/>
                <w:sz w:val="22"/>
              </w:rPr>
              <w:t>7</w:t>
            </w:r>
          </w:p>
        </w:tc>
        <w:tc>
          <w:tcPr>
            <w:tcW w:w="4900" w:type="dxa"/>
            <w:tcBorders>
              <w:top w:val="nil"/>
              <w:left w:val="nil"/>
              <w:bottom w:val="single" w:sz="4" w:space="0" w:color="auto"/>
              <w:right w:val="single" w:sz="4" w:space="0" w:color="auto"/>
            </w:tcBorders>
            <w:shd w:val="clear" w:color="auto" w:fill="auto"/>
            <w:noWrap/>
            <w:vAlign w:val="bottom"/>
            <w:hideMark/>
          </w:tcPr>
          <w:p w14:paraId="5FB83301"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Flame sensor</w:t>
            </w:r>
          </w:p>
        </w:tc>
        <w:tc>
          <w:tcPr>
            <w:tcW w:w="1040" w:type="dxa"/>
            <w:tcBorders>
              <w:top w:val="nil"/>
              <w:left w:val="nil"/>
              <w:bottom w:val="single" w:sz="4" w:space="0" w:color="auto"/>
              <w:right w:val="single" w:sz="4" w:space="0" w:color="auto"/>
            </w:tcBorders>
            <w:shd w:val="clear" w:color="auto" w:fill="auto"/>
            <w:noWrap/>
            <w:vAlign w:val="bottom"/>
            <w:hideMark/>
          </w:tcPr>
          <w:p w14:paraId="38899F2E"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p>
        </w:tc>
      </w:tr>
      <w:tr w:rsidR="00FB6FD1" w:rsidRPr="00FB6FD1" w14:paraId="4D23F235"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E7175B6" w14:textId="227A4A77" w:rsidR="00FB6FD1" w:rsidRPr="00FB6FD1" w:rsidRDefault="001C0EC8" w:rsidP="00FB6FD1">
            <w:pPr>
              <w:widowControl/>
              <w:jc w:val="center"/>
              <w:rPr>
                <w:rFonts w:ascii="等线" w:eastAsia="等线" w:hAnsi="等线" w:cs="宋体"/>
                <w:color w:val="000000"/>
                <w:kern w:val="0"/>
                <w:sz w:val="22"/>
              </w:rPr>
            </w:pPr>
            <w:r>
              <w:rPr>
                <w:rFonts w:ascii="等线" w:eastAsia="等线" w:hAnsi="等线" w:cs="宋体"/>
                <w:color w:val="000000"/>
                <w:kern w:val="0"/>
                <w:sz w:val="22"/>
              </w:rPr>
              <w:t>8</w:t>
            </w:r>
          </w:p>
        </w:tc>
        <w:tc>
          <w:tcPr>
            <w:tcW w:w="4900" w:type="dxa"/>
            <w:tcBorders>
              <w:top w:val="nil"/>
              <w:left w:val="nil"/>
              <w:bottom w:val="single" w:sz="4" w:space="0" w:color="auto"/>
              <w:right w:val="single" w:sz="4" w:space="0" w:color="auto"/>
            </w:tcBorders>
            <w:shd w:val="clear" w:color="auto" w:fill="auto"/>
            <w:noWrap/>
            <w:vAlign w:val="bottom"/>
            <w:hideMark/>
          </w:tcPr>
          <w:p w14:paraId="61BDC080" w14:textId="7118CAA6"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 xml:space="preserve">ESP8266-01s </w:t>
            </w:r>
            <w:r w:rsidR="00FD7E6F" w:rsidRPr="00FB6FD1">
              <w:rPr>
                <w:rFonts w:ascii="等线" w:eastAsia="等线" w:hAnsi="等线" w:cs="宋体"/>
                <w:color w:val="000000"/>
                <w:kern w:val="0"/>
                <w:sz w:val="22"/>
              </w:rPr>
              <w:t>Wi-Fi</w:t>
            </w:r>
            <w:r w:rsidRPr="00FB6FD1">
              <w:rPr>
                <w:rFonts w:ascii="等线" w:eastAsia="等线" w:hAnsi="等线" w:cs="宋体" w:hint="eastAsia"/>
                <w:color w:val="000000"/>
                <w:kern w:val="0"/>
                <w:sz w:val="22"/>
              </w:rPr>
              <w:t>-module</w:t>
            </w:r>
          </w:p>
        </w:tc>
        <w:tc>
          <w:tcPr>
            <w:tcW w:w="1040" w:type="dxa"/>
            <w:tcBorders>
              <w:top w:val="nil"/>
              <w:left w:val="nil"/>
              <w:bottom w:val="single" w:sz="4" w:space="0" w:color="auto"/>
              <w:right w:val="single" w:sz="4" w:space="0" w:color="auto"/>
            </w:tcBorders>
            <w:shd w:val="clear" w:color="auto" w:fill="auto"/>
            <w:noWrap/>
            <w:vAlign w:val="bottom"/>
            <w:hideMark/>
          </w:tcPr>
          <w:p w14:paraId="478ED23B"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p>
        </w:tc>
      </w:tr>
      <w:tr w:rsidR="00FB6FD1" w:rsidRPr="00FB6FD1" w14:paraId="0E87D133"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70FADBF" w14:textId="0DD91625" w:rsidR="00FB6FD1" w:rsidRPr="00FB6FD1" w:rsidRDefault="001C0EC8" w:rsidP="00FB6FD1">
            <w:pPr>
              <w:widowControl/>
              <w:jc w:val="center"/>
              <w:rPr>
                <w:rFonts w:ascii="等线" w:eastAsia="等线" w:hAnsi="等线" w:cs="宋体"/>
                <w:color w:val="000000"/>
                <w:kern w:val="0"/>
                <w:sz w:val="22"/>
              </w:rPr>
            </w:pPr>
            <w:r>
              <w:rPr>
                <w:rFonts w:ascii="等线" w:eastAsia="等线" w:hAnsi="等线" w:cs="宋体"/>
                <w:color w:val="000000"/>
                <w:kern w:val="0"/>
                <w:sz w:val="22"/>
              </w:rPr>
              <w:t>9</w:t>
            </w:r>
          </w:p>
        </w:tc>
        <w:tc>
          <w:tcPr>
            <w:tcW w:w="4900" w:type="dxa"/>
            <w:tcBorders>
              <w:top w:val="nil"/>
              <w:left w:val="nil"/>
              <w:bottom w:val="single" w:sz="4" w:space="0" w:color="auto"/>
              <w:right w:val="single" w:sz="4" w:space="0" w:color="auto"/>
            </w:tcBorders>
            <w:shd w:val="clear" w:color="auto" w:fill="auto"/>
            <w:noWrap/>
            <w:vAlign w:val="bottom"/>
            <w:hideMark/>
          </w:tcPr>
          <w:p w14:paraId="2F897811" w14:textId="3D6C66F1" w:rsidR="00FB6FD1" w:rsidRPr="00FB6FD1" w:rsidRDefault="00FD7E6F" w:rsidP="00FB6FD1">
            <w:pPr>
              <w:widowControl/>
              <w:jc w:val="center"/>
              <w:rPr>
                <w:rFonts w:ascii="等线" w:eastAsia="等线" w:hAnsi="等线" w:cs="宋体"/>
                <w:color w:val="000000"/>
                <w:kern w:val="0"/>
                <w:sz w:val="22"/>
              </w:rPr>
            </w:pPr>
            <w:r w:rsidRPr="00FB6FD1">
              <w:rPr>
                <w:rFonts w:ascii="等线" w:eastAsia="等线" w:hAnsi="等线" w:cs="宋体"/>
                <w:color w:val="000000"/>
                <w:kern w:val="0"/>
                <w:sz w:val="22"/>
              </w:rPr>
              <w:t>Wi-Fi</w:t>
            </w:r>
            <w:r w:rsidR="00FB6FD1" w:rsidRPr="00FB6FD1">
              <w:rPr>
                <w:rFonts w:ascii="等线" w:eastAsia="等线" w:hAnsi="等线" w:cs="宋体" w:hint="eastAsia"/>
                <w:color w:val="000000"/>
                <w:kern w:val="0"/>
                <w:sz w:val="22"/>
              </w:rPr>
              <w:t>-module downloader</w:t>
            </w:r>
          </w:p>
        </w:tc>
        <w:tc>
          <w:tcPr>
            <w:tcW w:w="1040" w:type="dxa"/>
            <w:tcBorders>
              <w:top w:val="nil"/>
              <w:left w:val="nil"/>
              <w:bottom w:val="single" w:sz="4" w:space="0" w:color="auto"/>
              <w:right w:val="single" w:sz="4" w:space="0" w:color="auto"/>
            </w:tcBorders>
            <w:shd w:val="clear" w:color="auto" w:fill="auto"/>
            <w:noWrap/>
            <w:vAlign w:val="bottom"/>
            <w:hideMark/>
          </w:tcPr>
          <w:p w14:paraId="47CFEB6F"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p>
        </w:tc>
      </w:tr>
      <w:tr w:rsidR="00FB6FD1" w:rsidRPr="00FB6FD1" w14:paraId="1F1C3DEA"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B715D22" w14:textId="70BF94B7" w:rsidR="00FB6FD1" w:rsidRPr="00FB6FD1" w:rsidRDefault="001C0EC8" w:rsidP="00FB6FD1">
            <w:pPr>
              <w:widowControl/>
              <w:jc w:val="center"/>
              <w:rPr>
                <w:rFonts w:ascii="等线" w:eastAsia="等线" w:hAnsi="等线" w:cs="宋体"/>
                <w:color w:val="000000"/>
                <w:kern w:val="0"/>
                <w:sz w:val="22"/>
              </w:rPr>
            </w:pPr>
            <w:r>
              <w:rPr>
                <w:rFonts w:ascii="等线" w:eastAsia="等线" w:hAnsi="等线" w:cs="宋体"/>
                <w:color w:val="000000"/>
                <w:kern w:val="0"/>
                <w:sz w:val="22"/>
              </w:rPr>
              <w:lastRenderedPageBreak/>
              <w:t>10</w:t>
            </w:r>
          </w:p>
        </w:tc>
        <w:tc>
          <w:tcPr>
            <w:tcW w:w="4900" w:type="dxa"/>
            <w:tcBorders>
              <w:top w:val="nil"/>
              <w:left w:val="nil"/>
              <w:bottom w:val="single" w:sz="4" w:space="0" w:color="auto"/>
              <w:right w:val="single" w:sz="4" w:space="0" w:color="auto"/>
            </w:tcBorders>
            <w:shd w:val="clear" w:color="auto" w:fill="auto"/>
            <w:noWrap/>
            <w:vAlign w:val="bottom"/>
            <w:hideMark/>
          </w:tcPr>
          <w:p w14:paraId="170E9F65"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TCS3200 Color sensor</w:t>
            </w:r>
          </w:p>
        </w:tc>
        <w:tc>
          <w:tcPr>
            <w:tcW w:w="1040" w:type="dxa"/>
            <w:tcBorders>
              <w:top w:val="nil"/>
              <w:left w:val="nil"/>
              <w:bottom w:val="single" w:sz="4" w:space="0" w:color="auto"/>
              <w:right w:val="single" w:sz="4" w:space="0" w:color="auto"/>
            </w:tcBorders>
            <w:shd w:val="clear" w:color="auto" w:fill="auto"/>
            <w:noWrap/>
            <w:vAlign w:val="bottom"/>
            <w:hideMark/>
          </w:tcPr>
          <w:p w14:paraId="2705A874"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p>
        </w:tc>
      </w:tr>
      <w:tr w:rsidR="00FB6FD1" w:rsidRPr="00FB6FD1" w14:paraId="51BDA6BA"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97FF055" w14:textId="5B14C0C0"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r w:rsidR="001C0EC8">
              <w:rPr>
                <w:rFonts w:ascii="等线" w:eastAsia="等线" w:hAnsi="等线" w:cs="宋体"/>
                <w:color w:val="000000"/>
                <w:kern w:val="0"/>
                <w:sz w:val="22"/>
              </w:rPr>
              <w:t>1</w:t>
            </w:r>
          </w:p>
        </w:tc>
        <w:tc>
          <w:tcPr>
            <w:tcW w:w="4900" w:type="dxa"/>
            <w:tcBorders>
              <w:top w:val="nil"/>
              <w:left w:val="nil"/>
              <w:bottom w:val="single" w:sz="4" w:space="0" w:color="auto"/>
              <w:right w:val="single" w:sz="4" w:space="0" w:color="auto"/>
            </w:tcBorders>
            <w:shd w:val="clear" w:color="auto" w:fill="auto"/>
            <w:noWrap/>
            <w:vAlign w:val="bottom"/>
            <w:hideMark/>
          </w:tcPr>
          <w:p w14:paraId="5C33BACE"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Photosensitive sensor</w:t>
            </w:r>
          </w:p>
        </w:tc>
        <w:tc>
          <w:tcPr>
            <w:tcW w:w="1040" w:type="dxa"/>
            <w:tcBorders>
              <w:top w:val="nil"/>
              <w:left w:val="nil"/>
              <w:bottom w:val="single" w:sz="4" w:space="0" w:color="auto"/>
              <w:right w:val="single" w:sz="4" w:space="0" w:color="auto"/>
            </w:tcBorders>
            <w:shd w:val="clear" w:color="auto" w:fill="auto"/>
            <w:noWrap/>
            <w:vAlign w:val="bottom"/>
            <w:hideMark/>
          </w:tcPr>
          <w:p w14:paraId="47924714"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p>
        </w:tc>
      </w:tr>
      <w:tr w:rsidR="00FB6FD1" w:rsidRPr="00FB6FD1" w14:paraId="2A0B97A8"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3B20CF4" w14:textId="3FD233DB"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r w:rsidR="001C0EC8">
              <w:rPr>
                <w:rFonts w:ascii="等线" w:eastAsia="等线" w:hAnsi="等线" w:cs="宋体"/>
                <w:color w:val="000000"/>
                <w:kern w:val="0"/>
                <w:sz w:val="22"/>
              </w:rPr>
              <w:t>2</w:t>
            </w:r>
          </w:p>
        </w:tc>
        <w:tc>
          <w:tcPr>
            <w:tcW w:w="4900" w:type="dxa"/>
            <w:tcBorders>
              <w:top w:val="nil"/>
              <w:left w:val="nil"/>
              <w:bottom w:val="single" w:sz="4" w:space="0" w:color="auto"/>
              <w:right w:val="single" w:sz="4" w:space="0" w:color="auto"/>
            </w:tcBorders>
            <w:shd w:val="clear" w:color="auto" w:fill="auto"/>
            <w:noWrap/>
            <w:vAlign w:val="bottom"/>
            <w:hideMark/>
          </w:tcPr>
          <w:p w14:paraId="10A7CF40"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Buzzer</w:t>
            </w:r>
          </w:p>
        </w:tc>
        <w:tc>
          <w:tcPr>
            <w:tcW w:w="1040" w:type="dxa"/>
            <w:tcBorders>
              <w:top w:val="nil"/>
              <w:left w:val="nil"/>
              <w:bottom w:val="single" w:sz="4" w:space="0" w:color="auto"/>
              <w:right w:val="single" w:sz="4" w:space="0" w:color="auto"/>
            </w:tcBorders>
            <w:shd w:val="clear" w:color="auto" w:fill="auto"/>
            <w:noWrap/>
            <w:vAlign w:val="bottom"/>
            <w:hideMark/>
          </w:tcPr>
          <w:p w14:paraId="10C67F3A" w14:textId="77777777" w:rsidR="00FB6FD1" w:rsidRPr="00FB6FD1" w:rsidRDefault="00FB6FD1" w:rsidP="00FB6FD1">
            <w:pPr>
              <w:widowControl/>
              <w:jc w:val="center"/>
              <w:rPr>
                <w:rFonts w:ascii="等线" w:eastAsia="等线" w:hAnsi="等线" w:cs="宋体"/>
                <w:color w:val="000000"/>
                <w:kern w:val="0"/>
                <w:sz w:val="22"/>
              </w:rPr>
            </w:pPr>
            <w:r w:rsidRPr="001C0EC8">
              <w:rPr>
                <w:rFonts w:ascii="等线" w:eastAsia="等线" w:hAnsi="等线" w:cs="宋体" w:hint="eastAsia"/>
                <w:color w:val="000000"/>
                <w:kern w:val="0"/>
                <w:sz w:val="22"/>
              </w:rPr>
              <w:t>1</w:t>
            </w:r>
          </w:p>
        </w:tc>
      </w:tr>
      <w:tr w:rsidR="00FB6FD1" w:rsidRPr="00FB6FD1" w14:paraId="7FDC2C53"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9C5DBBB" w14:textId="1C6FB19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r w:rsidR="001C0EC8">
              <w:rPr>
                <w:rFonts w:ascii="等线" w:eastAsia="等线" w:hAnsi="等线" w:cs="宋体"/>
                <w:color w:val="000000"/>
                <w:kern w:val="0"/>
                <w:sz w:val="22"/>
              </w:rPr>
              <w:t>3</w:t>
            </w:r>
          </w:p>
        </w:tc>
        <w:tc>
          <w:tcPr>
            <w:tcW w:w="4900" w:type="dxa"/>
            <w:tcBorders>
              <w:top w:val="nil"/>
              <w:left w:val="nil"/>
              <w:bottom w:val="single" w:sz="4" w:space="0" w:color="auto"/>
              <w:right w:val="single" w:sz="4" w:space="0" w:color="auto"/>
            </w:tcBorders>
            <w:shd w:val="clear" w:color="auto" w:fill="auto"/>
            <w:noWrap/>
            <w:vAlign w:val="bottom"/>
            <w:hideMark/>
          </w:tcPr>
          <w:p w14:paraId="568B444A"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HC-SR04 Ultrasonic ranging module</w:t>
            </w:r>
          </w:p>
        </w:tc>
        <w:tc>
          <w:tcPr>
            <w:tcW w:w="1040" w:type="dxa"/>
            <w:tcBorders>
              <w:top w:val="nil"/>
              <w:left w:val="nil"/>
              <w:bottom w:val="single" w:sz="4" w:space="0" w:color="auto"/>
              <w:right w:val="single" w:sz="4" w:space="0" w:color="auto"/>
            </w:tcBorders>
            <w:shd w:val="clear" w:color="auto" w:fill="auto"/>
            <w:noWrap/>
            <w:vAlign w:val="bottom"/>
            <w:hideMark/>
          </w:tcPr>
          <w:p w14:paraId="37C79CEE"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p>
        </w:tc>
      </w:tr>
      <w:tr w:rsidR="00FB6FD1" w:rsidRPr="00FB6FD1" w14:paraId="11A08BE6"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C9D7280" w14:textId="0E500559"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r w:rsidR="001C0EC8">
              <w:rPr>
                <w:rFonts w:ascii="等线" w:eastAsia="等线" w:hAnsi="等线" w:cs="宋体"/>
                <w:color w:val="000000"/>
                <w:kern w:val="0"/>
                <w:sz w:val="22"/>
              </w:rPr>
              <w:t>4</w:t>
            </w:r>
          </w:p>
        </w:tc>
        <w:tc>
          <w:tcPr>
            <w:tcW w:w="4900" w:type="dxa"/>
            <w:tcBorders>
              <w:top w:val="nil"/>
              <w:left w:val="nil"/>
              <w:bottom w:val="single" w:sz="4" w:space="0" w:color="auto"/>
              <w:right w:val="single" w:sz="4" w:space="0" w:color="auto"/>
            </w:tcBorders>
            <w:shd w:val="clear" w:color="auto" w:fill="auto"/>
            <w:noWrap/>
            <w:vAlign w:val="bottom"/>
            <w:hideMark/>
          </w:tcPr>
          <w:p w14:paraId="7F3E6632"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L298N Drive motor control module</w:t>
            </w:r>
          </w:p>
        </w:tc>
        <w:tc>
          <w:tcPr>
            <w:tcW w:w="1040" w:type="dxa"/>
            <w:tcBorders>
              <w:top w:val="nil"/>
              <w:left w:val="nil"/>
              <w:bottom w:val="single" w:sz="4" w:space="0" w:color="auto"/>
              <w:right w:val="single" w:sz="4" w:space="0" w:color="auto"/>
            </w:tcBorders>
            <w:shd w:val="clear" w:color="auto" w:fill="auto"/>
            <w:noWrap/>
            <w:vAlign w:val="bottom"/>
            <w:hideMark/>
          </w:tcPr>
          <w:p w14:paraId="17E39A3B"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p>
        </w:tc>
      </w:tr>
      <w:tr w:rsidR="00FB6FD1" w:rsidRPr="00FB6FD1" w14:paraId="2DE449B9"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723AE73" w14:textId="5B84D3FE"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r w:rsidR="001C0EC8">
              <w:rPr>
                <w:rFonts w:ascii="等线" w:eastAsia="等线" w:hAnsi="等线" w:cs="宋体"/>
                <w:color w:val="000000"/>
                <w:kern w:val="0"/>
                <w:sz w:val="22"/>
              </w:rPr>
              <w:t>5</w:t>
            </w:r>
          </w:p>
        </w:tc>
        <w:tc>
          <w:tcPr>
            <w:tcW w:w="4900" w:type="dxa"/>
            <w:tcBorders>
              <w:top w:val="nil"/>
              <w:left w:val="nil"/>
              <w:bottom w:val="single" w:sz="4" w:space="0" w:color="auto"/>
              <w:right w:val="single" w:sz="4" w:space="0" w:color="auto"/>
            </w:tcBorders>
            <w:shd w:val="clear" w:color="auto" w:fill="auto"/>
            <w:noWrap/>
            <w:vAlign w:val="bottom"/>
            <w:hideMark/>
          </w:tcPr>
          <w:p w14:paraId="0EE85EF4"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Motor</w:t>
            </w:r>
          </w:p>
        </w:tc>
        <w:tc>
          <w:tcPr>
            <w:tcW w:w="1040" w:type="dxa"/>
            <w:tcBorders>
              <w:top w:val="nil"/>
              <w:left w:val="nil"/>
              <w:bottom w:val="single" w:sz="4" w:space="0" w:color="auto"/>
              <w:right w:val="single" w:sz="4" w:space="0" w:color="auto"/>
            </w:tcBorders>
            <w:shd w:val="clear" w:color="auto" w:fill="auto"/>
            <w:noWrap/>
            <w:vAlign w:val="bottom"/>
            <w:hideMark/>
          </w:tcPr>
          <w:p w14:paraId="038F5CB5"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4</w:t>
            </w:r>
          </w:p>
        </w:tc>
      </w:tr>
      <w:tr w:rsidR="00FB6FD1" w:rsidRPr="00FB6FD1" w14:paraId="19F27288" w14:textId="77777777" w:rsidTr="00FB6FD1">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29ECFA00" w14:textId="64AA4834"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r w:rsidR="001C0EC8">
              <w:rPr>
                <w:rFonts w:ascii="等线" w:eastAsia="等线" w:hAnsi="等线" w:cs="宋体"/>
                <w:color w:val="000000"/>
                <w:kern w:val="0"/>
                <w:sz w:val="22"/>
              </w:rPr>
              <w:t>6</w:t>
            </w:r>
          </w:p>
        </w:tc>
        <w:tc>
          <w:tcPr>
            <w:tcW w:w="4900" w:type="dxa"/>
            <w:tcBorders>
              <w:top w:val="nil"/>
              <w:left w:val="nil"/>
              <w:bottom w:val="single" w:sz="4" w:space="0" w:color="auto"/>
              <w:right w:val="single" w:sz="4" w:space="0" w:color="auto"/>
            </w:tcBorders>
            <w:shd w:val="clear" w:color="auto" w:fill="auto"/>
            <w:noWrap/>
            <w:vAlign w:val="bottom"/>
            <w:hideMark/>
          </w:tcPr>
          <w:p w14:paraId="033FA9E5"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Infra-red obstacle avoidance module</w:t>
            </w:r>
          </w:p>
        </w:tc>
        <w:tc>
          <w:tcPr>
            <w:tcW w:w="1040" w:type="dxa"/>
            <w:tcBorders>
              <w:top w:val="nil"/>
              <w:left w:val="nil"/>
              <w:bottom w:val="single" w:sz="4" w:space="0" w:color="auto"/>
              <w:right w:val="single" w:sz="4" w:space="0" w:color="auto"/>
            </w:tcBorders>
            <w:shd w:val="clear" w:color="auto" w:fill="auto"/>
            <w:noWrap/>
            <w:vAlign w:val="bottom"/>
            <w:hideMark/>
          </w:tcPr>
          <w:p w14:paraId="3C656C24" w14:textId="77777777" w:rsidR="00FB6FD1" w:rsidRPr="00FB6FD1" w:rsidRDefault="00FB6FD1" w:rsidP="00FB6FD1">
            <w:pPr>
              <w:widowControl/>
              <w:jc w:val="center"/>
              <w:rPr>
                <w:rFonts w:ascii="等线" w:eastAsia="等线" w:hAnsi="等线" w:cs="宋体"/>
                <w:color w:val="000000"/>
                <w:kern w:val="0"/>
                <w:sz w:val="22"/>
              </w:rPr>
            </w:pPr>
            <w:r w:rsidRPr="00FB6FD1">
              <w:rPr>
                <w:rFonts w:ascii="等线" w:eastAsia="等线" w:hAnsi="等线" w:cs="宋体" w:hint="eastAsia"/>
                <w:color w:val="000000"/>
                <w:kern w:val="0"/>
                <w:sz w:val="22"/>
              </w:rPr>
              <w:t>1</w:t>
            </w:r>
          </w:p>
        </w:tc>
      </w:tr>
    </w:tbl>
    <w:p w14:paraId="5041F12A" w14:textId="3CA3B891" w:rsidR="00A111AF" w:rsidRDefault="00A111AF"/>
    <w:p w14:paraId="6FEC62EC" w14:textId="23FC82D3" w:rsidR="00A111AF" w:rsidRDefault="00A111AF">
      <w:r>
        <w:rPr>
          <w:rFonts w:hint="eastAsia"/>
        </w:rPr>
        <w:t>Main board</w:t>
      </w:r>
    </w:p>
    <w:p w14:paraId="29339A71" w14:textId="757C894F" w:rsidR="00A111AF" w:rsidRPr="002970C1" w:rsidRDefault="00A111AF" w:rsidP="00C1662A">
      <w:pPr>
        <w:pStyle w:val="a7"/>
        <w:numPr>
          <w:ilvl w:val="0"/>
          <w:numId w:val="1"/>
        </w:numPr>
        <w:ind w:firstLineChars="0"/>
        <w:rPr>
          <w:b/>
          <w:bCs/>
        </w:rPr>
      </w:pPr>
      <w:r w:rsidRPr="002970C1">
        <w:rPr>
          <w:rFonts w:hint="eastAsia"/>
          <w:b/>
          <w:bCs/>
        </w:rPr>
        <w:t>A</w:t>
      </w:r>
      <w:r w:rsidRPr="002970C1">
        <w:rPr>
          <w:b/>
          <w:bCs/>
        </w:rPr>
        <w:t>r</w:t>
      </w:r>
      <w:r w:rsidRPr="002970C1">
        <w:rPr>
          <w:rFonts w:hint="eastAsia"/>
          <w:b/>
          <w:bCs/>
        </w:rPr>
        <w:t>duino</w:t>
      </w:r>
      <w:r w:rsidRPr="002970C1">
        <w:rPr>
          <w:b/>
          <w:bCs/>
        </w:rPr>
        <w:t xml:space="preserve"> </w:t>
      </w:r>
      <w:r w:rsidR="00143E9D" w:rsidRPr="002970C1">
        <w:rPr>
          <w:rFonts w:hint="eastAsia"/>
          <w:b/>
          <w:bCs/>
        </w:rPr>
        <w:t>Mega</w:t>
      </w:r>
      <w:r w:rsidR="00143E9D" w:rsidRPr="002970C1">
        <w:rPr>
          <w:b/>
          <w:bCs/>
        </w:rPr>
        <w:t xml:space="preserve"> 2560</w:t>
      </w:r>
      <w:r w:rsidRPr="002970C1">
        <w:rPr>
          <w:b/>
          <w:bCs/>
        </w:rPr>
        <w:t xml:space="preserve"> &amp; </w:t>
      </w:r>
      <w:r w:rsidRPr="002970C1">
        <w:rPr>
          <w:rFonts w:hint="eastAsia"/>
          <w:b/>
          <w:bCs/>
        </w:rPr>
        <w:t>Arduino</w:t>
      </w:r>
      <w:r w:rsidRPr="002970C1">
        <w:rPr>
          <w:b/>
          <w:bCs/>
        </w:rPr>
        <w:t xml:space="preserve"> </w:t>
      </w:r>
      <w:r w:rsidRPr="002970C1">
        <w:rPr>
          <w:rFonts w:hint="eastAsia"/>
          <w:b/>
          <w:bCs/>
        </w:rPr>
        <w:t>extended</w:t>
      </w:r>
      <w:r w:rsidRPr="002970C1">
        <w:rPr>
          <w:b/>
          <w:bCs/>
        </w:rPr>
        <w:t xml:space="preserve"> </w:t>
      </w:r>
      <w:r w:rsidRPr="002970C1">
        <w:rPr>
          <w:rFonts w:hint="eastAsia"/>
          <w:b/>
          <w:bCs/>
        </w:rPr>
        <w:t>board</w:t>
      </w:r>
    </w:p>
    <w:p w14:paraId="0BB02944" w14:textId="1EBCAB3C" w:rsidR="00340833" w:rsidRDefault="00340833" w:rsidP="00340833">
      <w:pPr>
        <w:ind w:firstLineChars="200" w:firstLine="420"/>
      </w:pPr>
      <w:r>
        <w:t>The Arduino Mega 2560 is a core board with a USB interface. With 54 digital inputs and outputs, it is suitable for designs that require many IO interfaces. The core of the processor is the ATmega2560, which also has 54 digital inputs/outputs, 16 analogue inputs, 4 UART interfaces, a 16MHz crystal oscillator, a USB port, a power socket, an ICSP header and a reset button.</w:t>
      </w:r>
    </w:p>
    <w:p w14:paraId="362CD7AC" w14:textId="7F1DF8DE" w:rsidR="00340833" w:rsidRDefault="00340833" w:rsidP="006C2587">
      <w:pPr>
        <w:ind w:firstLineChars="200" w:firstLine="420"/>
        <w:rPr>
          <w:rFonts w:ascii="等线" w:eastAsia="等线" w:hAnsi="等线" w:cs="宋体"/>
          <w:color w:val="000000"/>
          <w:kern w:val="0"/>
          <w:sz w:val="22"/>
        </w:rPr>
      </w:pPr>
      <w:r>
        <w:rPr>
          <w:rFonts w:hint="eastAsia"/>
        </w:rPr>
        <w:t>W</w:t>
      </w:r>
      <w:r>
        <w:t>e also cho</w:t>
      </w:r>
      <w:r w:rsidR="005C3C95">
        <w:t>o</w:t>
      </w:r>
      <w:r>
        <w:t>se a</w:t>
      </w:r>
      <w:r w:rsidR="006C2587">
        <w:t>n</w:t>
      </w:r>
      <w:r>
        <w:t xml:space="preserve"> </w:t>
      </w:r>
      <w:r w:rsidRPr="00A111AF">
        <w:rPr>
          <w:rFonts w:ascii="等线" w:eastAsia="等线" w:hAnsi="等线" w:cs="宋体" w:hint="eastAsia"/>
          <w:color w:val="000000"/>
          <w:kern w:val="0"/>
          <w:sz w:val="22"/>
        </w:rPr>
        <w:t>Arduin</w:t>
      </w:r>
      <w:r w:rsidRPr="001C0EC8">
        <w:rPr>
          <w:rFonts w:ascii="等线" w:eastAsia="等线" w:hAnsi="等线" w:cs="宋体" w:hint="eastAsia"/>
          <w:color w:val="000000"/>
          <w:kern w:val="0"/>
          <w:sz w:val="22"/>
        </w:rPr>
        <w:t>o extended board</w:t>
      </w:r>
      <w:r w:rsidR="006C2587">
        <w:rPr>
          <w:rFonts w:ascii="等线" w:eastAsia="等线" w:hAnsi="等线" w:cs="宋体"/>
          <w:color w:val="000000"/>
          <w:kern w:val="0"/>
          <w:sz w:val="22"/>
        </w:rPr>
        <w:t xml:space="preserve">. </w:t>
      </w:r>
      <w:r w:rsidR="006C2587" w:rsidRPr="006C2587">
        <w:rPr>
          <w:rFonts w:ascii="等线" w:eastAsia="等线" w:hAnsi="等线" w:cs="宋体"/>
          <w:color w:val="000000"/>
          <w:kern w:val="0"/>
          <w:sz w:val="22"/>
        </w:rPr>
        <w:t xml:space="preserve">It provides us with more interfaces for connecting more sensors and </w:t>
      </w:r>
      <w:r w:rsidR="006C2587">
        <w:rPr>
          <w:rFonts w:ascii="等线" w:eastAsia="等线" w:hAnsi="等线" w:cs="宋体"/>
          <w:color w:val="000000"/>
          <w:kern w:val="0"/>
          <w:sz w:val="22"/>
        </w:rPr>
        <w:t>a</w:t>
      </w:r>
      <w:r w:rsidR="006C2587" w:rsidRPr="006C2587">
        <w:rPr>
          <w:rFonts w:ascii="等线" w:eastAsia="等线" w:hAnsi="等线" w:cs="宋体"/>
          <w:color w:val="000000"/>
          <w:kern w:val="0"/>
          <w:sz w:val="22"/>
        </w:rPr>
        <w:t>chi</w:t>
      </w:r>
      <w:r w:rsidR="005C3C95">
        <w:rPr>
          <w:rFonts w:ascii="等线" w:eastAsia="等线" w:hAnsi="等线" w:cs="宋体"/>
          <w:color w:val="000000"/>
          <w:kern w:val="0"/>
          <w:sz w:val="22"/>
        </w:rPr>
        <w:t xml:space="preserve">eving more </w:t>
      </w:r>
      <w:r w:rsidR="006C2587" w:rsidRPr="006C2587">
        <w:rPr>
          <w:rFonts w:ascii="等线" w:eastAsia="等线" w:hAnsi="等线" w:cs="宋体"/>
          <w:color w:val="000000"/>
          <w:kern w:val="0"/>
          <w:sz w:val="22"/>
        </w:rPr>
        <w:t>function</w:t>
      </w:r>
      <w:r w:rsidR="005C3C95">
        <w:rPr>
          <w:rFonts w:ascii="等线" w:eastAsia="等线" w:hAnsi="等线" w:cs="宋体"/>
          <w:color w:val="000000"/>
          <w:kern w:val="0"/>
          <w:sz w:val="22"/>
        </w:rPr>
        <w:t>s</w:t>
      </w:r>
      <w:r w:rsidR="006C2587">
        <w:rPr>
          <w:rFonts w:ascii="等线" w:eastAsia="等线" w:hAnsi="等线" w:cs="宋体"/>
          <w:color w:val="000000"/>
          <w:kern w:val="0"/>
          <w:sz w:val="22"/>
        </w:rPr>
        <w:t xml:space="preserve">. </w:t>
      </w:r>
      <w:r w:rsidR="006C2587" w:rsidRPr="006C2587">
        <w:rPr>
          <w:rFonts w:ascii="等线" w:eastAsia="等线" w:hAnsi="等线" w:cs="宋体"/>
          <w:color w:val="000000"/>
          <w:kern w:val="0"/>
          <w:sz w:val="22"/>
        </w:rPr>
        <w:t xml:space="preserve">It </w:t>
      </w:r>
      <w:r w:rsidR="005C3C95">
        <w:rPr>
          <w:rFonts w:ascii="等线" w:eastAsia="等线" w:hAnsi="等线" w:cs="宋体"/>
          <w:color w:val="000000"/>
          <w:kern w:val="0"/>
          <w:sz w:val="22"/>
        </w:rPr>
        <w:t xml:space="preserve">also </w:t>
      </w:r>
      <w:r w:rsidR="006C2587" w:rsidRPr="006C2587">
        <w:rPr>
          <w:rFonts w:ascii="等线" w:eastAsia="等线" w:hAnsi="等线" w:cs="宋体"/>
          <w:color w:val="000000"/>
          <w:kern w:val="0"/>
          <w:sz w:val="22"/>
        </w:rPr>
        <w:t>reduces conflicts between the different ports</w:t>
      </w:r>
      <w:r w:rsidR="006C2587">
        <w:rPr>
          <w:rFonts w:ascii="等线" w:eastAsia="等线" w:hAnsi="等线" w:cs="宋体"/>
          <w:color w:val="000000"/>
          <w:kern w:val="0"/>
          <w:sz w:val="22"/>
        </w:rPr>
        <w:t xml:space="preserve">. </w:t>
      </w:r>
      <w:r w:rsidR="005C3C95">
        <w:rPr>
          <w:rFonts w:ascii="等线" w:eastAsia="等线" w:hAnsi="等线" w:cs="宋体"/>
          <w:color w:val="000000"/>
          <w:kern w:val="0"/>
          <w:sz w:val="22"/>
        </w:rPr>
        <w:t xml:space="preserve">Therefore, </w:t>
      </w:r>
      <w:r w:rsidR="001C0EC8">
        <w:rPr>
          <w:rFonts w:ascii="等线" w:eastAsia="等线" w:hAnsi="等线" w:cs="宋体"/>
          <w:color w:val="000000"/>
          <w:kern w:val="0"/>
          <w:sz w:val="22"/>
        </w:rPr>
        <w:t>it</w:t>
      </w:r>
      <w:r w:rsidR="006C2587" w:rsidRPr="006C2587">
        <w:rPr>
          <w:rFonts w:ascii="等线" w:eastAsia="等线" w:hAnsi="等线" w:cs="宋体"/>
          <w:color w:val="000000"/>
          <w:kern w:val="0"/>
          <w:sz w:val="22"/>
        </w:rPr>
        <w:t xml:space="preserve"> allow</w:t>
      </w:r>
      <w:r w:rsidR="00C1662A">
        <w:rPr>
          <w:rFonts w:ascii="等线" w:eastAsia="等线" w:hAnsi="等线" w:cs="宋体"/>
          <w:color w:val="000000"/>
          <w:kern w:val="0"/>
          <w:sz w:val="22"/>
        </w:rPr>
        <w:t>s</w:t>
      </w:r>
      <w:r w:rsidR="006C2587" w:rsidRPr="006C2587">
        <w:rPr>
          <w:rFonts w:ascii="等线" w:eastAsia="等线" w:hAnsi="等线" w:cs="宋体"/>
          <w:color w:val="000000"/>
          <w:kern w:val="0"/>
          <w:sz w:val="22"/>
        </w:rPr>
        <w:t xml:space="preserve"> all components to work properly and data to be collected and uploaded</w:t>
      </w:r>
      <w:r w:rsidR="006C2587">
        <w:rPr>
          <w:rFonts w:ascii="等线" w:eastAsia="等线" w:hAnsi="等线" w:cs="宋体"/>
          <w:color w:val="000000"/>
          <w:kern w:val="0"/>
          <w:sz w:val="22"/>
        </w:rPr>
        <w:t xml:space="preserve"> </w:t>
      </w:r>
      <w:r w:rsidR="00031FCF">
        <w:rPr>
          <w:rFonts w:ascii="等线" w:eastAsia="等线" w:hAnsi="等线" w:cs="宋体"/>
          <w:color w:val="000000"/>
          <w:kern w:val="0"/>
          <w:sz w:val="22"/>
        </w:rPr>
        <w:t>successfully</w:t>
      </w:r>
      <w:r w:rsidR="006C2587" w:rsidRPr="006C2587">
        <w:rPr>
          <w:rFonts w:ascii="等线" w:eastAsia="等线" w:hAnsi="等线" w:cs="宋体"/>
          <w:color w:val="000000"/>
          <w:kern w:val="0"/>
          <w:sz w:val="22"/>
        </w:rPr>
        <w:t>.</w:t>
      </w:r>
    </w:p>
    <w:p w14:paraId="1A592897" w14:textId="77777777" w:rsidR="00D44AFE" w:rsidRDefault="00D44AFE" w:rsidP="006C2587">
      <w:pPr>
        <w:ind w:firstLineChars="200" w:firstLine="440"/>
        <w:rPr>
          <w:rFonts w:ascii="等线" w:eastAsia="等线" w:hAnsi="等线" w:cs="宋体"/>
          <w:color w:val="000000"/>
          <w:kern w:val="0"/>
          <w:sz w:val="22"/>
        </w:rPr>
      </w:pPr>
    </w:p>
    <w:p w14:paraId="0C107591" w14:textId="442B72DA" w:rsidR="003943B5" w:rsidRPr="002970C1" w:rsidRDefault="003943B5" w:rsidP="00C1662A">
      <w:pPr>
        <w:pStyle w:val="a7"/>
        <w:numPr>
          <w:ilvl w:val="0"/>
          <w:numId w:val="1"/>
        </w:numPr>
        <w:ind w:firstLineChars="0"/>
        <w:rPr>
          <w:rFonts w:ascii="等线" w:eastAsia="等线" w:hAnsi="等线" w:cs="宋体"/>
          <w:b/>
          <w:bCs/>
          <w:color w:val="000000"/>
          <w:kern w:val="0"/>
          <w:sz w:val="22"/>
        </w:rPr>
      </w:pPr>
      <w:r w:rsidRPr="002970C1">
        <w:rPr>
          <w:rFonts w:ascii="等线" w:eastAsia="等线" w:hAnsi="等线" w:cs="宋体" w:hint="eastAsia"/>
          <w:b/>
          <w:bCs/>
          <w:color w:val="000000"/>
          <w:kern w:val="0"/>
          <w:sz w:val="22"/>
        </w:rPr>
        <w:t xml:space="preserve">ESP8266-01s </w:t>
      </w:r>
      <w:r w:rsidR="00FD7E6F" w:rsidRPr="002970C1">
        <w:rPr>
          <w:rFonts w:ascii="等线" w:eastAsia="等线" w:hAnsi="等线" w:cs="宋体"/>
          <w:b/>
          <w:bCs/>
          <w:color w:val="000000"/>
          <w:kern w:val="0"/>
          <w:sz w:val="22"/>
        </w:rPr>
        <w:t>Wi-Fi</w:t>
      </w:r>
      <w:r w:rsidRPr="002970C1">
        <w:rPr>
          <w:rFonts w:ascii="等线" w:eastAsia="等线" w:hAnsi="等线" w:cs="宋体" w:hint="eastAsia"/>
          <w:b/>
          <w:bCs/>
          <w:color w:val="000000"/>
          <w:kern w:val="0"/>
          <w:sz w:val="22"/>
        </w:rPr>
        <w:t>-module</w:t>
      </w:r>
      <w:r w:rsidRPr="002970C1">
        <w:rPr>
          <w:rFonts w:ascii="等线" w:eastAsia="等线" w:hAnsi="等线" w:cs="宋体"/>
          <w:b/>
          <w:bCs/>
          <w:color w:val="000000"/>
          <w:kern w:val="0"/>
          <w:sz w:val="22"/>
        </w:rPr>
        <w:t xml:space="preserve"> &amp; </w:t>
      </w:r>
      <w:r w:rsidR="00FD7E6F" w:rsidRPr="002970C1">
        <w:rPr>
          <w:rFonts w:ascii="等线" w:eastAsia="等线" w:hAnsi="等线" w:cs="宋体"/>
          <w:b/>
          <w:bCs/>
          <w:color w:val="000000"/>
          <w:kern w:val="0"/>
          <w:sz w:val="22"/>
        </w:rPr>
        <w:t>Wi-Fi</w:t>
      </w:r>
      <w:r w:rsidRPr="002970C1">
        <w:rPr>
          <w:rFonts w:ascii="等线" w:eastAsia="等线" w:hAnsi="等线" w:cs="宋体" w:hint="eastAsia"/>
          <w:b/>
          <w:bCs/>
          <w:color w:val="000000"/>
          <w:kern w:val="0"/>
          <w:sz w:val="22"/>
        </w:rPr>
        <w:t>-module downloader</w:t>
      </w:r>
    </w:p>
    <w:p w14:paraId="51E8CD91" w14:textId="33ED5A35" w:rsidR="003943B5" w:rsidRDefault="00C1662A" w:rsidP="00C1662A">
      <w:pPr>
        <w:ind w:firstLineChars="200" w:firstLine="420"/>
        <w:jc w:val="center"/>
        <w:rPr>
          <w:rFonts w:ascii="等线" w:eastAsia="等线" w:hAnsi="等线" w:cs="宋体"/>
          <w:color w:val="000000"/>
          <w:kern w:val="0"/>
          <w:sz w:val="22"/>
        </w:rPr>
      </w:pPr>
      <w:r>
        <w:rPr>
          <w:noProof/>
        </w:rPr>
        <w:drawing>
          <wp:inline distT="0" distB="0" distL="0" distR="0" wp14:anchorId="20F024CA" wp14:editId="4DFA5934">
            <wp:extent cx="3390472" cy="2623880"/>
            <wp:effectExtent l="0" t="0" r="635" b="5080"/>
            <wp:docPr id="4" name="图片 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表格&#10;&#10;描述已自动生成"/>
                    <pic:cNvPicPr/>
                  </pic:nvPicPr>
                  <pic:blipFill>
                    <a:blip r:embed="rId9"/>
                    <a:stretch>
                      <a:fillRect/>
                    </a:stretch>
                  </pic:blipFill>
                  <pic:spPr>
                    <a:xfrm>
                      <a:off x="0" y="0"/>
                      <a:ext cx="3417159" cy="2644533"/>
                    </a:xfrm>
                    <a:prstGeom prst="rect">
                      <a:avLst/>
                    </a:prstGeom>
                  </pic:spPr>
                </pic:pic>
              </a:graphicData>
            </a:graphic>
          </wp:inline>
        </w:drawing>
      </w:r>
    </w:p>
    <w:p w14:paraId="33AA7FF1" w14:textId="500311E4" w:rsidR="00C1662A" w:rsidRPr="00C1662A" w:rsidRDefault="00C1662A" w:rsidP="00C1662A">
      <w:pPr>
        <w:jc w:val="center"/>
        <w:rPr>
          <w:rFonts w:ascii="Microsoft YaHei Light" w:eastAsia="Microsoft YaHei Light" w:hAnsi="Microsoft YaHei Light"/>
          <w:sz w:val="11"/>
          <w:szCs w:val="11"/>
        </w:rPr>
      </w:pPr>
      <w:r w:rsidRPr="00C1662A">
        <w:rPr>
          <w:rFonts w:ascii="Microsoft YaHei Light" w:eastAsia="Microsoft YaHei Light" w:hAnsi="Microsoft YaHei Light" w:hint="eastAsia"/>
          <w:sz w:val="11"/>
          <w:szCs w:val="11"/>
        </w:rPr>
        <w:t>E</w:t>
      </w:r>
      <w:r w:rsidRPr="00C1662A">
        <w:rPr>
          <w:rFonts w:ascii="Microsoft YaHei Light" w:eastAsia="Microsoft YaHei Light" w:hAnsi="Microsoft YaHei Light"/>
          <w:sz w:val="11"/>
          <w:szCs w:val="11"/>
        </w:rPr>
        <w:t>SP8266 Pin Configuration</w:t>
      </w:r>
    </w:p>
    <w:p w14:paraId="1AB77CF8" w14:textId="70AB3D43" w:rsidR="003943B5" w:rsidRDefault="003943B5" w:rsidP="003943B5">
      <w:pPr>
        <w:ind w:firstLineChars="200" w:firstLine="440"/>
        <w:rPr>
          <w:rFonts w:ascii="等线" w:eastAsia="等线" w:hAnsi="等线" w:cs="宋体"/>
          <w:color w:val="000000"/>
          <w:kern w:val="0"/>
          <w:sz w:val="22"/>
        </w:rPr>
      </w:pPr>
      <w:r w:rsidRPr="003943B5">
        <w:rPr>
          <w:rFonts w:ascii="等线" w:eastAsia="等线" w:hAnsi="等线" w:cs="宋体"/>
          <w:color w:val="000000"/>
          <w:kern w:val="0"/>
          <w:sz w:val="22"/>
        </w:rPr>
        <w:t xml:space="preserve">We </w:t>
      </w:r>
      <w:r w:rsidR="005C3C95">
        <w:rPr>
          <w:rFonts w:ascii="等线" w:eastAsia="等线" w:hAnsi="等线" w:cs="宋体"/>
          <w:color w:val="000000"/>
          <w:kern w:val="0"/>
          <w:sz w:val="22"/>
        </w:rPr>
        <w:t xml:space="preserve">ultimately </w:t>
      </w:r>
      <w:r w:rsidRPr="003943B5">
        <w:rPr>
          <w:rFonts w:ascii="等线" w:eastAsia="等线" w:hAnsi="等线" w:cs="宋体"/>
          <w:color w:val="000000"/>
          <w:kern w:val="0"/>
          <w:sz w:val="22"/>
        </w:rPr>
        <w:t xml:space="preserve">use </w:t>
      </w:r>
      <w:r w:rsidR="005C3C95">
        <w:rPr>
          <w:rFonts w:ascii="等线" w:eastAsia="等线" w:hAnsi="等线" w:cs="宋体"/>
          <w:color w:val="000000"/>
          <w:kern w:val="0"/>
          <w:sz w:val="22"/>
        </w:rPr>
        <w:t>it</w:t>
      </w:r>
      <w:r w:rsidRPr="003943B5">
        <w:rPr>
          <w:rFonts w:ascii="等线" w:eastAsia="等线" w:hAnsi="等线" w:cs="宋体"/>
          <w:color w:val="000000"/>
          <w:kern w:val="0"/>
          <w:sz w:val="22"/>
        </w:rPr>
        <w:t xml:space="preserve"> to </w:t>
      </w:r>
      <w:r w:rsidR="005C3C95">
        <w:rPr>
          <w:rFonts w:ascii="等线" w:eastAsia="等线" w:hAnsi="等线" w:cs="宋体"/>
          <w:color w:val="000000"/>
          <w:kern w:val="0"/>
          <w:sz w:val="22"/>
        </w:rPr>
        <w:t xml:space="preserve">transmit </w:t>
      </w:r>
      <w:r w:rsidRPr="003943B5">
        <w:rPr>
          <w:rFonts w:ascii="等线" w:eastAsia="等线" w:hAnsi="等线" w:cs="宋体"/>
          <w:color w:val="000000"/>
          <w:kern w:val="0"/>
          <w:sz w:val="22"/>
        </w:rPr>
        <w:t>data (</w:t>
      </w:r>
      <w:r w:rsidR="005C3C95" w:rsidRPr="003943B5">
        <w:rPr>
          <w:rFonts w:ascii="等线" w:eastAsia="等线" w:hAnsi="等线" w:cs="宋体"/>
          <w:color w:val="000000"/>
          <w:kern w:val="0"/>
          <w:sz w:val="22"/>
        </w:rPr>
        <w:t>e.g.,</w:t>
      </w:r>
      <w:r w:rsidRPr="003943B5">
        <w:rPr>
          <w:rFonts w:ascii="等线" w:eastAsia="等线" w:hAnsi="等线" w:cs="宋体"/>
          <w:color w:val="000000"/>
          <w:kern w:val="0"/>
          <w:sz w:val="22"/>
        </w:rPr>
        <w:t xml:space="preserve"> temperature and humidity, cargo information, fire conditions, light conditions, etc.) to the </w:t>
      </w:r>
      <w:r w:rsidR="005C3C95">
        <w:rPr>
          <w:rFonts w:ascii="等线" w:eastAsia="等线" w:hAnsi="等线" w:cs="宋体"/>
          <w:color w:val="000000"/>
          <w:kern w:val="0"/>
          <w:sz w:val="22"/>
        </w:rPr>
        <w:t>webpage</w:t>
      </w:r>
      <w:r w:rsidRPr="003943B5">
        <w:rPr>
          <w:rFonts w:ascii="等线" w:eastAsia="等线" w:hAnsi="等线" w:cs="宋体"/>
          <w:color w:val="000000"/>
          <w:kern w:val="0"/>
          <w:sz w:val="22"/>
        </w:rPr>
        <w:t xml:space="preserve"> for </w:t>
      </w:r>
      <w:r>
        <w:rPr>
          <w:rFonts w:ascii="等线" w:eastAsia="等线" w:hAnsi="等线" w:cs="宋体"/>
          <w:color w:val="000000"/>
          <w:kern w:val="0"/>
          <w:sz w:val="22"/>
        </w:rPr>
        <w:t>i</w:t>
      </w:r>
      <w:r w:rsidRPr="003943B5">
        <w:rPr>
          <w:rFonts w:ascii="等线" w:eastAsia="等线" w:hAnsi="等线" w:cs="宋体"/>
          <w:color w:val="000000"/>
          <w:kern w:val="0"/>
          <w:sz w:val="22"/>
        </w:rPr>
        <w:t>nformation display</w:t>
      </w:r>
      <w:r w:rsidR="005C3C95">
        <w:rPr>
          <w:rFonts w:ascii="等线" w:eastAsia="等线" w:hAnsi="等线" w:cs="宋体"/>
          <w:color w:val="000000"/>
          <w:kern w:val="0"/>
          <w:sz w:val="22"/>
        </w:rPr>
        <w:t xml:space="preserve"> and visualization in real time.</w:t>
      </w:r>
    </w:p>
    <w:p w14:paraId="64179852" w14:textId="77777777" w:rsidR="00D44AFE" w:rsidRPr="005C3C95" w:rsidRDefault="00D44AFE" w:rsidP="003943B5">
      <w:pPr>
        <w:ind w:firstLineChars="200" w:firstLine="440"/>
        <w:rPr>
          <w:rFonts w:ascii="等线" w:eastAsia="等线" w:hAnsi="等线" w:cs="宋体"/>
          <w:color w:val="000000"/>
          <w:kern w:val="0"/>
          <w:sz w:val="22"/>
        </w:rPr>
      </w:pPr>
    </w:p>
    <w:p w14:paraId="326313DB" w14:textId="567C673D" w:rsidR="00C1662A" w:rsidRPr="002970C1" w:rsidRDefault="00170A78" w:rsidP="00C1662A">
      <w:pPr>
        <w:pStyle w:val="a7"/>
        <w:numPr>
          <w:ilvl w:val="0"/>
          <w:numId w:val="1"/>
        </w:numPr>
        <w:ind w:firstLineChars="0"/>
        <w:rPr>
          <w:b/>
          <w:bCs/>
        </w:rPr>
      </w:pPr>
      <w:r w:rsidRPr="00170A78">
        <w:rPr>
          <w:rFonts w:ascii="等线" w:eastAsia="等线" w:hAnsi="等线" w:cs="宋体" w:hint="eastAsia"/>
          <w:b/>
          <w:bCs/>
          <w:color w:val="000000"/>
          <w:kern w:val="0"/>
          <w:sz w:val="22"/>
        </w:rPr>
        <w:t>TCRT5000</w:t>
      </w:r>
      <w:r w:rsidRPr="002970C1">
        <w:rPr>
          <w:rFonts w:ascii="等线" w:eastAsia="等线" w:hAnsi="等线" w:cs="宋体"/>
          <w:b/>
          <w:bCs/>
          <w:color w:val="000000"/>
          <w:kern w:val="0"/>
          <w:sz w:val="22"/>
        </w:rPr>
        <w:t xml:space="preserve"> </w:t>
      </w:r>
      <w:r w:rsidR="00C1662A" w:rsidRPr="002970C1">
        <w:rPr>
          <w:rFonts w:ascii="等线" w:eastAsia="等线" w:hAnsi="等线" w:cs="宋体" w:hint="eastAsia"/>
          <w:b/>
          <w:bCs/>
          <w:color w:val="000000"/>
          <w:kern w:val="0"/>
          <w:sz w:val="22"/>
        </w:rPr>
        <w:t>Infrared sensor</w:t>
      </w:r>
    </w:p>
    <w:p w14:paraId="7D9183AC" w14:textId="163A530D" w:rsidR="00170A78" w:rsidRPr="00C1662A" w:rsidRDefault="00031FCF" w:rsidP="00031FCF">
      <w:pPr>
        <w:ind w:left="210" w:firstLineChars="200" w:firstLine="420"/>
      </w:pPr>
      <w:r w:rsidRPr="00031FCF">
        <w:t>The TCRT5000 has an infrared transmitter tube and an infrared receiver tube. When the infrared signal from the transmitter tube is reflected and received by the receiver tube, the resistance of the receiver tube will change.</w:t>
      </w:r>
    </w:p>
    <w:p w14:paraId="399205C0" w14:textId="1F0E7FA5" w:rsidR="00632975" w:rsidRDefault="00632975" w:rsidP="00632975">
      <w:pPr>
        <w:pStyle w:val="a7"/>
        <w:ind w:left="570" w:firstLineChars="0" w:firstLine="0"/>
      </w:pPr>
      <w:r>
        <w:rPr>
          <w:noProof/>
        </w:rPr>
        <w:lastRenderedPageBreak/>
        <w:drawing>
          <wp:inline distT="0" distB="0" distL="0" distR="0" wp14:anchorId="57508751" wp14:editId="476419B9">
            <wp:extent cx="1387094" cy="1037565"/>
            <wp:effectExtent l="0" t="0" r="3810" b="0"/>
            <wp:docPr id="5" name="图片 5"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标&#10;&#10;描述已自动生成"/>
                    <pic:cNvPicPr/>
                  </pic:nvPicPr>
                  <pic:blipFill>
                    <a:blip r:embed="rId10"/>
                    <a:stretch>
                      <a:fillRect/>
                    </a:stretch>
                  </pic:blipFill>
                  <pic:spPr>
                    <a:xfrm flipH="1">
                      <a:off x="0" y="0"/>
                      <a:ext cx="1407460" cy="1052799"/>
                    </a:xfrm>
                    <a:prstGeom prst="rect">
                      <a:avLst/>
                    </a:prstGeom>
                  </pic:spPr>
                </pic:pic>
              </a:graphicData>
            </a:graphic>
          </wp:inline>
        </w:drawing>
      </w:r>
      <w:r>
        <w:rPr>
          <w:rFonts w:hint="eastAsia"/>
        </w:rPr>
        <w:t xml:space="preserve"> </w:t>
      </w:r>
      <w:r>
        <w:rPr>
          <w:noProof/>
        </w:rPr>
        <w:drawing>
          <wp:inline distT="0" distB="0" distL="0" distR="0" wp14:anchorId="4401DA98" wp14:editId="64F3062D">
            <wp:extent cx="1317003" cy="1064734"/>
            <wp:effectExtent l="0" t="0" r="0" b="2540"/>
            <wp:docPr id="6" name="图片 6"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标&#10;&#10;描述已自动生成"/>
                    <pic:cNvPicPr/>
                  </pic:nvPicPr>
                  <pic:blipFill>
                    <a:blip r:embed="rId11"/>
                    <a:stretch>
                      <a:fillRect/>
                    </a:stretch>
                  </pic:blipFill>
                  <pic:spPr>
                    <a:xfrm>
                      <a:off x="0" y="0"/>
                      <a:ext cx="1349768" cy="1091223"/>
                    </a:xfrm>
                    <a:prstGeom prst="rect">
                      <a:avLst/>
                    </a:prstGeom>
                  </pic:spPr>
                </pic:pic>
              </a:graphicData>
            </a:graphic>
          </wp:inline>
        </w:drawing>
      </w:r>
      <w:r>
        <w:t xml:space="preserve"> </w:t>
      </w:r>
      <w:r>
        <w:rPr>
          <w:noProof/>
        </w:rPr>
        <w:drawing>
          <wp:inline distT="0" distB="0" distL="0" distR="0" wp14:anchorId="0A438FD2" wp14:editId="4452229D">
            <wp:extent cx="1259430" cy="1093548"/>
            <wp:effectExtent l="0" t="0" r="0" b="0"/>
            <wp:docPr id="8" name="图片 8"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标&#10;&#10;描述已自动生成"/>
                    <pic:cNvPicPr/>
                  </pic:nvPicPr>
                  <pic:blipFill>
                    <a:blip r:embed="rId12"/>
                    <a:stretch>
                      <a:fillRect/>
                    </a:stretch>
                  </pic:blipFill>
                  <pic:spPr>
                    <a:xfrm>
                      <a:off x="0" y="0"/>
                      <a:ext cx="1276712" cy="1108554"/>
                    </a:xfrm>
                    <a:prstGeom prst="rect">
                      <a:avLst/>
                    </a:prstGeom>
                  </pic:spPr>
                </pic:pic>
              </a:graphicData>
            </a:graphic>
          </wp:inline>
        </w:drawing>
      </w:r>
    </w:p>
    <w:p w14:paraId="32547129" w14:textId="541D670F" w:rsidR="00632975" w:rsidRPr="00632975" w:rsidRDefault="00632975" w:rsidP="00632975">
      <w:pPr>
        <w:ind w:firstLineChars="1300" w:firstLine="1430"/>
        <w:rPr>
          <w:rFonts w:ascii="Microsoft YaHei Light" w:eastAsia="Microsoft YaHei Light" w:hAnsi="Microsoft YaHei Light"/>
          <w:sz w:val="11"/>
          <w:szCs w:val="11"/>
        </w:rPr>
      </w:pPr>
      <w:r w:rsidRPr="00632975">
        <w:rPr>
          <w:rFonts w:ascii="Microsoft YaHei Light" w:eastAsia="Microsoft YaHei Light" w:hAnsi="Microsoft YaHei Light" w:hint="eastAsia"/>
          <w:sz w:val="11"/>
          <w:szCs w:val="11"/>
        </w:rPr>
        <w:t>G</w:t>
      </w:r>
      <w:r w:rsidRPr="00632975">
        <w:rPr>
          <w:rFonts w:ascii="Microsoft YaHei Light" w:eastAsia="Microsoft YaHei Light" w:hAnsi="Microsoft YaHei Light"/>
          <w:sz w:val="11"/>
          <w:szCs w:val="11"/>
        </w:rPr>
        <w:t>o straight</w:t>
      </w:r>
      <w:r>
        <w:rPr>
          <w:rFonts w:ascii="Microsoft YaHei Light" w:eastAsia="Microsoft YaHei Light" w:hAnsi="Microsoft YaHei Light"/>
          <w:sz w:val="11"/>
          <w:szCs w:val="11"/>
        </w:rPr>
        <w:t xml:space="preserve">                               Turn Right                              Turn Left</w:t>
      </w:r>
    </w:p>
    <w:p w14:paraId="51F1FA15" w14:textId="25963C88" w:rsidR="00C1662A" w:rsidRDefault="00C1662A" w:rsidP="00632975">
      <w:pPr>
        <w:ind w:firstLineChars="200" w:firstLine="420"/>
      </w:pPr>
      <w:r w:rsidRPr="00C1662A">
        <w:t>We use three infrared sensors to identify the black lines on the ground and control the motor drive module to complete the tracking motion</w:t>
      </w:r>
      <w:r>
        <w:t>.</w:t>
      </w:r>
      <w:r w:rsidR="00031FCF" w:rsidRPr="00031FCF">
        <w:t xml:space="preserve"> By setting the different situations corresponding to the different displays, we specify the control of the </w:t>
      </w:r>
      <w:r w:rsidR="00031FCF" w:rsidRPr="00170A78">
        <w:rPr>
          <w:rFonts w:ascii="等线" w:eastAsia="等线" w:hAnsi="等线" w:cs="宋体" w:hint="eastAsia"/>
          <w:color w:val="000000"/>
          <w:kern w:val="0"/>
          <w:sz w:val="22"/>
        </w:rPr>
        <w:t>L298N Drive motor control module</w:t>
      </w:r>
      <w:r w:rsidR="00031FCF" w:rsidRPr="00031FCF">
        <w:t xml:space="preserve"> in different situations, so that the </w:t>
      </w:r>
      <w:r w:rsidR="00031FCF">
        <w:t>car</w:t>
      </w:r>
      <w:r w:rsidR="00031FCF" w:rsidRPr="00031FCF">
        <w:t xml:space="preserve"> can follow the trajectory of the movement. In this way it is also specified that the </w:t>
      </w:r>
      <w:r w:rsidR="00031FCF">
        <w:t>car</w:t>
      </w:r>
      <w:r w:rsidR="00031FCF" w:rsidRPr="00031FCF">
        <w:t xml:space="preserve"> stops when all sensors are recognized as black lines</w:t>
      </w:r>
      <w:r w:rsidR="00031FCF">
        <w:t>.</w:t>
      </w:r>
      <w:r w:rsidR="00D44AFE">
        <w:t xml:space="preserve"> </w:t>
      </w:r>
    </w:p>
    <w:p w14:paraId="31FB253A" w14:textId="77777777" w:rsidR="00D44AFE" w:rsidRDefault="00D44AFE" w:rsidP="00632975">
      <w:pPr>
        <w:ind w:firstLineChars="200" w:firstLine="420"/>
      </w:pPr>
    </w:p>
    <w:p w14:paraId="4795A3ED" w14:textId="1FDED9F4" w:rsidR="00D44AFE" w:rsidRPr="002970C1" w:rsidRDefault="00D44AFE" w:rsidP="00D44AFE">
      <w:pPr>
        <w:pStyle w:val="a7"/>
        <w:numPr>
          <w:ilvl w:val="0"/>
          <w:numId w:val="1"/>
        </w:numPr>
        <w:ind w:firstLineChars="0"/>
        <w:rPr>
          <w:b/>
          <w:bCs/>
        </w:rPr>
      </w:pPr>
      <w:r w:rsidRPr="00170A78">
        <w:rPr>
          <w:rFonts w:ascii="等线" w:eastAsia="等线" w:hAnsi="等线" w:cs="宋体" w:hint="eastAsia"/>
          <w:b/>
          <w:bCs/>
          <w:color w:val="000000"/>
          <w:kern w:val="0"/>
          <w:sz w:val="22"/>
        </w:rPr>
        <w:t>L298N Drive motor control module</w:t>
      </w:r>
      <w:r w:rsidRPr="002970C1">
        <w:rPr>
          <w:rFonts w:ascii="等线" w:eastAsia="等线" w:hAnsi="等线" w:cs="宋体"/>
          <w:b/>
          <w:bCs/>
          <w:color w:val="000000"/>
          <w:kern w:val="0"/>
          <w:sz w:val="22"/>
        </w:rPr>
        <w:t xml:space="preserve"> &amp; </w:t>
      </w:r>
      <w:r w:rsidRPr="00170A78">
        <w:rPr>
          <w:rFonts w:ascii="等线" w:eastAsia="等线" w:hAnsi="等线" w:cs="宋体" w:hint="eastAsia"/>
          <w:b/>
          <w:bCs/>
          <w:color w:val="000000"/>
          <w:kern w:val="0"/>
          <w:sz w:val="22"/>
        </w:rPr>
        <w:t>Motor</w:t>
      </w:r>
      <w:r w:rsidRPr="002970C1">
        <w:rPr>
          <w:rFonts w:ascii="等线" w:eastAsia="等线" w:hAnsi="等线" w:cs="宋体"/>
          <w:b/>
          <w:bCs/>
          <w:color w:val="000000"/>
          <w:kern w:val="0"/>
          <w:sz w:val="22"/>
        </w:rPr>
        <w:t>s</w:t>
      </w:r>
    </w:p>
    <w:p w14:paraId="4AE23513" w14:textId="4A2A60EE" w:rsidR="00343245" w:rsidRPr="00343245" w:rsidRDefault="00343245" w:rsidP="00343245">
      <w:pPr>
        <w:ind w:firstLineChars="200" w:firstLine="420"/>
      </w:pPr>
      <w:r w:rsidRPr="00343245">
        <w:t xml:space="preserve">The L298N is a driver chip with two H-bridges inside, so that the operation of the motor is controlled with only three signals: two direction signals and an enable signal. </w:t>
      </w:r>
    </w:p>
    <w:p w14:paraId="631AF490" w14:textId="77777777" w:rsidR="00343245" w:rsidRPr="00343245" w:rsidRDefault="00343245" w:rsidP="00343245">
      <w:r w:rsidRPr="00343245">
        <w:t>The L298N chip requires two operating voltages.</w:t>
      </w:r>
    </w:p>
    <w:p w14:paraId="1C253046" w14:textId="77777777" w:rsidR="00343245" w:rsidRPr="00343245" w:rsidRDefault="00343245" w:rsidP="00343245">
      <w:r w:rsidRPr="00343245">
        <w:t>First circuit: output to supply the motor circuit with operating power</w:t>
      </w:r>
    </w:p>
    <w:p w14:paraId="595C5B99" w14:textId="59B9BFD9" w:rsidR="00F02490" w:rsidRPr="00343245" w:rsidRDefault="00343245" w:rsidP="00343245">
      <w:r w:rsidRPr="00343245">
        <w:t>Second circuit: input logic control circuit power supply 5V (power out/in)</w:t>
      </w:r>
    </w:p>
    <w:tbl>
      <w:tblPr>
        <w:tblW w:w="11060" w:type="dxa"/>
        <w:jc w:val="center"/>
        <w:tblLook w:val="04A0" w:firstRow="1" w:lastRow="0" w:firstColumn="1" w:lastColumn="0" w:noHBand="0" w:noVBand="1"/>
      </w:tblPr>
      <w:tblGrid>
        <w:gridCol w:w="1360"/>
        <w:gridCol w:w="2000"/>
        <w:gridCol w:w="1040"/>
        <w:gridCol w:w="1040"/>
        <w:gridCol w:w="1040"/>
        <w:gridCol w:w="1040"/>
        <w:gridCol w:w="1780"/>
        <w:gridCol w:w="1760"/>
      </w:tblGrid>
      <w:tr w:rsidR="00F02490" w:rsidRPr="00F02490" w14:paraId="296AD240" w14:textId="77777777" w:rsidTr="00F02490">
        <w:trPr>
          <w:trHeight w:val="500"/>
          <w:jc w:val="center"/>
        </w:trPr>
        <w:tc>
          <w:tcPr>
            <w:tcW w:w="136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554A3FE"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DC motor</w:t>
            </w:r>
          </w:p>
        </w:tc>
        <w:tc>
          <w:tcPr>
            <w:tcW w:w="2000" w:type="dxa"/>
            <w:tcBorders>
              <w:top w:val="single" w:sz="4" w:space="0" w:color="auto"/>
              <w:left w:val="nil"/>
              <w:bottom w:val="single" w:sz="4" w:space="0" w:color="auto"/>
              <w:right w:val="single" w:sz="4" w:space="0" w:color="auto"/>
            </w:tcBorders>
            <w:shd w:val="clear" w:color="000000" w:fill="DDEBF7"/>
            <w:noWrap/>
            <w:vAlign w:val="center"/>
            <w:hideMark/>
          </w:tcPr>
          <w:p w14:paraId="0B24296F"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Rotation method</w:t>
            </w:r>
          </w:p>
        </w:tc>
        <w:tc>
          <w:tcPr>
            <w:tcW w:w="1040" w:type="dxa"/>
            <w:tcBorders>
              <w:top w:val="single" w:sz="4" w:space="0" w:color="auto"/>
              <w:left w:val="nil"/>
              <w:bottom w:val="single" w:sz="4" w:space="0" w:color="auto"/>
              <w:right w:val="single" w:sz="4" w:space="0" w:color="auto"/>
            </w:tcBorders>
            <w:shd w:val="clear" w:color="000000" w:fill="DDEBF7"/>
            <w:noWrap/>
            <w:vAlign w:val="center"/>
            <w:hideMark/>
          </w:tcPr>
          <w:p w14:paraId="055638DB"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IN1</w:t>
            </w:r>
          </w:p>
        </w:tc>
        <w:tc>
          <w:tcPr>
            <w:tcW w:w="1040" w:type="dxa"/>
            <w:tcBorders>
              <w:top w:val="single" w:sz="4" w:space="0" w:color="auto"/>
              <w:left w:val="nil"/>
              <w:bottom w:val="single" w:sz="4" w:space="0" w:color="auto"/>
              <w:right w:val="single" w:sz="4" w:space="0" w:color="auto"/>
            </w:tcBorders>
            <w:shd w:val="clear" w:color="000000" w:fill="DDEBF7"/>
            <w:noWrap/>
            <w:vAlign w:val="center"/>
            <w:hideMark/>
          </w:tcPr>
          <w:p w14:paraId="57CFDF81"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IN2</w:t>
            </w:r>
          </w:p>
        </w:tc>
        <w:tc>
          <w:tcPr>
            <w:tcW w:w="1040" w:type="dxa"/>
            <w:tcBorders>
              <w:top w:val="single" w:sz="4" w:space="0" w:color="auto"/>
              <w:left w:val="nil"/>
              <w:bottom w:val="single" w:sz="4" w:space="0" w:color="auto"/>
              <w:right w:val="single" w:sz="4" w:space="0" w:color="auto"/>
            </w:tcBorders>
            <w:shd w:val="clear" w:color="000000" w:fill="DDEBF7"/>
            <w:noWrap/>
            <w:vAlign w:val="center"/>
            <w:hideMark/>
          </w:tcPr>
          <w:p w14:paraId="5CBE4FAC"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IN3</w:t>
            </w:r>
          </w:p>
        </w:tc>
        <w:tc>
          <w:tcPr>
            <w:tcW w:w="1040" w:type="dxa"/>
            <w:tcBorders>
              <w:top w:val="single" w:sz="4" w:space="0" w:color="auto"/>
              <w:left w:val="nil"/>
              <w:bottom w:val="single" w:sz="4" w:space="0" w:color="auto"/>
              <w:right w:val="single" w:sz="4" w:space="0" w:color="auto"/>
            </w:tcBorders>
            <w:shd w:val="clear" w:color="000000" w:fill="DDEBF7"/>
            <w:noWrap/>
            <w:vAlign w:val="center"/>
            <w:hideMark/>
          </w:tcPr>
          <w:p w14:paraId="0C036456"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IN4</w:t>
            </w:r>
          </w:p>
        </w:tc>
        <w:tc>
          <w:tcPr>
            <w:tcW w:w="1780" w:type="dxa"/>
            <w:tcBorders>
              <w:top w:val="single" w:sz="4" w:space="0" w:color="auto"/>
              <w:left w:val="nil"/>
              <w:bottom w:val="single" w:sz="4" w:space="0" w:color="auto"/>
              <w:right w:val="single" w:sz="4" w:space="0" w:color="auto"/>
            </w:tcBorders>
            <w:shd w:val="clear" w:color="000000" w:fill="DDEBF7"/>
            <w:noWrap/>
            <w:vAlign w:val="center"/>
            <w:hideMark/>
          </w:tcPr>
          <w:p w14:paraId="792CEB77"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 xml:space="preserve">Enabling </w:t>
            </w:r>
            <w:proofErr w:type="gramStart"/>
            <w:r w:rsidRPr="00F02490">
              <w:rPr>
                <w:rFonts w:ascii="等线" w:eastAsia="等线" w:hAnsi="等线" w:cs="宋体" w:hint="eastAsia"/>
                <w:color w:val="000000"/>
                <w:kern w:val="0"/>
                <w:sz w:val="22"/>
              </w:rPr>
              <w:t>side</w:t>
            </w:r>
            <w:proofErr w:type="gramEnd"/>
            <w:r w:rsidRPr="00F02490">
              <w:rPr>
                <w:rFonts w:ascii="等线" w:eastAsia="等线" w:hAnsi="等线" w:cs="宋体" w:hint="eastAsia"/>
                <w:color w:val="000000"/>
                <w:kern w:val="0"/>
                <w:sz w:val="22"/>
              </w:rPr>
              <w:t xml:space="preserve"> A</w:t>
            </w:r>
          </w:p>
        </w:tc>
        <w:tc>
          <w:tcPr>
            <w:tcW w:w="1760" w:type="dxa"/>
            <w:tcBorders>
              <w:top w:val="single" w:sz="4" w:space="0" w:color="auto"/>
              <w:left w:val="nil"/>
              <w:bottom w:val="single" w:sz="4" w:space="0" w:color="auto"/>
              <w:right w:val="single" w:sz="4" w:space="0" w:color="auto"/>
            </w:tcBorders>
            <w:shd w:val="clear" w:color="000000" w:fill="DDEBF7"/>
            <w:noWrap/>
            <w:vAlign w:val="center"/>
            <w:hideMark/>
          </w:tcPr>
          <w:p w14:paraId="4B522539"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Enabling side B</w:t>
            </w:r>
          </w:p>
        </w:tc>
      </w:tr>
      <w:tr w:rsidR="00F02490" w:rsidRPr="00F02490" w14:paraId="00F2D18C" w14:textId="77777777" w:rsidTr="00F02490">
        <w:trPr>
          <w:trHeight w:val="280"/>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0210B33A" w14:textId="77777777" w:rsidR="00F02490" w:rsidRPr="00F02490" w:rsidRDefault="00F02490" w:rsidP="00F02490">
            <w:pPr>
              <w:widowControl/>
              <w:jc w:val="left"/>
              <w:rPr>
                <w:rFonts w:ascii="等线" w:eastAsia="等线" w:hAnsi="等线" w:cs="宋体"/>
                <w:color w:val="000000"/>
                <w:kern w:val="0"/>
                <w:sz w:val="22"/>
              </w:rPr>
            </w:pPr>
            <w:r w:rsidRPr="00F02490">
              <w:rPr>
                <w:rFonts w:ascii="等线" w:eastAsia="等线" w:hAnsi="等线" w:cs="宋体" w:hint="eastAsia"/>
                <w:color w:val="000000"/>
                <w:kern w:val="0"/>
                <w:sz w:val="22"/>
              </w:rPr>
              <w:t xml:space="preserve">　</w:t>
            </w:r>
          </w:p>
        </w:tc>
        <w:tc>
          <w:tcPr>
            <w:tcW w:w="2000" w:type="dxa"/>
            <w:tcBorders>
              <w:top w:val="nil"/>
              <w:left w:val="nil"/>
              <w:bottom w:val="single" w:sz="4" w:space="0" w:color="auto"/>
              <w:right w:val="single" w:sz="4" w:space="0" w:color="auto"/>
            </w:tcBorders>
            <w:shd w:val="clear" w:color="auto" w:fill="auto"/>
            <w:noWrap/>
            <w:vAlign w:val="bottom"/>
            <w:hideMark/>
          </w:tcPr>
          <w:p w14:paraId="55B8609B"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Positive spin</w:t>
            </w:r>
          </w:p>
        </w:tc>
        <w:tc>
          <w:tcPr>
            <w:tcW w:w="1040" w:type="dxa"/>
            <w:tcBorders>
              <w:top w:val="nil"/>
              <w:left w:val="nil"/>
              <w:bottom w:val="single" w:sz="4" w:space="0" w:color="auto"/>
              <w:right w:val="single" w:sz="4" w:space="0" w:color="auto"/>
            </w:tcBorders>
            <w:shd w:val="clear" w:color="auto" w:fill="auto"/>
            <w:noWrap/>
            <w:vAlign w:val="center"/>
            <w:hideMark/>
          </w:tcPr>
          <w:p w14:paraId="1D5EFE6B"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0</w:t>
            </w:r>
          </w:p>
        </w:tc>
        <w:tc>
          <w:tcPr>
            <w:tcW w:w="1040" w:type="dxa"/>
            <w:tcBorders>
              <w:top w:val="nil"/>
              <w:left w:val="nil"/>
              <w:bottom w:val="single" w:sz="4" w:space="0" w:color="auto"/>
              <w:right w:val="single" w:sz="4" w:space="0" w:color="auto"/>
            </w:tcBorders>
            <w:shd w:val="clear" w:color="auto" w:fill="auto"/>
            <w:noWrap/>
            <w:vAlign w:val="center"/>
            <w:hideMark/>
          </w:tcPr>
          <w:p w14:paraId="60530CC3"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1</w:t>
            </w:r>
          </w:p>
        </w:tc>
        <w:tc>
          <w:tcPr>
            <w:tcW w:w="1040" w:type="dxa"/>
            <w:tcBorders>
              <w:top w:val="nil"/>
              <w:left w:val="nil"/>
              <w:bottom w:val="single" w:sz="4" w:space="0" w:color="auto"/>
              <w:right w:val="single" w:sz="4" w:space="0" w:color="auto"/>
            </w:tcBorders>
            <w:shd w:val="clear" w:color="auto" w:fill="auto"/>
            <w:noWrap/>
            <w:vAlign w:val="center"/>
            <w:hideMark/>
          </w:tcPr>
          <w:p w14:paraId="6D1D7006"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040" w:type="dxa"/>
            <w:tcBorders>
              <w:top w:val="nil"/>
              <w:left w:val="nil"/>
              <w:bottom w:val="single" w:sz="4" w:space="0" w:color="auto"/>
              <w:right w:val="single" w:sz="4" w:space="0" w:color="auto"/>
            </w:tcBorders>
            <w:shd w:val="clear" w:color="auto" w:fill="auto"/>
            <w:noWrap/>
            <w:vAlign w:val="center"/>
            <w:hideMark/>
          </w:tcPr>
          <w:p w14:paraId="1D5F988F"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780" w:type="dxa"/>
            <w:tcBorders>
              <w:top w:val="nil"/>
              <w:left w:val="nil"/>
              <w:bottom w:val="single" w:sz="4" w:space="0" w:color="auto"/>
              <w:right w:val="single" w:sz="4" w:space="0" w:color="auto"/>
            </w:tcBorders>
            <w:shd w:val="clear" w:color="auto" w:fill="auto"/>
            <w:noWrap/>
            <w:vAlign w:val="center"/>
            <w:hideMark/>
          </w:tcPr>
          <w:p w14:paraId="776C5B85"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1</w:t>
            </w:r>
          </w:p>
        </w:tc>
        <w:tc>
          <w:tcPr>
            <w:tcW w:w="1760" w:type="dxa"/>
            <w:tcBorders>
              <w:top w:val="nil"/>
              <w:left w:val="nil"/>
              <w:bottom w:val="single" w:sz="4" w:space="0" w:color="auto"/>
              <w:right w:val="single" w:sz="4" w:space="0" w:color="auto"/>
            </w:tcBorders>
            <w:shd w:val="clear" w:color="auto" w:fill="auto"/>
            <w:noWrap/>
            <w:vAlign w:val="center"/>
            <w:hideMark/>
          </w:tcPr>
          <w:p w14:paraId="12FFF8A7"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r>
      <w:tr w:rsidR="00F02490" w:rsidRPr="00F02490" w14:paraId="187DDCE2" w14:textId="77777777" w:rsidTr="00F02490">
        <w:trPr>
          <w:trHeight w:val="280"/>
          <w:jc w:val="center"/>
        </w:trPr>
        <w:tc>
          <w:tcPr>
            <w:tcW w:w="1360" w:type="dxa"/>
            <w:tcBorders>
              <w:top w:val="nil"/>
              <w:left w:val="single" w:sz="4" w:space="0" w:color="auto"/>
              <w:bottom w:val="single" w:sz="4" w:space="0" w:color="auto"/>
              <w:right w:val="single" w:sz="4" w:space="0" w:color="auto"/>
            </w:tcBorders>
            <w:shd w:val="clear" w:color="000000" w:fill="F2F2F2"/>
            <w:noWrap/>
            <w:vAlign w:val="bottom"/>
            <w:hideMark/>
          </w:tcPr>
          <w:p w14:paraId="7E5DA825"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M1</w:t>
            </w:r>
          </w:p>
        </w:tc>
        <w:tc>
          <w:tcPr>
            <w:tcW w:w="2000" w:type="dxa"/>
            <w:tcBorders>
              <w:top w:val="nil"/>
              <w:left w:val="nil"/>
              <w:bottom w:val="single" w:sz="4" w:space="0" w:color="auto"/>
              <w:right w:val="single" w:sz="4" w:space="0" w:color="auto"/>
            </w:tcBorders>
            <w:shd w:val="clear" w:color="000000" w:fill="F2F2F2"/>
            <w:noWrap/>
            <w:vAlign w:val="bottom"/>
            <w:hideMark/>
          </w:tcPr>
          <w:p w14:paraId="6A088DCC"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negative spin</w:t>
            </w:r>
          </w:p>
        </w:tc>
        <w:tc>
          <w:tcPr>
            <w:tcW w:w="1040" w:type="dxa"/>
            <w:tcBorders>
              <w:top w:val="nil"/>
              <w:left w:val="nil"/>
              <w:bottom w:val="single" w:sz="4" w:space="0" w:color="auto"/>
              <w:right w:val="single" w:sz="4" w:space="0" w:color="auto"/>
            </w:tcBorders>
            <w:shd w:val="clear" w:color="000000" w:fill="F2F2F2"/>
            <w:noWrap/>
            <w:vAlign w:val="center"/>
            <w:hideMark/>
          </w:tcPr>
          <w:p w14:paraId="6534C850"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1</w:t>
            </w:r>
          </w:p>
        </w:tc>
        <w:tc>
          <w:tcPr>
            <w:tcW w:w="1040" w:type="dxa"/>
            <w:tcBorders>
              <w:top w:val="nil"/>
              <w:left w:val="nil"/>
              <w:bottom w:val="single" w:sz="4" w:space="0" w:color="auto"/>
              <w:right w:val="single" w:sz="4" w:space="0" w:color="auto"/>
            </w:tcBorders>
            <w:shd w:val="clear" w:color="000000" w:fill="F2F2F2"/>
            <w:noWrap/>
            <w:vAlign w:val="center"/>
            <w:hideMark/>
          </w:tcPr>
          <w:p w14:paraId="34F592E9"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0</w:t>
            </w:r>
          </w:p>
        </w:tc>
        <w:tc>
          <w:tcPr>
            <w:tcW w:w="1040" w:type="dxa"/>
            <w:tcBorders>
              <w:top w:val="nil"/>
              <w:left w:val="nil"/>
              <w:bottom w:val="single" w:sz="4" w:space="0" w:color="auto"/>
              <w:right w:val="single" w:sz="4" w:space="0" w:color="auto"/>
            </w:tcBorders>
            <w:shd w:val="clear" w:color="000000" w:fill="F2F2F2"/>
            <w:noWrap/>
            <w:vAlign w:val="center"/>
            <w:hideMark/>
          </w:tcPr>
          <w:p w14:paraId="4C11B30F"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040" w:type="dxa"/>
            <w:tcBorders>
              <w:top w:val="nil"/>
              <w:left w:val="nil"/>
              <w:bottom w:val="single" w:sz="4" w:space="0" w:color="auto"/>
              <w:right w:val="single" w:sz="4" w:space="0" w:color="auto"/>
            </w:tcBorders>
            <w:shd w:val="clear" w:color="000000" w:fill="F2F2F2"/>
            <w:noWrap/>
            <w:vAlign w:val="center"/>
            <w:hideMark/>
          </w:tcPr>
          <w:p w14:paraId="5E0F2C0D"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780" w:type="dxa"/>
            <w:tcBorders>
              <w:top w:val="nil"/>
              <w:left w:val="nil"/>
              <w:bottom w:val="single" w:sz="4" w:space="0" w:color="auto"/>
              <w:right w:val="single" w:sz="4" w:space="0" w:color="auto"/>
            </w:tcBorders>
            <w:shd w:val="clear" w:color="000000" w:fill="F2F2F2"/>
            <w:noWrap/>
            <w:vAlign w:val="center"/>
            <w:hideMark/>
          </w:tcPr>
          <w:p w14:paraId="0719D441"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1</w:t>
            </w:r>
          </w:p>
        </w:tc>
        <w:tc>
          <w:tcPr>
            <w:tcW w:w="1760" w:type="dxa"/>
            <w:tcBorders>
              <w:top w:val="nil"/>
              <w:left w:val="nil"/>
              <w:bottom w:val="single" w:sz="4" w:space="0" w:color="auto"/>
              <w:right w:val="single" w:sz="4" w:space="0" w:color="auto"/>
            </w:tcBorders>
            <w:shd w:val="clear" w:color="000000" w:fill="F2F2F2"/>
            <w:noWrap/>
            <w:vAlign w:val="center"/>
            <w:hideMark/>
          </w:tcPr>
          <w:p w14:paraId="04F079D0"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r>
      <w:tr w:rsidR="00F02490" w:rsidRPr="00F02490" w14:paraId="2CF9778D" w14:textId="77777777" w:rsidTr="00F02490">
        <w:trPr>
          <w:trHeight w:val="280"/>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2F8F860C"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 xml:space="preserve">　</w:t>
            </w:r>
          </w:p>
        </w:tc>
        <w:tc>
          <w:tcPr>
            <w:tcW w:w="2000" w:type="dxa"/>
            <w:tcBorders>
              <w:top w:val="nil"/>
              <w:left w:val="nil"/>
              <w:bottom w:val="single" w:sz="4" w:space="0" w:color="auto"/>
              <w:right w:val="single" w:sz="4" w:space="0" w:color="auto"/>
            </w:tcBorders>
            <w:shd w:val="clear" w:color="auto" w:fill="auto"/>
            <w:noWrap/>
            <w:vAlign w:val="bottom"/>
            <w:hideMark/>
          </w:tcPr>
          <w:p w14:paraId="301639D3"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stop</w:t>
            </w:r>
          </w:p>
        </w:tc>
        <w:tc>
          <w:tcPr>
            <w:tcW w:w="1040" w:type="dxa"/>
            <w:tcBorders>
              <w:top w:val="nil"/>
              <w:left w:val="nil"/>
              <w:bottom w:val="single" w:sz="4" w:space="0" w:color="auto"/>
              <w:right w:val="single" w:sz="4" w:space="0" w:color="auto"/>
            </w:tcBorders>
            <w:shd w:val="clear" w:color="auto" w:fill="auto"/>
            <w:noWrap/>
            <w:vAlign w:val="center"/>
            <w:hideMark/>
          </w:tcPr>
          <w:p w14:paraId="5FB527B8"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0</w:t>
            </w:r>
          </w:p>
        </w:tc>
        <w:tc>
          <w:tcPr>
            <w:tcW w:w="1040" w:type="dxa"/>
            <w:tcBorders>
              <w:top w:val="nil"/>
              <w:left w:val="nil"/>
              <w:bottom w:val="single" w:sz="4" w:space="0" w:color="auto"/>
              <w:right w:val="single" w:sz="4" w:space="0" w:color="auto"/>
            </w:tcBorders>
            <w:shd w:val="clear" w:color="auto" w:fill="auto"/>
            <w:noWrap/>
            <w:vAlign w:val="center"/>
            <w:hideMark/>
          </w:tcPr>
          <w:p w14:paraId="43C1B667"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0</w:t>
            </w:r>
          </w:p>
        </w:tc>
        <w:tc>
          <w:tcPr>
            <w:tcW w:w="1040" w:type="dxa"/>
            <w:tcBorders>
              <w:top w:val="nil"/>
              <w:left w:val="nil"/>
              <w:bottom w:val="single" w:sz="4" w:space="0" w:color="auto"/>
              <w:right w:val="single" w:sz="4" w:space="0" w:color="auto"/>
            </w:tcBorders>
            <w:shd w:val="clear" w:color="auto" w:fill="auto"/>
            <w:noWrap/>
            <w:vAlign w:val="center"/>
            <w:hideMark/>
          </w:tcPr>
          <w:p w14:paraId="797F7138"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040" w:type="dxa"/>
            <w:tcBorders>
              <w:top w:val="nil"/>
              <w:left w:val="nil"/>
              <w:bottom w:val="single" w:sz="4" w:space="0" w:color="auto"/>
              <w:right w:val="single" w:sz="4" w:space="0" w:color="auto"/>
            </w:tcBorders>
            <w:shd w:val="clear" w:color="auto" w:fill="auto"/>
            <w:noWrap/>
            <w:vAlign w:val="center"/>
            <w:hideMark/>
          </w:tcPr>
          <w:p w14:paraId="29276F73"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780" w:type="dxa"/>
            <w:tcBorders>
              <w:top w:val="nil"/>
              <w:left w:val="nil"/>
              <w:bottom w:val="single" w:sz="4" w:space="0" w:color="auto"/>
              <w:right w:val="single" w:sz="4" w:space="0" w:color="auto"/>
            </w:tcBorders>
            <w:shd w:val="clear" w:color="auto" w:fill="auto"/>
            <w:noWrap/>
            <w:vAlign w:val="center"/>
            <w:hideMark/>
          </w:tcPr>
          <w:p w14:paraId="68EB5D3A"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1</w:t>
            </w:r>
          </w:p>
        </w:tc>
        <w:tc>
          <w:tcPr>
            <w:tcW w:w="1760" w:type="dxa"/>
            <w:tcBorders>
              <w:top w:val="nil"/>
              <w:left w:val="nil"/>
              <w:bottom w:val="single" w:sz="4" w:space="0" w:color="auto"/>
              <w:right w:val="single" w:sz="4" w:space="0" w:color="auto"/>
            </w:tcBorders>
            <w:shd w:val="clear" w:color="auto" w:fill="auto"/>
            <w:noWrap/>
            <w:vAlign w:val="center"/>
            <w:hideMark/>
          </w:tcPr>
          <w:p w14:paraId="28645ABB"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r>
      <w:tr w:rsidR="00F02490" w:rsidRPr="00F02490" w14:paraId="751D441D" w14:textId="77777777" w:rsidTr="00F02490">
        <w:trPr>
          <w:trHeight w:val="280"/>
          <w:jc w:val="center"/>
        </w:trPr>
        <w:tc>
          <w:tcPr>
            <w:tcW w:w="1360" w:type="dxa"/>
            <w:tcBorders>
              <w:top w:val="nil"/>
              <w:left w:val="single" w:sz="4" w:space="0" w:color="auto"/>
              <w:bottom w:val="single" w:sz="4" w:space="0" w:color="auto"/>
              <w:right w:val="single" w:sz="4" w:space="0" w:color="auto"/>
            </w:tcBorders>
            <w:shd w:val="clear" w:color="000000" w:fill="F2F2F2"/>
            <w:noWrap/>
            <w:vAlign w:val="bottom"/>
            <w:hideMark/>
          </w:tcPr>
          <w:p w14:paraId="796C17DD"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M2</w:t>
            </w:r>
          </w:p>
        </w:tc>
        <w:tc>
          <w:tcPr>
            <w:tcW w:w="2000" w:type="dxa"/>
            <w:tcBorders>
              <w:top w:val="nil"/>
              <w:left w:val="nil"/>
              <w:bottom w:val="single" w:sz="4" w:space="0" w:color="auto"/>
              <w:right w:val="single" w:sz="4" w:space="0" w:color="auto"/>
            </w:tcBorders>
            <w:shd w:val="clear" w:color="000000" w:fill="F2F2F2"/>
            <w:noWrap/>
            <w:vAlign w:val="bottom"/>
            <w:hideMark/>
          </w:tcPr>
          <w:p w14:paraId="42DC699A"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Positive spin</w:t>
            </w:r>
          </w:p>
        </w:tc>
        <w:tc>
          <w:tcPr>
            <w:tcW w:w="1040" w:type="dxa"/>
            <w:tcBorders>
              <w:top w:val="nil"/>
              <w:left w:val="nil"/>
              <w:bottom w:val="single" w:sz="4" w:space="0" w:color="auto"/>
              <w:right w:val="single" w:sz="4" w:space="0" w:color="auto"/>
            </w:tcBorders>
            <w:shd w:val="clear" w:color="000000" w:fill="F2F2F2"/>
            <w:noWrap/>
            <w:vAlign w:val="center"/>
            <w:hideMark/>
          </w:tcPr>
          <w:p w14:paraId="1CCC1D94"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040" w:type="dxa"/>
            <w:tcBorders>
              <w:top w:val="nil"/>
              <w:left w:val="nil"/>
              <w:bottom w:val="single" w:sz="4" w:space="0" w:color="auto"/>
              <w:right w:val="single" w:sz="4" w:space="0" w:color="auto"/>
            </w:tcBorders>
            <w:shd w:val="clear" w:color="000000" w:fill="F2F2F2"/>
            <w:noWrap/>
            <w:vAlign w:val="center"/>
            <w:hideMark/>
          </w:tcPr>
          <w:p w14:paraId="5D976811"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040" w:type="dxa"/>
            <w:tcBorders>
              <w:top w:val="nil"/>
              <w:left w:val="nil"/>
              <w:bottom w:val="single" w:sz="4" w:space="0" w:color="auto"/>
              <w:right w:val="single" w:sz="4" w:space="0" w:color="auto"/>
            </w:tcBorders>
            <w:shd w:val="clear" w:color="000000" w:fill="F2F2F2"/>
            <w:noWrap/>
            <w:vAlign w:val="center"/>
            <w:hideMark/>
          </w:tcPr>
          <w:p w14:paraId="148041F3"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0</w:t>
            </w:r>
          </w:p>
        </w:tc>
        <w:tc>
          <w:tcPr>
            <w:tcW w:w="1040" w:type="dxa"/>
            <w:tcBorders>
              <w:top w:val="nil"/>
              <w:left w:val="nil"/>
              <w:bottom w:val="single" w:sz="4" w:space="0" w:color="auto"/>
              <w:right w:val="single" w:sz="4" w:space="0" w:color="auto"/>
            </w:tcBorders>
            <w:shd w:val="clear" w:color="000000" w:fill="F2F2F2"/>
            <w:noWrap/>
            <w:vAlign w:val="center"/>
            <w:hideMark/>
          </w:tcPr>
          <w:p w14:paraId="176EBEBA"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1</w:t>
            </w:r>
          </w:p>
        </w:tc>
        <w:tc>
          <w:tcPr>
            <w:tcW w:w="1780" w:type="dxa"/>
            <w:tcBorders>
              <w:top w:val="nil"/>
              <w:left w:val="nil"/>
              <w:bottom w:val="single" w:sz="4" w:space="0" w:color="auto"/>
              <w:right w:val="single" w:sz="4" w:space="0" w:color="auto"/>
            </w:tcBorders>
            <w:shd w:val="clear" w:color="000000" w:fill="F2F2F2"/>
            <w:noWrap/>
            <w:vAlign w:val="center"/>
            <w:hideMark/>
          </w:tcPr>
          <w:p w14:paraId="0E97A8EF"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760" w:type="dxa"/>
            <w:tcBorders>
              <w:top w:val="nil"/>
              <w:left w:val="nil"/>
              <w:bottom w:val="single" w:sz="4" w:space="0" w:color="auto"/>
              <w:right w:val="single" w:sz="4" w:space="0" w:color="auto"/>
            </w:tcBorders>
            <w:shd w:val="clear" w:color="000000" w:fill="F2F2F2"/>
            <w:noWrap/>
            <w:vAlign w:val="center"/>
            <w:hideMark/>
          </w:tcPr>
          <w:p w14:paraId="6B38979D"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1</w:t>
            </w:r>
          </w:p>
        </w:tc>
      </w:tr>
      <w:tr w:rsidR="00F02490" w:rsidRPr="00F02490" w14:paraId="5A84C038" w14:textId="77777777" w:rsidTr="00F02490">
        <w:trPr>
          <w:trHeight w:val="280"/>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7ECB03E4" w14:textId="77777777" w:rsidR="00F02490" w:rsidRPr="00F02490" w:rsidRDefault="00F02490" w:rsidP="00F02490">
            <w:pPr>
              <w:widowControl/>
              <w:jc w:val="left"/>
              <w:rPr>
                <w:rFonts w:ascii="等线" w:eastAsia="等线" w:hAnsi="等线" w:cs="宋体"/>
                <w:color w:val="000000"/>
                <w:kern w:val="0"/>
                <w:sz w:val="22"/>
              </w:rPr>
            </w:pPr>
            <w:r w:rsidRPr="00F02490">
              <w:rPr>
                <w:rFonts w:ascii="等线" w:eastAsia="等线" w:hAnsi="等线" w:cs="宋体" w:hint="eastAsia"/>
                <w:color w:val="000000"/>
                <w:kern w:val="0"/>
                <w:sz w:val="22"/>
              </w:rPr>
              <w:t xml:space="preserve">　</w:t>
            </w:r>
          </w:p>
        </w:tc>
        <w:tc>
          <w:tcPr>
            <w:tcW w:w="2000" w:type="dxa"/>
            <w:tcBorders>
              <w:top w:val="nil"/>
              <w:left w:val="nil"/>
              <w:bottom w:val="single" w:sz="4" w:space="0" w:color="auto"/>
              <w:right w:val="single" w:sz="4" w:space="0" w:color="auto"/>
            </w:tcBorders>
            <w:shd w:val="clear" w:color="auto" w:fill="auto"/>
            <w:noWrap/>
            <w:vAlign w:val="bottom"/>
            <w:hideMark/>
          </w:tcPr>
          <w:p w14:paraId="4D614FAB"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negative spin</w:t>
            </w:r>
          </w:p>
        </w:tc>
        <w:tc>
          <w:tcPr>
            <w:tcW w:w="1040" w:type="dxa"/>
            <w:tcBorders>
              <w:top w:val="nil"/>
              <w:left w:val="nil"/>
              <w:bottom w:val="single" w:sz="4" w:space="0" w:color="auto"/>
              <w:right w:val="single" w:sz="4" w:space="0" w:color="auto"/>
            </w:tcBorders>
            <w:shd w:val="clear" w:color="auto" w:fill="auto"/>
            <w:noWrap/>
            <w:vAlign w:val="center"/>
            <w:hideMark/>
          </w:tcPr>
          <w:p w14:paraId="293A271E"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040" w:type="dxa"/>
            <w:tcBorders>
              <w:top w:val="nil"/>
              <w:left w:val="nil"/>
              <w:bottom w:val="single" w:sz="4" w:space="0" w:color="auto"/>
              <w:right w:val="single" w:sz="4" w:space="0" w:color="auto"/>
            </w:tcBorders>
            <w:shd w:val="clear" w:color="auto" w:fill="auto"/>
            <w:noWrap/>
            <w:vAlign w:val="center"/>
            <w:hideMark/>
          </w:tcPr>
          <w:p w14:paraId="36FB7521"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040" w:type="dxa"/>
            <w:tcBorders>
              <w:top w:val="nil"/>
              <w:left w:val="nil"/>
              <w:bottom w:val="single" w:sz="4" w:space="0" w:color="auto"/>
              <w:right w:val="single" w:sz="4" w:space="0" w:color="auto"/>
            </w:tcBorders>
            <w:shd w:val="clear" w:color="auto" w:fill="auto"/>
            <w:noWrap/>
            <w:vAlign w:val="center"/>
            <w:hideMark/>
          </w:tcPr>
          <w:p w14:paraId="67C9348C"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1</w:t>
            </w:r>
          </w:p>
        </w:tc>
        <w:tc>
          <w:tcPr>
            <w:tcW w:w="1040" w:type="dxa"/>
            <w:tcBorders>
              <w:top w:val="nil"/>
              <w:left w:val="nil"/>
              <w:bottom w:val="single" w:sz="4" w:space="0" w:color="auto"/>
              <w:right w:val="single" w:sz="4" w:space="0" w:color="auto"/>
            </w:tcBorders>
            <w:shd w:val="clear" w:color="auto" w:fill="auto"/>
            <w:noWrap/>
            <w:vAlign w:val="center"/>
            <w:hideMark/>
          </w:tcPr>
          <w:p w14:paraId="2CF1DC97"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0</w:t>
            </w:r>
          </w:p>
        </w:tc>
        <w:tc>
          <w:tcPr>
            <w:tcW w:w="1780" w:type="dxa"/>
            <w:tcBorders>
              <w:top w:val="nil"/>
              <w:left w:val="nil"/>
              <w:bottom w:val="single" w:sz="4" w:space="0" w:color="auto"/>
              <w:right w:val="single" w:sz="4" w:space="0" w:color="auto"/>
            </w:tcBorders>
            <w:shd w:val="clear" w:color="auto" w:fill="auto"/>
            <w:noWrap/>
            <w:vAlign w:val="center"/>
            <w:hideMark/>
          </w:tcPr>
          <w:p w14:paraId="55A85EC0"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760" w:type="dxa"/>
            <w:tcBorders>
              <w:top w:val="nil"/>
              <w:left w:val="nil"/>
              <w:bottom w:val="single" w:sz="4" w:space="0" w:color="auto"/>
              <w:right w:val="single" w:sz="4" w:space="0" w:color="auto"/>
            </w:tcBorders>
            <w:shd w:val="clear" w:color="auto" w:fill="auto"/>
            <w:noWrap/>
            <w:vAlign w:val="center"/>
            <w:hideMark/>
          </w:tcPr>
          <w:p w14:paraId="3747DA0C"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1</w:t>
            </w:r>
          </w:p>
        </w:tc>
      </w:tr>
      <w:tr w:rsidR="00F02490" w:rsidRPr="00F02490" w14:paraId="3A0B9573" w14:textId="77777777" w:rsidTr="00F02490">
        <w:trPr>
          <w:trHeight w:val="280"/>
          <w:jc w:val="center"/>
        </w:trPr>
        <w:tc>
          <w:tcPr>
            <w:tcW w:w="1360" w:type="dxa"/>
            <w:tcBorders>
              <w:top w:val="nil"/>
              <w:left w:val="single" w:sz="4" w:space="0" w:color="auto"/>
              <w:bottom w:val="single" w:sz="4" w:space="0" w:color="auto"/>
              <w:right w:val="single" w:sz="4" w:space="0" w:color="auto"/>
            </w:tcBorders>
            <w:shd w:val="clear" w:color="000000" w:fill="F2F2F2"/>
            <w:noWrap/>
            <w:vAlign w:val="bottom"/>
            <w:hideMark/>
          </w:tcPr>
          <w:p w14:paraId="31CF1796" w14:textId="77777777" w:rsidR="00F02490" w:rsidRPr="00F02490" w:rsidRDefault="00F02490" w:rsidP="00F02490">
            <w:pPr>
              <w:widowControl/>
              <w:jc w:val="left"/>
              <w:rPr>
                <w:rFonts w:ascii="等线" w:eastAsia="等线" w:hAnsi="等线" w:cs="宋体"/>
                <w:color w:val="000000"/>
                <w:kern w:val="0"/>
                <w:sz w:val="22"/>
              </w:rPr>
            </w:pPr>
            <w:r w:rsidRPr="00F02490">
              <w:rPr>
                <w:rFonts w:ascii="等线" w:eastAsia="等线" w:hAnsi="等线" w:cs="宋体" w:hint="eastAsia"/>
                <w:color w:val="000000"/>
                <w:kern w:val="0"/>
                <w:sz w:val="22"/>
              </w:rPr>
              <w:t xml:space="preserve">　</w:t>
            </w:r>
          </w:p>
        </w:tc>
        <w:tc>
          <w:tcPr>
            <w:tcW w:w="2000" w:type="dxa"/>
            <w:tcBorders>
              <w:top w:val="nil"/>
              <w:left w:val="nil"/>
              <w:bottom w:val="single" w:sz="4" w:space="0" w:color="auto"/>
              <w:right w:val="single" w:sz="4" w:space="0" w:color="auto"/>
            </w:tcBorders>
            <w:shd w:val="clear" w:color="000000" w:fill="F2F2F2"/>
            <w:noWrap/>
            <w:vAlign w:val="bottom"/>
            <w:hideMark/>
          </w:tcPr>
          <w:p w14:paraId="70C896E7"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stop</w:t>
            </w:r>
          </w:p>
        </w:tc>
        <w:tc>
          <w:tcPr>
            <w:tcW w:w="1040" w:type="dxa"/>
            <w:tcBorders>
              <w:top w:val="nil"/>
              <w:left w:val="nil"/>
              <w:bottom w:val="single" w:sz="4" w:space="0" w:color="auto"/>
              <w:right w:val="single" w:sz="4" w:space="0" w:color="auto"/>
            </w:tcBorders>
            <w:shd w:val="clear" w:color="000000" w:fill="F2F2F2"/>
            <w:noWrap/>
            <w:vAlign w:val="center"/>
            <w:hideMark/>
          </w:tcPr>
          <w:p w14:paraId="5A520BB6"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040" w:type="dxa"/>
            <w:tcBorders>
              <w:top w:val="nil"/>
              <w:left w:val="nil"/>
              <w:bottom w:val="single" w:sz="4" w:space="0" w:color="auto"/>
              <w:right w:val="single" w:sz="4" w:space="0" w:color="auto"/>
            </w:tcBorders>
            <w:shd w:val="clear" w:color="000000" w:fill="F2F2F2"/>
            <w:noWrap/>
            <w:vAlign w:val="center"/>
            <w:hideMark/>
          </w:tcPr>
          <w:p w14:paraId="18981F42"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040" w:type="dxa"/>
            <w:tcBorders>
              <w:top w:val="nil"/>
              <w:left w:val="nil"/>
              <w:bottom w:val="single" w:sz="4" w:space="0" w:color="auto"/>
              <w:right w:val="single" w:sz="4" w:space="0" w:color="auto"/>
            </w:tcBorders>
            <w:shd w:val="clear" w:color="000000" w:fill="F2F2F2"/>
            <w:noWrap/>
            <w:vAlign w:val="center"/>
            <w:hideMark/>
          </w:tcPr>
          <w:p w14:paraId="1EF3EE29"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0</w:t>
            </w:r>
          </w:p>
        </w:tc>
        <w:tc>
          <w:tcPr>
            <w:tcW w:w="1040" w:type="dxa"/>
            <w:tcBorders>
              <w:top w:val="nil"/>
              <w:left w:val="nil"/>
              <w:bottom w:val="single" w:sz="4" w:space="0" w:color="auto"/>
              <w:right w:val="single" w:sz="4" w:space="0" w:color="auto"/>
            </w:tcBorders>
            <w:shd w:val="clear" w:color="000000" w:fill="F2F2F2"/>
            <w:noWrap/>
            <w:vAlign w:val="center"/>
            <w:hideMark/>
          </w:tcPr>
          <w:p w14:paraId="0F0463CE"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0</w:t>
            </w:r>
          </w:p>
        </w:tc>
        <w:tc>
          <w:tcPr>
            <w:tcW w:w="1780" w:type="dxa"/>
            <w:tcBorders>
              <w:top w:val="nil"/>
              <w:left w:val="nil"/>
              <w:bottom w:val="single" w:sz="4" w:space="0" w:color="auto"/>
              <w:right w:val="single" w:sz="4" w:space="0" w:color="auto"/>
            </w:tcBorders>
            <w:shd w:val="clear" w:color="000000" w:fill="F2F2F2"/>
            <w:noWrap/>
            <w:vAlign w:val="center"/>
            <w:hideMark/>
          </w:tcPr>
          <w:p w14:paraId="36757F33"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w:t>
            </w:r>
          </w:p>
        </w:tc>
        <w:tc>
          <w:tcPr>
            <w:tcW w:w="1760" w:type="dxa"/>
            <w:tcBorders>
              <w:top w:val="nil"/>
              <w:left w:val="nil"/>
              <w:bottom w:val="single" w:sz="4" w:space="0" w:color="auto"/>
              <w:right w:val="single" w:sz="4" w:space="0" w:color="auto"/>
            </w:tcBorders>
            <w:shd w:val="clear" w:color="000000" w:fill="F2F2F2"/>
            <w:noWrap/>
            <w:vAlign w:val="center"/>
            <w:hideMark/>
          </w:tcPr>
          <w:p w14:paraId="549D8531" w14:textId="77777777" w:rsidR="00F02490" w:rsidRPr="00F02490" w:rsidRDefault="00F02490" w:rsidP="00F02490">
            <w:pPr>
              <w:widowControl/>
              <w:jc w:val="center"/>
              <w:rPr>
                <w:rFonts w:ascii="等线" w:eastAsia="等线" w:hAnsi="等线" w:cs="宋体"/>
                <w:color w:val="000000"/>
                <w:kern w:val="0"/>
                <w:sz w:val="22"/>
              </w:rPr>
            </w:pPr>
            <w:r w:rsidRPr="00F02490">
              <w:rPr>
                <w:rFonts w:ascii="等线" w:eastAsia="等线" w:hAnsi="等线" w:cs="宋体" w:hint="eastAsia"/>
                <w:color w:val="000000"/>
                <w:kern w:val="0"/>
                <w:sz w:val="22"/>
              </w:rPr>
              <w:t>1</w:t>
            </w:r>
          </w:p>
        </w:tc>
      </w:tr>
    </w:tbl>
    <w:p w14:paraId="03DDD078" w14:textId="12246F0B" w:rsidR="00D44AFE" w:rsidRDefault="00343245" w:rsidP="00343245">
      <w:pPr>
        <w:jc w:val="center"/>
        <w:rPr>
          <w:rFonts w:ascii="Microsoft YaHei Light" w:eastAsia="Microsoft YaHei Light" w:hAnsi="Microsoft YaHei Light"/>
          <w:sz w:val="11"/>
          <w:szCs w:val="11"/>
        </w:rPr>
      </w:pPr>
      <w:r w:rsidRPr="00343245">
        <w:rPr>
          <w:rFonts w:ascii="Microsoft YaHei Light" w:eastAsia="Microsoft YaHei Light" w:hAnsi="Microsoft YaHei Light"/>
          <w:sz w:val="11"/>
          <w:szCs w:val="11"/>
        </w:rPr>
        <w:t>L298N access port for DC motors</w:t>
      </w:r>
    </w:p>
    <w:p w14:paraId="7CDA727B" w14:textId="71ABCF35" w:rsidR="00343245" w:rsidRDefault="00343245" w:rsidP="00343245"/>
    <w:p w14:paraId="6FDA3E30" w14:textId="18C13AD4" w:rsidR="00343245" w:rsidRDefault="00343245" w:rsidP="00FB6FD1">
      <w:pPr>
        <w:ind w:firstLineChars="200" w:firstLine="420"/>
      </w:pPr>
      <w:r>
        <w:t>The</w:t>
      </w:r>
      <w:r w:rsidRPr="00343245">
        <w:t xml:space="preserve"> L298N is connected to the motor to drive the </w:t>
      </w:r>
      <w:r w:rsidR="00FB6FD1">
        <w:t>car</w:t>
      </w:r>
      <w:r w:rsidRPr="00343245">
        <w:t xml:space="preserve"> with the drive module. At the same time the </w:t>
      </w:r>
      <w:r w:rsidR="00FB6FD1">
        <w:t>car</w:t>
      </w:r>
      <w:r w:rsidRPr="00343245">
        <w:t xml:space="preserve"> is programmed to perform several functions such as tracing, obstacle avoidance and stop detection.</w:t>
      </w:r>
    </w:p>
    <w:p w14:paraId="47FA9F19" w14:textId="77777777" w:rsidR="00FB6FD1" w:rsidRDefault="00FB6FD1" w:rsidP="00FB6FD1">
      <w:pPr>
        <w:ind w:firstLineChars="200" w:firstLine="420"/>
      </w:pPr>
    </w:p>
    <w:p w14:paraId="0FE2B01F" w14:textId="11069DB9" w:rsidR="00343245" w:rsidRPr="002970C1" w:rsidRDefault="00343245" w:rsidP="00343245">
      <w:pPr>
        <w:pStyle w:val="a7"/>
        <w:numPr>
          <w:ilvl w:val="0"/>
          <w:numId w:val="1"/>
        </w:numPr>
        <w:ind w:firstLineChars="0"/>
        <w:rPr>
          <w:b/>
          <w:bCs/>
        </w:rPr>
      </w:pPr>
      <w:r w:rsidRPr="00170A78">
        <w:rPr>
          <w:rFonts w:ascii="等线" w:eastAsia="等线" w:hAnsi="等线" w:cs="宋体" w:hint="eastAsia"/>
          <w:b/>
          <w:bCs/>
          <w:color w:val="000000"/>
          <w:kern w:val="0"/>
          <w:sz w:val="22"/>
        </w:rPr>
        <w:t>Color sensor</w:t>
      </w:r>
    </w:p>
    <w:p w14:paraId="591FD874" w14:textId="17EF6BD0" w:rsidR="00FB6FD1" w:rsidRDefault="00FB6FD1" w:rsidP="00FB6FD1">
      <w:pPr>
        <w:ind w:firstLineChars="200" w:firstLine="420"/>
      </w:pPr>
      <w:r>
        <w:t>The TCS3200 has a programmable optical and electrical converter with a built-in oscillator that converts the light intensity into a square wave. The output value of the OUT pin of the TCS3200 is proportional to the frequency of the built-in oscillator and their ratio factor is set by its pins S0 and S1.</w:t>
      </w:r>
    </w:p>
    <w:p w14:paraId="5707CFF2" w14:textId="184DC488" w:rsidR="00FB6FD1" w:rsidRDefault="00FB6FD1" w:rsidP="00FB6FD1">
      <w:pPr>
        <w:ind w:firstLineChars="200" w:firstLine="420"/>
      </w:pPr>
      <w:r>
        <w:rPr>
          <w:noProof/>
        </w:rPr>
        <w:lastRenderedPageBreak/>
        <w:drawing>
          <wp:inline distT="0" distB="0" distL="0" distR="0" wp14:anchorId="77F79E52" wp14:editId="1AAB9B62">
            <wp:extent cx="2159251" cy="1680140"/>
            <wp:effectExtent l="0" t="0" r="0" b="0"/>
            <wp:docPr id="10" name="图片 10" descr="白板上的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白板上的文字&#10;&#10;描述已自动生成"/>
                    <pic:cNvPicPr/>
                  </pic:nvPicPr>
                  <pic:blipFill>
                    <a:blip r:embed="rId13"/>
                    <a:stretch>
                      <a:fillRect/>
                    </a:stretch>
                  </pic:blipFill>
                  <pic:spPr>
                    <a:xfrm>
                      <a:off x="0" y="0"/>
                      <a:ext cx="2169353" cy="1688001"/>
                    </a:xfrm>
                    <a:prstGeom prst="rect">
                      <a:avLst/>
                    </a:prstGeom>
                  </pic:spPr>
                </pic:pic>
              </a:graphicData>
            </a:graphic>
          </wp:inline>
        </w:drawing>
      </w:r>
      <w:r w:rsidR="00B65C0A">
        <w:rPr>
          <w:rFonts w:hint="eastAsia"/>
        </w:rPr>
        <w:t xml:space="preserve"> </w:t>
      </w:r>
      <w:r w:rsidR="00B65C0A">
        <w:t xml:space="preserve"> </w:t>
      </w:r>
      <w:r w:rsidR="00B65C0A">
        <w:rPr>
          <w:noProof/>
        </w:rPr>
        <w:drawing>
          <wp:inline distT="0" distB="0" distL="0" distR="0" wp14:anchorId="79A304DD" wp14:editId="4AAA23BF">
            <wp:extent cx="2679826" cy="1079866"/>
            <wp:effectExtent l="0" t="0" r="6350" b="6350"/>
            <wp:docPr id="11" name="图片 11" descr="手机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手机屏幕的截图&#10;&#10;描述已自动生成"/>
                    <pic:cNvPicPr/>
                  </pic:nvPicPr>
                  <pic:blipFill>
                    <a:blip r:embed="rId14"/>
                    <a:stretch>
                      <a:fillRect/>
                    </a:stretch>
                  </pic:blipFill>
                  <pic:spPr>
                    <a:xfrm>
                      <a:off x="0" y="0"/>
                      <a:ext cx="2754911" cy="1110122"/>
                    </a:xfrm>
                    <a:prstGeom prst="rect">
                      <a:avLst/>
                    </a:prstGeom>
                  </pic:spPr>
                </pic:pic>
              </a:graphicData>
            </a:graphic>
          </wp:inline>
        </w:drawing>
      </w:r>
    </w:p>
    <w:p w14:paraId="7A7941FC" w14:textId="7AF72B79" w:rsidR="00B65C0A" w:rsidRPr="00B65C0A" w:rsidRDefault="00B65C0A" w:rsidP="00B65C0A">
      <w:pPr>
        <w:ind w:firstLineChars="1400" w:firstLine="1540"/>
        <w:rPr>
          <w:rFonts w:ascii="Microsoft YaHei Light" w:eastAsia="Microsoft YaHei Light" w:hAnsi="Microsoft YaHei Light"/>
          <w:sz w:val="11"/>
          <w:szCs w:val="11"/>
        </w:rPr>
      </w:pPr>
      <w:r w:rsidRPr="00B65C0A">
        <w:rPr>
          <w:rFonts w:ascii="Microsoft YaHei Light" w:eastAsia="Microsoft YaHei Light" w:hAnsi="Microsoft YaHei Light" w:hint="eastAsia"/>
          <w:sz w:val="11"/>
          <w:szCs w:val="11"/>
        </w:rPr>
        <w:t>Circuit</w:t>
      </w:r>
      <w:r w:rsidRPr="00B65C0A">
        <w:rPr>
          <w:rFonts w:ascii="Microsoft YaHei Light" w:eastAsia="Microsoft YaHei Light" w:hAnsi="Microsoft YaHei Light"/>
          <w:sz w:val="11"/>
          <w:szCs w:val="11"/>
        </w:rPr>
        <w:t xml:space="preserve"> diagram of TCS3200         </w:t>
      </w:r>
      <w:r>
        <w:rPr>
          <w:rFonts w:ascii="Microsoft YaHei Light" w:eastAsia="Microsoft YaHei Light" w:hAnsi="Microsoft YaHei Light"/>
          <w:sz w:val="11"/>
          <w:szCs w:val="11"/>
        </w:rPr>
        <w:t xml:space="preserve">                                  </w:t>
      </w:r>
      <w:r w:rsidRPr="00B65C0A">
        <w:rPr>
          <w:rFonts w:ascii="Microsoft YaHei Light" w:eastAsia="Microsoft YaHei Light" w:hAnsi="Microsoft YaHei Light"/>
          <w:sz w:val="11"/>
          <w:szCs w:val="11"/>
        </w:rPr>
        <w:t xml:space="preserve"> </w:t>
      </w:r>
      <w:proofErr w:type="spellStart"/>
      <w:r w:rsidRPr="00B65C0A">
        <w:rPr>
          <w:rFonts w:ascii="Microsoft YaHei Light" w:eastAsia="Microsoft YaHei Light" w:hAnsi="Microsoft YaHei Light" w:hint="eastAsia"/>
          <w:sz w:val="11"/>
          <w:szCs w:val="11"/>
        </w:rPr>
        <w:t>TCS3</w:t>
      </w:r>
      <w:r w:rsidRPr="00B65C0A">
        <w:rPr>
          <w:rFonts w:ascii="Microsoft YaHei Light" w:eastAsia="Microsoft YaHei Light" w:hAnsi="Microsoft YaHei Light"/>
          <w:sz w:val="11"/>
          <w:szCs w:val="11"/>
        </w:rPr>
        <w:t>200</w:t>
      </w:r>
      <w:proofErr w:type="spellEnd"/>
      <w:r w:rsidRPr="00B65C0A">
        <w:rPr>
          <w:rFonts w:ascii="Microsoft YaHei Light" w:eastAsia="Microsoft YaHei Light" w:hAnsi="Microsoft YaHei Light"/>
          <w:sz w:val="11"/>
          <w:szCs w:val="11"/>
        </w:rPr>
        <w:t xml:space="preserve"> component parts</w:t>
      </w:r>
    </w:p>
    <w:p w14:paraId="45DD705D" w14:textId="1867796D" w:rsidR="00343245" w:rsidRDefault="00FB6FD1" w:rsidP="00FB6FD1">
      <w:pPr>
        <w:ind w:firstLineChars="200" w:firstLine="420"/>
      </w:pPr>
      <w:r>
        <w:t>After testing, we found that the optimum distance between the object under test and the TCS3200 is 1 cm. when detecting objects, it is important to avoid interference from external light, otherwise the r</w:t>
      </w:r>
      <w:r w:rsidRPr="00FB6FD1">
        <w:t xml:space="preserve">esults </w:t>
      </w:r>
      <w:r>
        <w:t>may be affected.</w:t>
      </w:r>
    </w:p>
    <w:p w14:paraId="54AA086A" w14:textId="77777777" w:rsidR="002970C1" w:rsidRDefault="002970C1" w:rsidP="00FB6FD1">
      <w:pPr>
        <w:ind w:firstLineChars="200" w:firstLine="420"/>
      </w:pPr>
    </w:p>
    <w:p w14:paraId="6D7EE68D" w14:textId="7B2C1F13" w:rsidR="0096619D" w:rsidRDefault="0096619D" w:rsidP="0096619D">
      <w:pPr>
        <w:pStyle w:val="a7"/>
        <w:numPr>
          <w:ilvl w:val="0"/>
          <w:numId w:val="1"/>
        </w:numPr>
        <w:ind w:firstLineChars="0"/>
      </w:pPr>
      <w:r>
        <w:rPr>
          <w:rFonts w:hint="eastAsia"/>
        </w:rPr>
        <w:t>The</w:t>
      </w:r>
      <w:r>
        <w:t xml:space="preserve"> </w:t>
      </w:r>
      <w:r>
        <w:rPr>
          <w:rFonts w:hint="eastAsia"/>
        </w:rPr>
        <w:t>other</w:t>
      </w:r>
      <w:r>
        <w:t xml:space="preserve"> </w:t>
      </w:r>
      <w:r>
        <w:rPr>
          <w:rFonts w:hint="eastAsia"/>
        </w:rPr>
        <w:t>sensors</w:t>
      </w:r>
      <w:r>
        <w:t xml:space="preserve"> </w:t>
      </w:r>
      <w:r>
        <w:rPr>
          <w:rFonts w:hint="eastAsia"/>
        </w:rPr>
        <w:t>and</w:t>
      </w:r>
      <w:r>
        <w:t xml:space="preserve"> </w:t>
      </w:r>
      <w:r>
        <w:rPr>
          <w:rFonts w:hint="eastAsia"/>
        </w:rPr>
        <w:t>m</w:t>
      </w:r>
      <w:r w:rsidRPr="0096619D">
        <w:t>odules</w:t>
      </w:r>
    </w:p>
    <w:p w14:paraId="66B10A7F" w14:textId="371B9772" w:rsidR="0096619D" w:rsidRPr="002970C1" w:rsidRDefault="0096619D" w:rsidP="0096619D">
      <w:pPr>
        <w:ind w:firstLineChars="200" w:firstLine="440"/>
        <w:rPr>
          <w:rFonts w:ascii="等线" w:eastAsia="等线" w:hAnsi="等线" w:cs="宋体"/>
          <w:b/>
          <w:bCs/>
          <w:color w:val="000000"/>
          <w:kern w:val="0"/>
          <w:sz w:val="22"/>
        </w:rPr>
      </w:pPr>
      <w:r w:rsidRPr="002970C1">
        <w:rPr>
          <w:rFonts w:ascii="等线" w:eastAsia="等线" w:hAnsi="等线" w:cs="宋体"/>
          <w:b/>
          <w:bCs/>
          <w:color w:val="000000"/>
          <w:kern w:val="0"/>
          <w:sz w:val="22"/>
        </w:rPr>
        <w:t xml:space="preserve">DHT11 </w:t>
      </w:r>
      <w:r w:rsidRPr="00FB6FD1">
        <w:rPr>
          <w:rFonts w:ascii="等线" w:eastAsia="等线" w:hAnsi="等线" w:cs="宋体" w:hint="eastAsia"/>
          <w:b/>
          <w:bCs/>
          <w:color w:val="000000"/>
          <w:kern w:val="0"/>
          <w:sz w:val="22"/>
        </w:rPr>
        <w:t>Temperature and humidity sensor</w:t>
      </w:r>
    </w:p>
    <w:p w14:paraId="567F6746" w14:textId="15E7D54B" w:rsidR="0096619D" w:rsidRDefault="0096619D" w:rsidP="0096619D">
      <w:pPr>
        <w:ind w:firstLineChars="200" w:firstLine="440"/>
        <w:rPr>
          <w:rFonts w:ascii="等线" w:eastAsia="等线" w:hAnsi="等线" w:cs="宋体"/>
          <w:color w:val="000000"/>
          <w:kern w:val="0"/>
          <w:sz w:val="22"/>
        </w:rPr>
      </w:pPr>
      <w:r>
        <w:rPr>
          <w:rFonts w:ascii="等线" w:eastAsia="等线" w:hAnsi="等线" w:cs="宋体"/>
          <w:color w:val="000000"/>
          <w:kern w:val="0"/>
          <w:sz w:val="22"/>
        </w:rPr>
        <w:t xml:space="preserve">  </w:t>
      </w:r>
      <w:r w:rsidRPr="0096619D">
        <w:rPr>
          <w:rFonts w:ascii="等线" w:eastAsia="等线" w:hAnsi="等线" w:cs="宋体"/>
          <w:color w:val="000000"/>
          <w:kern w:val="0"/>
          <w:sz w:val="22"/>
        </w:rPr>
        <w:t>The DHT11 is a temperature and humidity sensor that can be used to measure temperature and humidity</w:t>
      </w:r>
      <w:r>
        <w:rPr>
          <w:rFonts w:ascii="等线" w:eastAsia="等线" w:hAnsi="等线" w:cs="宋体"/>
          <w:color w:val="000000"/>
          <w:kern w:val="0"/>
          <w:sz w:val="22"/>
        </w:rPr>
        <w:t xml:space="preserve">. </w:t>
      </w:r>
      <w:r w:rsidRPr="0096619D">
        <w:rPr>
          <w:rFonts w:ascii="等线" w:eastAsia="等线" w:hAnsi="等线" w:cs="宋体"/>
          <w:color w:val="000000"/>
          <w:kern w:val="0"/>
          <w:sz w:val="22"/>
        </w:rPr>
        <w:t xml:space="preserve">over a temperature range of 0 to 50°C with an error of 2 °C. </w:t>
      </w:r>
    </w:p>
    <w:p w14:paraId="2C771915" w14:textId="1A119EBB" w:rsidR="0096619D" w:rsidRPr="002970C1" w:rsidRDefault="0096619D" w:rsidP="0096619D">
      <w:pPr>
        <w:ind w:firstLineChars="200" w:firstLine="440"/>
        <w:rPr>
          <w:rFonts w:ascii="等线" w:eastAsia="等线" w:hAnsi="等线" w:cs="宋体"/>
          <w:b/>
          <w:bCs/>
          <w:color w:val="000000"/>
          <w:kern w:val="0"/>
          <w:sz w:val="22"/>
        </w:rPr>
      </w:pPr>
      <w:r w:rsidRPr="00FB6FD1">
        <w:rPr>
          <w:rFonts w:ascii="等线" w:eastAsia="等线" w:hAnsi="等线" w:cs="宋体" w:hint="eastAsia"/>
          <w:b/>
          <w:bCs/>
          <w:color w:val="000000"/>
          <w:kern w:val="0"/>
          <w:sz w:val="22"/>
        </w:rPr>
        <w:t>HC-SR04 Ultrasonic ranging module</w:t>
      </w:r>
    </w:p>
    <w:p w14:paraId="6E1E132C" w14:textId="38A9BE13" w:rsidR="00FD7E6F" w:rsidRPr="00FD7E6F" w:rsidRDefault="00FD7E6F" w:rsidP="0096619D">
      <w:pPr>
        <w:ind w:firstLineChars="200" w:firstLine="440"/>
        <w:rPr>
          <w:rFonts w:ascii="等线" w:eastAsia="等线" w:hAnsi="等线" w:cs="宋体"/>
          <w:color w:val="000000"/>
          <w:kern w:val="0"/>
          <w:sz w:val="22"/>
        </w:rPr>
      </w:pPr>
      <w:r>
        <w:rPr>
          <w:rFonts w:ascii="等线" w:eastAsia="等线" w:hAnsi="等线" w:cs="宋体"/>
          <w:color w:val="000000"/>
          <w:kern w:val="0"/>
          <w:sz w:val="22"/>
        </w:rPr>
        <w:t xml:space="preserve"> </w:t>
      </w:r>
      <w:r w:rsidR="00684C96">
        <w:rPr>
          <w:rFonts w:ascii="等线" w:eastAsia="等线" w:hAnsi="等线" w:cs="宋体"/>
          <w:color w:val="000000"/>
          <w:kern w:val="0"/>
          <w:sz w:val="22"/>
        </w:rPr>
        <w:tab/>
        <w:t>This</w:t>
      </w:r>
      <w:r w:rsidRPr="00FD7E6F">
        <w:rPr>
          <w:rFonts w:ascii="等线" w:eastAsia="等线" w:hAnsi="等线" w:cs="宋体"/>
          <w:color w:val="000000"/>
          <w:kern w:val="0"/>
          <w:sz w:val="22"/>
        </w:rPr>
        <w:t xml:space="preserve"> module will automatically send 8 square waves of </w:t>
      </w:r>
      <w:r w:rsidR="00EC7C05" w:rsidRPr="00FD7E6F">
        <w:rPr>
          <w:rFonts w:ascii="等线" w:eastAsia="等线" w:hAnsi="等线" w:cs="宋体"/>
          <w:color w:val="000000"/>
          <w:kern w:val="0"/>
          <w:sz w:val="22"/>
        </w:rPr>
        <w:t>40KHz and</w:t>
      </w:r>
      <w:r w:rsidRPr="00FD7E6F">
        <w:rPr>
          <w:rFonts w:ascii="等线" w:eastAsia="等线" w:hAnsi="等线" w:cs="宋体"/>
          <w:color w:val="000000"/>
          <w:kern w:val="0"/>
          <w:sz w:val="22"/>
        </w:rPr>
        <w:t xml:space="preserve"> detect whether there is a signal return; if there is a signal return, through the IO </w:t>
      </w:r>
      <w:r w:rsidR="00EC7C05">
        <w:rPr>
          <w:rFonts w:ascii="等线" w:eastAsia="等线" w:hAnsi="等线" w:cs="宋体"/>
          <w:color w:val="000000"/>
          <w:kern w:val="0"/>
          <w:sz w:val="22"/>
        </w:rPr>
        <w:t>t</w:t>
      </w:r>
      <w:r w:rsidRPr="00FD7E6F">
        <w:rPr>
          <w:rFonts w:ascii="等线" w:eastAsia="等线" w:hAnsi="等线" w:cs="宋体"/>
          <w:color w:val="000000"/>
          <w:kern w:val="0"/>
          <w:sz w:val="22"/>
        </w:rPr>
        <w:t>he duration of the high level is read out to give the time between the transmission and the return of ultrasound. The resulting time can be used as a function to calculate the distance between the obstacle and the sensor to achieve the distance measurement function.</w:t>
      </w:r>
    </w:p>
    <w:p w14:paraId="436B680C" w14:textId="124BBFA0" w:rsidR="0096619D" w:rsidRPr="002970C1" w:rsidRDefault="0096619D" w:rsidP="00FD7E6F">
      <w:pPr>
        <w:ind w:firstLineChars="200" w:firstLine="440"/>
        <w:rPr>
          <w:rFonts w:ascii="等线" w:eastAsia="等线" w:hAnsi="等线" w:cs="宋体"/>
          <w:b/>
          <w:bCs/>
          <w:color w:val="000000"/>
          <w:kern w:val="0"/>
          <w:sz w:val="22"/>
        </w:rPr>
      </w:pPr>
      <w:r w:rsidRPr="002970C1">
        <w:rPr>
          <w:rFonts w:ascii="等线" w:eastAsia="等线" w:hAnsi="等线" w:cs="宋体" w:hint="eastAsia"/>
          <w:b/>
          <w:bCs/>
          <w:color w:val="000000"/>
          <w:kern w:val="0"/>
          <w:sz w:val="22"/>
        </w:rPr>
        <w:t>L</w:t>
      </w:r>
      <w:r w:rsidRPr="002970C1">
        <w:rPr>
          <w:rFonts w:ascii="等线" w:eastAsia="等线" w:hAnsi="等线" w:cs="宋体"/>
          <w:b/>
          <w:bCs/>
          <w:color w:val="000000"/>
          <w:kern w:val="0"/>
          <w:sz w:val="22"/>
        </w:rPr>
        <w:t>CD screen</w:t>
      </w:r>
    </w:p>
    <w:p w14:paraId="7F03261A" w14:textId="7710C93C" w:rsidR="00FD7E6F" w:rsidRDefault="00FD7E6F" w:rsidP="00FD7E6F">
      <w:pPr>
        <w:ind w:firstLineChars="200" w:firstLine="440"/>
        <w:rPr>
          <w:rFonts w:ascii="等线" w:eastAsia="等线" w:hAnsi="等线" w:cs="宋体"/>
          <w:color w:val="000000"/>
          <w:kern w:val="0"/>
          <w:sz w:val="22"/>
        </w:rPr>
      </w:pPr>
      <w:r w:rsidRPr="00FD7E6F">
        <w:rPr>
          <w:rFonts w:ascii="等线" w:eastAsia="等线" w:hAnsi="等线" w:cs="宋体"/>
          <w:color w:val="000000"/>
          <w:kern w:val="0"/>
          <w:sz w:val="22"/>
        </w:rPr>
        <w:t>The backlight pins can be powered or disconnected. In the 14 pins, there are 8 data pins (7-14 or D0-D7), 2 power pins (1 &amp; 2 or VSS &amp; VDD or GND &amp; + 5v), a third pin for contrast control (VEE controls the thickness of the characters) as shown) and 3 control pins (RS &amp; RW &amp; E). We only need to control the ENABLE and RS pins to send characters and data accordingly.</w:t>
      </w:r>
    </w:p>
    <w:p w14:paraId="5A04F68F" w14:textId="51686A24" w:rsidR="00FD7E6F" w:rsidRDefault="00FD7E6F" w:rsidP="00FD7E6F">
      <w:pPr>
        <w:ind w:firstLineChars="200" w:firstLine="440"/>
        <w:rPr>
          <w:rFonts w:ascii="等线" w:eastAsia="等线" w:hAnsi="等线" w:cs="宋体"/>
          <w:color w:val="000000"/>
          <w:kern w:val="0"/>
          <w:sz w:val="22"/>
        </w:rPr>
      </w:pPr>
      <w:r w:rsidRPr="00FD7E6F">
        <w:rPr>
          <w:rFonts w:ascii="等线" w:eastAsia="等线" w:hAnsi="等线" w:cs="宋体"/>
          <w:color w:val="000000"/>
          <w:kern w:val="0"/>
          <w:sz w:val="22"/>
        </w:rPr>
        <w:t xml:space="preserve">The temperature and humidity, the color of the </w:t>
      </w:r>
      <w:r>
        <w:rPr>
          <w:rFonts w:ascii="等线" w:eastAsia="等线" w:hAnsi="等线" w:cs="宋体"/>
          <w:color w:val="000000"/>
          <w:kern w:val="0"/>
          <w:sz w:val="22"/>
        </w:rPr>
        <w:t>cargos</w:t>
      </w:r>
      <w:r w:rsidRPr="00FD7E6F">
        <w:rPr>
          <w:rFonts w:ascii="等线" w:eastAsia="等线" w:hAnsi="等线" w:cs="宋体"/>
          <w:color w:val="000000"/>
          <w:kern w:val="0"/>
          <w:sz w:val="22"/>
        </w:rPr>
        <w:t>, the distance between the</w:t>
      </w:r>
      <w:r>
        <w:rPr>
          <w:rFonts w:ascii="等线" w:eastAsia="等线" w:hAnsi="等线" w:cs="宋体"/>
          <w:color w:val="000000"/>
          <w:kern w:val="0"/>
          <w:sz w:val="22"/>
        </w:rPr>
        <w:t xml:space="preserve"> car</w:t>
      </w:r>
      <w:r w:rsidRPr="00FD7E6F">
        <w:rPr>
          <w:rFonts w:ascii="等线" w:eastAsia="等线" w:hAnsi="等线" w:cs="宋体"/>
          <w:color w:val="000000"/>
          <w:kern w:val="0"/>
          <w:sz w:val="22"/>
        </w:rPr>
        <w:t xml:space="preserve"> and the </w:t>
      </w:r>
      <w:r>
        <w:rPr>
          <w:rFonts w:ascii="等线" w:eastAsia="等线" w:hAnsi="等线" w:cs="宋体"/>
          <w:color w:val="000000"/>
          <w:kern w:val="0"/>
          <w:sz w:val="22"/>
        </w:rPr>
        <w:t>cargos</w:t>
      </w:r>
      <w:r w:rsidRPr="00FD7E6F">
        <w:rPr>
          <w:rFonts w:ascii="等线" w:eastAsia="等线" w:hAnsi="等线" w:cs="宋体"/>
          <w:color w:val="000000"/>
          <w:kern w:val="0"/>
          <w:sz w:val="22"/>
        </w:rPr>
        <w:t xml:space="preserve">, all this information is not only transmitted to the website via the Wi-Fi </w:t>
      </w:r>
      <w:r w:rsidR="00EC7C05" w:rsidRPr="00FD7E6F">
        <w:rPr>
          <w:rFonts w:ascii="等线" w:eastAsia="等线" w:hAnsi="等线" w:cs="宋体"/>
          <w:color w:val="000000"/>
          <w:kern w:val="0"/>
          <w:sz w:val="22"/>
        </w:rPr>
        <w:t>module but</w:t>
      </w:r>
      <w:r w:rsidRPr="00FD7E6F">
        <w:rPr>
          <w:rFonts w:ascii="等线" w:eastAsia="等线" w:hAnsi="等线" w:cs="宋体"/>
          <w:color w:val="000000"/>
          <w:kern w:val="0"/>
          <w:sz w:val="22"/>
        </w:rPr>
        <w:t xml:space="preserve"> is also transmitted to the LCD screen </w:t>
      </w:r>
      <w:r>
        <w:rPr>
          <w:rFonts w:ascii="等线" w:eastAsia="等线" w:hAnsi="等线" w:cs="宋体"/>
          <w:color w:val="000000"/>
          <w:kern w:val="0"/>
          <w:sz w:val="22"/>
        </w:rPr>
        <w:t>at the same</w:t>
      </w:r>
      <w:r w:rsidRPr="00FD7E6F">
        <w:rPr>
          <w:rFonts w:ascii="等线" w:eastAsia="等线" w:hAnsi="等线" w:cs="宋体"/>
          <w:color w:val="000000"/>
          <w:kern w:val="0"/>
          <w:sz w:val="22"/>
        </w:rPr>
        <w:t xml:space="preserve"> time, making it easier for us to </w:t>
      </w:r>
      <w:r w:rsidR="002970C1">
        <w:rPr>
          <w:rFonts w:ascii="等线" w:eastAsia="等线" w:hAnsi="等线" w:cs="宋体"/>
          <w:color w:val="000000"/>
          <w:kern w:val="0"/>
          <w:sz w:val="22"/>
        </w:rPr>
        <w:t>know</w:t>
      </w:r>
      <w:r w:rsidRPr="00FD7E6F">
        <w:rPr>
          <w:rFonts w:ascii="等线" w:eastAsia="等线" w:hAnsi="等线" w:cs="宋体"/>
          <w:color w:val="000000"/>
          <w:kern w:val="0"/>
          <w:sz w:val="22"/>
        </w:rPr>
        <w:t xml:space="preserve"> the </w:t>
      </w:r>
      <w:r w:rsidR="002970C1">
        <w:rPr>
          <w:rFonts w:ascii="等线" w:eastAsia="等线" w:hAnsi="等线" w:cs="宋体"/>
          <w:color w:val="000000"/>
          <w:kern w:val="0"/>
          <w:sz w:val="22"/>
        </w:rPr>
        <w:t xml:space="preserve">information of </w:t>
      </w:r>
      <w:r w:rsidRPr="00FD7E6F">
        <w:rPr>
          <w:rFonts w:ascii="等线" w:eastAsia="等线" w:hAnsi="等线" w:cs="宋体"/>
          <w:color w:val="000000"/>
          <w:kern w:val="0"/>
          <w:sz w:val="22"/>
        </w:rPr>
        <w:t>goods and the surrounding environment</w:t>
      </w:r>
      <w:r w:rsidR="00684C96">
        <w:rPr>
          <w:rFonts w:ascii="等线" w:eastAsia="等线" w:hAnsi="等线" w:cs="宋体"/>
          <w:color w:val="000000"/>
          <w:kern w:val="0"/>
          <w:sz w:val="22"/>
        </w:rPr>
        <w:t>.</w:t>
      </w:r>
    </w:p>
    <w:p w14:paraId="2C77BC3B" w14:textId="310325B4" w:rsidR="0096619D" w:rsidRPr="002970C1" w:rsidRDefault="0096619D" w:rsidP="0096619D">
      <w:pPr>
        <w:ind w:firstLineChars="200" w:firstLine="440"/>
        <w:rPr>
          <w:rFonts w:ascii="等线" w:eastAsia="等线" w:hAnsi="等线" w:cs="宋体"/>
          <w:b/>
          <w:bCs/>
          <w:color w:val="000000"/>
          <w:kern w:val="0"/>
          <w:sz w:val="22"/>
        </w:rPr>
      </w:pPr>
      <w:r w:rsidRPr="00FB6FD1">
        <w:rPr>
          <w:rFonts w:ascii="等线" w:eastAsia="等线" w:hAnsi="等线" w:cs="宋体" w:hint="eastAsia"/>
          <w:b/>
          <w:bCs/>
          <w:color w:val="000000"/>
          <w:kern w:val="0"/>
          <w:sz w:val="22"/>
        </w:rPr>
        <w:t>Photosensitive sensor</w:t>
      </w:r>
      <w:r w:rsidRPr="002970C1">
        <w:rPr>
          <w:rFonts w:ascii="等线" w:eastAsia="等线" w:hAnsi="等线" w:cs="宋体"/>
          <w:b/>
          <w:bCs/>
          <w:color w:val="000000"/>
          <w:kern w:val="0"/>
          <w:sz w:val="22"/>
        </w:rPr>
        <w:t xml:space="preserve"> &amp; buzzer</w:t>
      </w:r>
    </w:p>
    <w:p w14:paraId="60CA45F4" w14:textId="7D286454" w:rsidR="002970C1" w:rsidRDefault="002970C1" w:rsidP="0096619D">
      <w:pPr>
        <w:ind w:firstLineChars="200" w:firstLine="440"/>
        <w:rPr>
          <w:rFonts w:ascii="等线" w:eastAsia="等线" w:hAnsi="等线" w:cs="宋体"/>
          <w:color w:val="000000"/>
          <w:kern w:val="0"/>
          <w:sz w:val="22"/>
        </w:rPr>
      </w:pPr>
      <w:r w:rsidRPr="002970C1">
        <w:rPr>
          <w:rFonts w:ascii="等线" w:eastAsia="等线" w:hAnsi="等线" w:cs="宋体"/>
          <w:color w:val="000000"/>
          <w:kern w:val="0"/>
          <w:sz w:val="22"/>
        </w:rPr>
        <w:t>The photoresistor is an analogue sensor that acts similarly to a variable resistor. When the sensor is exposed to light, the resistance of the sensor decreases. We can use the analogue input pin to read the voltage across the photoresistor, which is directly related to the resistance of the photoresistor. When the intensity of the light is greater than a certain value</w:t>
      </w:r>
      <w:r>
        <w:rPr>
          <w:rFonts w:ascii="等线" w:eastAsia="等线" w:hAnsi="等线" w:cs="宋体"/>
          <w:color w:val="000000"/>
          <w:kern w:val="0"/>
          <w:sz w:val="22"/>
        </w:rPr>
        <w:t xml:space="preserve"> we set</w:t>
      </w:r>
      <w:r w:rsidRPr="002970C1">
        <w:rPr>
          <w:rFonts w:ascii="等线" w:eastAsia="等线" w:hAnsi="等线" w:cs="宋体"/>
          <w:color w:val="000000"/>
          <w:kern w:val="0"/>
          <w:sz w:val="22"/>
        </w:rPr>
        <w:t xml:space="preserve">, </w:t>
      </w:r>
      <w:r>
        <w:rPr>
          <w:rFonts w:ascii="等线" w:eastAsia="等线" w:hAnsi="等线" w:cs="宋体"/>
          <w:color w:val="000000"/>
          <w:kern w:val="0"/>
          <w:sz w:val="22"/>
        </w:rPr>
        <w:t>the</w:t>
      </w:r>
      <w:r w:rsidRPr="002970C1">
        <w:rPr>
          <w:rFonts w:ascii="等线" w:eastAsia="等线" w:hAnsi="等线" w:cs="宋体"/>
          <w:color w:val="000000"/>
          <w:kern w:val="0"/>
          <w:sz w:val="22"/>
        </w:rPr>
        <w:t xml:space="preserve"> buzzer will alarm to warn </w:t>
      </w:r>
      <w:r>
        <w:rPr>
          <w:rFonts w:ascii="等线" w:eastAsia="等线" w:hAnsi="等线" w:cs="宋体"/>
          <w:color w:val="000000"/>
          <w:kern w:val="0"/>
          <w:sz w:val="22"/>
        </w:rPr>
        <w:t xml:space="preserve">that some </w:t>
      </w:r>
      <w:r w:rsidRPr="002970C1">
        <w:rPr>
          <w:rFonts w:ascii="等线" w:eastAsia="等线" w:hAnsi="等线" w:cs="宋体"/>
          <w:color w:val="000000"/>
          <w:kern w:val="0"/>
          <w:sz w:val="22"/>
        </w:rPr>
        <w:t xml:space="preserve">light-proof goods may be damaged by the intense </w:t>
      </w:r>
      <w:r w:rsidR="00EC7C05" w:rsidRPr="002970C1">
        <w:rPr>
          <w:rFonts w:ascii="等线" w:eastAsia="等线" w:hAnsi="等线" w:cs="宋体"/>
          <w:color w:val="000000"/>
          <w:kern w:val="0"/>
          <w:sz w:val="22"/>
        </w:rPr>
        <w:t>light</w:t>
      </w:r>
      <w:r w:rsidR="00EC7C05">
        <w:rPr>
          <w:rFonts w:ascii="等线" w:eastAsia="等线" w:hAnsi="等线" w:cs="宋体"/>
          <w:color w:val="000000"/>
          <w:kern w:val="0"/>
          <w:sz w:val="22"/>
        </w:rPr>
        <w:t xml:space="preserve"> and indicate there may be a thief entering the warehouse.</w:t>
      </w:r>
    </w:p>
    <w:p w14:paraId="087CDD5B" w14:textId="5AE67743" w:rsidR="0096619D" w:rsidRPr="00EE5333" w:rsidRDefault="0096619D" w:rsidP="0096619D">
      <w:pPr>
        <w:ind w:firstLineChars="200" w:firstLine="440"/>
        <w:rPr>
          <w:rFonts w:ascii="等线" w:eastAsia="等线" w:hAnsi="等线" w:cs="宋体"/>
          <w:b/>
          <w:bCs/>
          <w:color w:val="000000"/>
          <w:kern w:val="0"/>
          <w:sz w:val="22"/>
        </w:rPr>
      </w:pPr>
      <w:r w:rsidRPr="00FB6FD1">
        <w:rPr>
          <w:rFonts w:ascii="等线" w:eastAsia="等线" w:hAnsi="等线" w:cs="宋体" w:hint="eastAsia"/>
          <w:b/>
          <w:bCs/>
          <w:color w:val="000000"/>
          <w:kern w:val="0"/>
          <w:sz w:val="22"/>
        </w:rPr>
        <w:t>Flame sensor</w:t>
      </w:r>
      <w:r w:rsidRPr="00EE5333">
        <w:rPr>
          <w:rFonts w:ascii="等线" w:eastAsia="等线" w:hAnsi="等线" w:cs="宋体"/>
          <w:b/>
          <w:bCs/>
          <w:color w:val="000000"/>
          <w:kern w:val="0"/>
          <w:sz w:val="22"/>
        </w:rPr>
        <w:t xml:space="preserve"> &amp; </w:t>
      </w:r>
      <w:r w:rsidRPr="00EE5333">
        <w:rPr>
          <w:rFonts w:ascii="等线" w:eastAsia="等线" w:hAnsi="等线" w:cs="宋体" w:hint="eastAsia"/>
          <w:b/>
          <w:bCs/>
          <w:color w:val="000000"/>
          <w:kern w:val="0"/>
          <w:sz w:val="22"/>
        </w:rPr>
        <w:t>buzzer</w:t>
      </w:r>
    </w:p>
    <w:p w14:paraId="567A33A2" w14:textId="510F5511" w:rsidR="002970C1" w:rsidRPr="002970C1" w:rsidRDefault="002970C1" w:rsidP="0096619D">
      <w:pPr>
        <w:ind w:firstLineChars="200" w:firstLine="440"/>
        <w:rPr>
          <w:rFonts w:ascii="等线" w:eastAsia="等线" w:hAnsi="等线" w:cs="宋体"/>
          <w:color w:val="000000"/>
          <w:kern w:val="0"/>
          <w:sz w:val="22"/>
        </w:rPr>
      </w:pPr>
      <w:r w:rsidRPr="002970C1">
        <w:rPr>
          <w:rFonts w:ascii="等线" w:eastAsia="等线" w:hAnsi="等线" w:cs="宋体"/>
          <w:color w:val="000000"/>
          <w:kern w:val="0"/>
          <w:sz w:val="22"/>
        </w:rPr>
        <w:t xml:space="preserve">The flame sensor works based on infrared radiation. The infrared photodiode will </w:t>
      </w:r>
      <w:r w:rsidRPr="002970C1">
        <w:rPr>
          <w:rFonts w:ascii="等线" w:eastAsia="等线" w:hAnsi="等线" w:cs="宋体"/>
          <w:color w:val="000000"/>
          <w:kern w:val="0"/>
          <w:sz w:val="22"/>
        </w:rPr>
        <w:lastRenderedPageBreak/>
        <w:t xml:space="preserve">detect the infrared radiation from any hot </w:t>
      </w:r>
      <w:r w:rsidR="00EC7C05">
        <w:rPr>
          <w:rFonts w:ascii="等线" w:eastAsia="等线" w:hAnsi="等线" w:cs="宋体"/>
          <w:color w:val="000000"/>
          <w:kern w:val="0"/>
          <w:sz w:val="22"/>
        </w:rPr>
        <w:t>component</w:t>
      </w:r>
      <w:r w:rsidRPr="002970C1">
        <w:rPr>
          <w:rFonts w:ascii="等线" w:eastAsia="等线" w:hAnsi="等线" w:cs="宋体"/>
          <w:color w:val="000000"/>
          <w:kern w:val="0"/>
          <w:sz w:val="22"/>
        </w:rPr>
        <w:t>. This value is then compared with the set value. Once the radiation reaches the threshold value, the sensor will change its output accordingly.</w:t>
      </w:r>
      <w:r w:rsidR="00EE5333">
        <w:rPr>
          <w:rFonts w:ascii="等线" w:eastAsia="等线" w:hAnsi="等线" w:cs="宋体"/>
          <w:color w:val="000000"/>
          <w:kern w:val="0"/>
          <w:sz w:val="22"/>
        </w:rPr>
        <w:t xml:space="preserve"> The</w:t>
      </w:r>
      <w:r w:rsidR="00EE5333" w:rsidRPr="00EE5333">
        <w:rPr>
          <w:rFonts w:ascii="等线" w:eastAsia="等线" w:hAnsi="等线" w:cs="宋体"/>
          <w:color w:val="000000"/>
          <w:kern w:val="0"/>
          <w:sz w:val="22"/>
        </w:rPr>
        <w:t xml:space="preserve"> buzzer will sound an alarm when a flame appears</w:t>
      </w:r>
      <w:r w:rsidR="00EC7C05">
        <w:rPr>
          <w:rFonts w:ascii="等线" w:eastAsia="等线" w:hAnsi="等线" w:cs="宋体"/>
          <w:color w:val="000000"/>
          <w:kern w:val="0"/>
          <w:sz w:val="22"/>
        </w:rPr>
        <w:t>.</w:t>
      </w:r>
    </w:p>
    <w:p w14:paraId="4BAFA5C8" w14:textId="7D33FDCF" w:rsidR="0096619D" w:rsidRPr="00EE5333" w:rsidRDefault="002970C1" w:rsidP="0096619D">
      <w:pPr>
        <w:ind w:firstLineChars="200" w:firstLine="440"/>
        <w:rPr>
          <w:rFonts w:ascii="等线" w:eastAsia="等线" w:hAnsi="等线" w:cs="宋体"/>
          <w:b/>
          <w:bCs/>
          <w:color w:val="000000"/>
          <w:kern w:val="0"/>
          <w:sz w:val="22"/>
        </w:rPr>
      </w:pPr>
      <w:r w:rsidRPr="00FB6FD1">
        <w:rPr>
          <w:rFonts w:ascii="等线" w:eastAsia="等线" w:hAnsi="等线" w:cs="宋体" w:hint="eastAsia"/>
          <w:b/>
          <w:bCs/>
          <w:color w:val="000000"/>
          <w:kern w:val="0"/>
          <w:sz w:val="22"/>
        </w:rPr>
        <w:t>Infra-red obstacle avoidance module</w:t>
      </w:r>
    </w:p>
    <w:p w14:paraId="4E9CDCB8" w14:textId="61A1B44E" w:rsidR="00EE5333" w:rsidRDefault="00EE5333" w:rsidP="0096619D">
      <w:pPr>
        <w:ind w:firstLineChars="200" w:firstLine="440"/>
        <w:rPr>
          <w:rFonts w:ascii="等线" w:eastAsia="等线" w:hAnsi="等线" w:cs="宋体"/>
          <w:color w:val="000000"/>
          <w:kern w:val="0"/>
          <w:sz w:val="22"/>
        </w:rPr>
      </w:pPr>
      <w:r w:rsidRPr="00EE5333">
        <w:rPr>
          <w:rFonts w:ascii="等线" w:eastAsia="等线" w:hAnsi="等线" w:cs="宋体"/>
          <w:color w:val="000000"/>
          <w:kern w:val="0"/>
          <w:sz w:val="22"/>
        </w:rPr>
        <w:t xml:space="preserve">The infrared obstacle avoidance module uses the principle of light reflection, the front of the module has an infrared transmitter tube and an infrared receiver tube. When the module is powered on, the infrared transmitter tube continuously transmits infrared rays of a certain frequency to the front, when the infrared rays meet the obstacles in front, the rays return to be received by the receiver tube, </w:t>
      </w:r>
      <w:r w:rsidR="00AB1CA2">
        <w:rPr>
          <w:rFonts w:ascii="等线" w:eastAsia="等线" w:hAnsi="等线" w:cs="宋体"/>
          <w:color w:val="000000"/>
          <w:kern w:val="0"/>
          <w:sz w:val="22"/>
        </w:rPr>
        <w:t xml:space="preserve">and </w:t>
      </w:r>
      <w:r w:rsidRPr="00EE5333">
        <w:rPr>
          <w:rFonts w:ascii="等线" w:eastAsia="等线" w:hAnsi="等线" w:cs="宋体"/>
          <w:color w:val="000000"/>
          <w:kern w:val="0"/>
          <w:sz w:val="22"/>
        </w:rPr>
        <w:t xml:space="preserve">at this time output </w:t>
      </w:r>
      <w:r w:rsidR="00AB1CA2">
        <w:rPr>
          <w:rFonts w:ascii="等线" w:eastAsia="等线" w:hAnsi="等线" w:cs="宋体"/>
          <w:color w:val="000000"/>
          <w:kern w:val="0"/>
          <w:sz w:val="22"/>
        </w:rPr>
        <w:t xml:space="preserve">is in </w:t>
      </w:r>
      <w:r w:rsidRPr="00EE5333">
        <w:rPr>
          <w:rFonts w:ascii="等线" w:eastAsia="等线" w:hAnsi="等线" w:cs="宋体"/>
          <w:color w:val="000000"/>
          <w:kern w:val="0"/>
          <w:sz w:val="22"/>
        </w:rPr>
        <w:t xml:space="preserve">low level. If there is no obstacle in front of you and the rays are not reflected, the output goes high. If there is an obstacle in front of the </w:t>
      </w:r>
      <w:r>
        <w:rPr>
          <w:rFonts w:ascii="等线" w:eastAsia="等线" w:hAnsi="等线" w:cs="宋体"/>
          <w:color w:val="000000"/>
          <w:kern w:val="0"/>
          <w:sz w:val="22"/>
        </w:rPr>
        <w:t>car</w:t>
      </w:r>
      <w:r w:rsidRPr="00EE5333">
        <w:rPr>
          <w:rFonts w:ascii="等线" w:eastAsia="等线" w:hAnsi="等线" w:cs="宋体"/>
          <w:color w:val="000000"/>
          <w:kern w:val="0"/>
          <w:sz w:val="22"/>
        </w:rPr>
        <w:t xml:space="preserve">, the </w:t>
      </w:r>
      <w:r>
        <w:rPr>
          <w:rFonts w:ascii="等线" w:eastAsia="等线" w:hAnsi="等线" w:cs="宋体"/>
          <w:color w:val="000000"/>
          <w:kern w:val="0"/>
          <w:sz w:val="22"/>
        </w:rPr>
        <w:t>car</w:t>
      </w:r>
      <w:r w:rsidRPr="00EE5333">
        <w:rPr>
          <w:rFonts w:ascii="等线" w:eastAsia="等线" w:hAnsi="等线" w:cs="宋体"/>
          <w:color w:val="000000"/>
          <w:kern w:val="0"/>
          <w:sz w:val="22"/>
        </w:rPr>
        <w:t xml:space="preserve"> will stop immediately.</w:t>
      </w:r>
    </w:p>
    <w:p w14:paraId="6FE726F5" w14:textId="77777777" w:rsidR="00224D08" w:rsidRDefault="00224D08" w:rsidP="0096619D">
      <w:pPr>
        <w:ind w:firstLineChars="200" w:firstLine="440"/>
        <w:rPr>
          <w:rFonts w:ascii="等线" w:eastAsia="等线" w:hAnsi="等线" w:cs="宋体"/>
          <w:color w:val="000000"/>
          <w:kern w:val="0"/>
          <w:sz w:val="22"/>
        </w:rPr>
      </w:pPr>
    </w:p>
    <w:p w14:paraId="036DB5D6" w14:textId="11CE75C6" w:rsidR="00224D08" w:rsidRDefault="00224D08" w:rsidP="00224D08">
      <w:pPr>
        <w:rPr>
          <w:b/>
          <w:bCs/>
          <w:sz w:val="30"/>
          <w:szCs w:val="30"/>
        </w:rPr>
      </w:pPr>
      <w:r w:rsidRPr="00224D08">
        <w:rPr>
          <w:b/>
          <w:bCs/>
          <w:sz w:val="30"/>
          <w:szCs w:val="30"/>
        </w:rPr>
        <w:t>Appearance</w:t>
      </w:r>
    </w:p>
    <w:p w14:paraId="3888EEA5" w14:textId="24C42D37" w:rsidR="00224D08" w:rsidRDefault="00224D08" w:rsidP="00224D08">
      <w:pPr>
        <w:pStyle w:val="a7"/>
        <w:numPr>
          <w:ilvl w:val="0"/>
          <w:numId w:val="2"/>
        </w:numPr>
        <w:ind w:firstLineChars="0"/>
        <w:rPr>
          <w:rFonts w:ascii="等线" w:eastAsia="等线" w:hAnsi="等线" w:cs="宋体"/>
          <w:color w:val="000000"/>
          <w:kern w:val="0"/>
          <w:sz w:val="22"/>
        </w:rPr>
      </w:pPr>
      <w:r w:rsidRPr="00224D08">
        <w:rPr>
          <w:rFonts w:ascii="等线" w:eastAsia="等线" w:hAnsi="等线" w:cs="宋体"/>
          <w:color w:val="000000"/>
          <w:kern w:val="0"/>
          <w:sz w:val="22"/>
        </w:rPr>
        <w:t xml:space="preserve">The main body of our car has a rectangular shape. Several windows have been cut in many places to allow the </w:t>
      </w:r>
      <w:r>
        <w:rPr>
          <w:rFonts w:ascii="等线" w:eastAsia="等线" w:hAnsi="等线" w:cs="宋体" w:hint="eastAsia"/>
          <w:color w:val="000000"/>
          <w:kern w:val="0"/>
          <w:sz w:val="22"/>
        </w:rPr>
        <w:t>sensors</w:t>
      </w:r>
      <w:r w:rsidRPr="00224D08">
        <w:rPr>
          <w:rFonts w:ascii="等线" w:eastAsia="等线" w:hAnsi="等线" w:cs="宋体"/>
          <w:color w:val="000000"/>
          <w:kern w:val="0"/>
          <w:sz w:val="22"/>
        </w:rPr>
        <w:t xml:space="preserve"> to be placed on the outside of the car</w:t>
      </w:r>
      <w:r>
        <w:rPr>
          <w:rFonts w:ascii="等线" w:eastAsia="等线" w:hAnsi="等线" w:cs="宋体"/>
          <w:color w:val="000000"/>
          <w:kern w:val="0"/>
          <w:sz w:val="22"/>
        </w:rPr>
        <w:t xml:space="preserve"> </w:t>
      </w:r>
      <w:r>
        <w:rPr>
          <w:rFonts w:ascii="等线" w:eastAsia="等线" w:hAnsi="等线" w:cs="宋体" w:hint="eastAsia"/>
          <w:color w:val="000000"/>
          <w:kern w:val="0"/>
          <w:sz w:val="22"/>
        </w:rPr>
        <w:t>which</w:t>
      </w:r>
      <w:r>
        <w:rPr>
          <w:rFonts w:ascii="等线" w:eastAsia="等线" w:hAnsi="等线" w:cs="宋体"/>
          <w:color w:val="000000"/>
          <w:kern w:val="0"/>
          <w:sz w:val="22"/>
        </w:rPr>
        <w:t xml:space="preserve"> is</w:t>
      </w:r>
      <w:r w:rsidRPr="00224D08">
        <w:rPr>
          <w:rFonts w:ascii="等线" w:eastAsia="等线" w:hAnsi="等线" w:cs="宋体"/>
          <w:color w:val="000000"/>
          <w:kern w:val="0"/>
          <w:sz w:val="22"/>
        </w:rPr>
        <w:t xml:space="preserve"> better measurement of the data we need. The compactness of the internal components and the appearance of the cart, which hides the tightly packed internal wiring, enhance the aesthetics and resistance to damage.</w:t>
      </w:r>
    </w:p>
    <w:p w14:paraId="4FF880B8" w14:textId="0B2ED0A0" w:rsidR="00224D08" w:rsidRDefault="00224D08" w:rsidP="00224D08">
      <w:pPr>
        <w:pStyle w:val="a7"/>
        <w:numPr>
          <w:ilvl w:val="0"/>
          <w:numId w:val="2"/>
        </w:numPr>
        <w:ind w:firstLineChars="0"/>
        <w:rPr>
          <w:rFonts w:ascii="等线" w:eastAsia="等线" w:hAnsi="等线" w:cs="宋体"/>
          <w:color w:val="000000"/>
          <w:kern w:val="0"/>
          <w:sz w:val="22"/>
        </w:rPr>
      </w:pPr>
      <w:r w:rsidRPr="00224D08">
        <w:rPr>
          <w:rFonts w:ascii="等线" w:eastAsia="等线" w:hAnsi="等线" w:cs="宋体"/>
          <w:color w:val="000000"/>
          <w:kern w:val="0"/>
          <w:sz w:val="22"/>
        </w:rPr>
        <w:t xml:space="preserve">The housing of the </w:t>
      </w:r>
      <w:r>
        <w:rPr>
          <w:rFonts w:ascii="等线" w:eastAsia="等线" w:hAnsi="等线" w:cs="宋体" w:hint="eastAsia"/>
          <w:color w:val="000000"/>
          <w:kern w:val="0"/>
          <w:sz w:val="22"/>
        </w:rPr>
        <w:t>car</w:t>
      </w:r>
      <w:r w:rsidRPr="00224D08">
        <w:rPr>
          <w:rFonts w:ascii="等线" w:eastAsia="等线" w:hAnsi="等线" w:cs="宋体"/>
          <w:color w:val="000000"/>
          <w:kern w:val="0"/>
          <w:sz w:val="22"/>
        </w:rPr>
        <w:t xml:space="preserve"> is of a top-sleeve construction, making it easier to remove the exterior of the </w:t>
      </w:r>
      <w:r>
        <w:rPr>
          <w:rFonts w:ascii="等线" w:eastAsia="等线" w:hAnsi="等线" w:cs="宋体" w:hint="eastAsia"/>
          <w:color w:val="000000"/>
          <w:kern w:val="0"/>
          <w:sz w:val="22"/>
        </w:rPr>
        <w:t>car</w:t>
      </w:r>
      <w:r w:rsidRPr="00224D08">
        <w:rPr>
          <w:rFonts w:ascii="等线" w:eastAsia="等线" w:hAnsi="等线" w:cs="宋体"/>
          <w:color w:val="000000"/>
          <w:kern w:val="0"/>
          <w:sz w:val="22"/>
        </w:rPr>
        <w:t xml:space="preserve"> for internal inspection and repair if problems arise inside.</w:t>
      </w:r>
    </w:p>
    <w:p w14:paraId="1E064BEA" w14:textId="39F989C9" w:rsidR="00224D08" w:rsidRPr="00224D08" w:rsidRDefault="00224D08" w:rsidP="00224D08">
      <w:pPr>
        <w:pStyle w:val="a7"/>
        <w:numPr>
          <w:ilvl w:val="0"/>
          <w:numId w:val="2"/>
        </w:numPr>
        <w:ind w:firstLineChars="0"/>
        <w:rPr>
          <w:rFonts w:ascii="等线" w:eastAsia="等线" w:hAnsi="等线" w:cs="宋体"/>
          <w:color w:val="000000"/>
          <w:kern w:val="0"/>
          <w:sz w:val="22"/>
        </w:rPr>
      </w:pPr>
      <w:r w:rsidRPr="00224D08">
        <w:rPr>
          <w:rFonts w:ascii="等线" w:eastAsia="等线" w:hAnsi="等线" w:cs="宋体"/>
          <w:color w:val="000000"/>
          <w:kern w:val="0"/>
          <w:sz w:val="22"/>
        </w:rPr>
        <w:t>The parts left on the outside give the small car more technological feel. The use of environmentally friendly materials combined with the production of the cart's exterior not only saves resources, but also facilitates better mass production of this type of cart and helps to upgrade the warehouse management system.</w:t>
      </w:r>
    </w:p>
    <w:sectPr w:rsidR="00224D08" w:rsidRPr="00224D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CD03B" w14:textId="77777777" w:rsidR="002D7D22" w:rsidRDefault="002D7D22" w:rsidP="00F10442">
      <w:r>
        <w:separator/>
      </w:r>
    </w:p>
  </w:endnote>
  <w:endnote w:type="continuationSeparator" w:id="0">
    <w:p w14:paraId="403152C1" w14:textId="77777777" w:rsidR="002D7D22" w:rsidRDefault="002D7D22" w:rsidP="00F10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Light">
    <w:altName w:val="微软雅黑"/>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5CAF3" w14:textId="77777777" w:rsidR="002D7D22" w:rsidRDefault="002D7D22" w:rsidP="00F10442">
      <w:r>
        <w:separator/>
      </w:r>
    </w:p>
  </w:footnote>
  <w:footnote w:type="continuationSeparator" w:id="0">
    <w:p w14:paraId="218CAF20" w14:textId="77777777" w:rsidR="002D7D22" w:rsidRDefault="002D7D22" w:rsidP="00F104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AB05FD"/>
    <w:multiLevelType w:val="hybridMultilevel"/>
    <w:tmpl w:val="13945C52"/>
    <w:lvl w:ilvl="0" w:tplc="0CA442A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 w15:restartNumberingAfterBreak="0">
    <w:nsid w:val="4A8E7469"/>
    <w:multiLevelType w:val="hybridMultilevel"/>
    <w:tmpl w:val="D51E8CB4"/>
    <w:lvl w:ilvl="0" w:tplc="6792C1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34904133">
    <w:abstractNumId w:val="0"/>
  </w:num>
  <w:num w:numId="2" w16cid:durableId="444620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C90"/>
    <w:rsid w:val="00031FCF"/>
    <w:rsid w:val="00143E9D"/>
    <w:rsid w:val="00170A78"/>
    <w:rsid w:val="00174BA5"/>
    <w:rsid w:val="001C0EC8"/>
    <w:rsid w:val="00224D08"/>
    <w:rsid w:val="002970C1"/>
    <w:rsid w:val="002D7D22"/>
    <w:rsid w:val="00340833"/>
    <w:rsid w:val="00343245"/>
    <w:rsid w:val="003943B5"/>
    <w:rsid w:val="004875BF"/>
    <w:rsid w:val="004C6C03"/>
    <w:rsid w:val="005C3C95"/>
    <w:rsid w:val="00632975"/>
    <w:rsid w:val="00684C96"/>
    <w:rsid w:val="006C2587"/>
    <w:rsid w:val="00703B14"/>
    <w:rsid w:val="0096619D"/>
    <w:rsid w:val="009B18E3"/>
    <w:rsid w:val="00A111AF"/>
    <w:rsid w:val="00AB1CA2"/>
    <w:rsid w:val="00B65C0A"/>
    <w:rsid w:val="00BA6E46"/>
    <w:rsid w:val="00C1662A"/>
    <w:rsid w:val="00C30C90"/>
    <w:rsid w:val="00D44AFE"/>
    <w:rsid w:val="00EC7C05"/>
    <w:rsid w:val="00EE5333"/>
    <w:rsid w:val="00F02490"/>
    <w:rsid w:val="00F10442"/>
    <w:rsid w:val="00FB6FD1"/>
    <w:rsid w:val="00FD7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083A4"/>
  <w15:chartTrackingRefBased/>
  <w15:docId w15:val="{75D51C63-ECAF-4D37-B179-D8B8B768F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170A78"/>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044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10442"/>
    <w:rPr>
      <w:sz w:val="18"/>
      <w:szCs w:val="18"/>
    </w:rPr>
  </w:style>
  <w:style w:type="paragraph" w:styleId="a5">
    <w:name w:val="footer"/>
    <w:basedOn w:val="a"/>
    <w:link w:val="a6"/>
    <w:uiPriority w:val="99"/>
    <w:unhideWhenUsed/>
    <w:rsid w:val="00F10442"/>
    <w:pPr>
      <w:tabs>
        <w:tab w:val="center" w:pos="4153"/>
        <w:tab w:val="right" w:pos="8306"/>
      </w:tabs>
      <w:snapToGrid w:val="0"/>
      <w:jc w:val="left"/>
    </w:pPr>
    <w:rPr>
      <w:sz w:val="18"/>
      <w:szCs w:val="18"/>
    </w:rPr>
  </w:style>
  <w:style w:type="character" w:customStyle="1" w:styleId="a6">
    <w:name w:val="页脚 字符"/>
    <w:basedOn w:val="a0"/>
    <w:link w:val="a5"/>
    <w:uiPriority w:val="99"/>
    <w:rsid w:val="00F10442"/>
    <w:rPr>
      <w:sz w:val="18"/>
      <w:szCs w:val="18"/>
    </w:rPr>
  </w:style>
  <w:style w:type="paragraph" w:styleId="a7">
    <w:name w:val="List Paragraph"/>
    <w:basedOn w:val="a"/>
    <w:uiPriority w:val="34"/>
    <w:qFormat/>
    <w:rsid w:val="00C1662A"/>
    <w:pPr>
      <w:ind w:firstLineChars="200" w:firstLine="420"/>
    </w:pPr>
  </w:style>
  <w:style w:type="character" w:customStyle="1" w:styleId="20">
    <w:name w:val="标题 2 字符"/>
    <w:basedOn w:val="a0"/>
    <w:link w:val="2"/>
    <w:uiPriority w:val="9"/>
    <w:rsid w:val="00170A78"/>
    <w:rPr>
      <w:rFonts w:ascii="宋体" w:eastAsia="宋体" w:hAnsi="宋体" w:cs="宋体"/>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56495">
      <w:bodyDiv w:val="1"/>
      <w:marLeft w:val="0"/>
      <w:marRight w:val="0"/>
      <w:marTop w:val="0"/>
      <w:marBottom w:val="0"/>
      <w:divBdr>
        <w:top w:val="none" w:sz="0" w:space="0" w:color="auto"/>
        <w:left w:val="none" w:sz="0" w:space="0" w:color="auto"/>
        <w:bottom w:val="none" w:sz="0" w:space="0" w:color="auto"/>
        <w:right w:val="none" w:sz="0" w:space="0" w:color="auto"/>
      </w:divBdr>
    </w:div>
    <w:div w:id="235825005">
      <w:bodyDiv w:val="1"/>
      <w:marLeft w:val="0"/>
      <w:marRight w:val="0"/>
      <w:marTop w:val="0"/>
      <w:marBottom w:val="0"/>
      <w:divBdr>
        <w:top w:val="none" w:sz="0" w:space="0" w:color="auto"/>
        <w:left w:val="none" w:sz="0" w:space="0" w:color="auto"/>
        <w:bottom w:val="none" w:sz="0" w:space="0" w:color="auto"/>
        <w:right w:val="none" w:sz="0" w:space="0" w:color="auto"/>
      </w:divBdr>
    </w:div>
    <w:div w:id="343941038">
      <w:bodyDiv w:val="1"/>
      <w:marLeft w:val="0"/>
      <w:marRight w:val="0"/>
      <w:marTop w:val="0"/>
      <w:marBottom w:val="0"/>
      <w:divBdr>
        <w:top w:val="none" w:sz="0" w:space="0" w:color="auto"/>
        <w:left w:val="none" w:sz="0" w:space="0" w:color="auto"/>
        <w:bottom w:val="none" w:sz="0" w:space="0" w:color="auto"/>
        <w:right w:val="none" w:sz="0" w:space="0" w:color="auto"/>
      </w:divBdr>
    </w:div>
    <w:div w:id="456917729">
      <w:bodyDiv w:val="1"/>
      <w:marLeft w:val="0"/>
      <w:marRight w:val="0"/>
      <w:marTop w:val="0"/>
      <w:marBottom w:val="0"/>
      <w:divBdr>
        <w:top w:val="none" w:sz="0" w:space="0" w:color="auto"/>
        <w:left w:val="none" w:sz="0" w:space="0" w:color="auto"/>
        <w:bottom w:val="none" w:sz="0" w:space="0" w:color="auto"/>
        <w:right w:val="none" w:sz="0" w:space="0" w:color="auto"/>
      </w:divBdr>
    </w:div>
    <w:div w:id="658579080">
      <w:bodyDiv w:val="1"/>
      <w:marLeft w:val="0"/>
      <w:marRight w:val="0"/>
      <w:marTop w:val="0"/>
      <w:marBottom w:val="0"/>
      <w:divBdr>
        <w:top w:val="none" w:sz="0" w:space="0" w:color="auto"/>
        <w:left w:val="none" w:sz="0" w:space="0" w:color="auto"/>
        <w:bottom w:val="none" w:sz="0" w:space="0" w:color="auto"/>
        <w:right w:val="none" w:sz="0" w:space="0" w:color="auto"/>
      </w:divBdr>
    </w:div>
    <w:div w:id="880870222">
      <w:bodyDiv w:val="1"/>
      <w:marLeft w:val="0"/>
      <w:marRight w:val="0"/>
      <w:marTop w:val="0"/>
      <w:marBottom w:val="0"/>
      <w:divBdr>
        <w:top w:val="none" w:sz="0" w:space="0" w:color="auto"/>
        <w:left w:val="none" w:sz="0" w:space="0" w:color="auto"/>
        <w:bottom w:val="none" w:sz="0" w:space="0" w:color="auto"/>
        <w:right w:val="none" w:sz="0" w:space="0" w:color="auto"/>
      </w:divBdr>
    </w:div>
    <w:div w:id="1294214769">
      <w:bodyDiv w:val="1"/>
      <w:marLeft w:val="0"/>
      <w:marRight w:val="0"/>
      <w:marTop w:val="0"/>
      <w:marBottom w:val="0"/>
      <w:divBdr>
        <w:top w:val="none" w:sz="0" w:space="0" w:color="auto"/>
        <w:left w:val="none" w:sz="0" w:space="0" w:color="auto"/>
        <w:bottom w:val="none" w:sz="0" w:space="0" w:color="auto"/>
        <w:right w:val="none" w:sz="0" w:space="0" w:color="auto"/>
      </w:divBdr>
    </w:div>
    <w:div w:id="1600334441">
      <w:bodyDiv w:val="1"/>
      <w:marLeft w:val="0"/>
      <w:marRight w:val="0"/>
      <w:marTop w:val="0"/>
      <w:marBottom w:val="0"/>
      <w:divBdr>
        <w:top w:val="none" w:sz="0" w:space="0" w:color="auto"/>
        <w:left w:val="none" w:sz="0" w:space="0" w:color="auto"/>
        <w:bottom w:val="none" w:sz="0" w:space="0" w:color="auto"/>
        <w:right w:val="none" w:sz="0" w:space="0" w:color="auto"/>
      </w:divBdr>
    </w:div>
    <w:div w:id="1975865201">
      <w:bodyDiv w:val="1"/>
      <w:marLeft w:val="0"/>
      <w:marRight w:val="0"/>
      <w:marTop w:val="0"/>
      <w:marBottom w:val="0"/>
      <w:divBdr>
        <w:top w:val="none" w:sz="0" w:space="0" w:color="auto"/>
        <w:left w:val="none" w:sz="0" w:space="0" w:color="auto"/>
        <w:bottom w:val="none" w:sz="0" w:space="0" w:color="auto"/>
        <w:right w:val="none" w:sz="0" w:space="0" w:color="auto"/>
      </w:divBdr>
    </w:div>
    <w:div w:id="200357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1160</Words>
  <Characters>6618</Characters>
  <Application>Microsoft Office Word</Application>
  <DocSecurity>0</DocSecurity>
  <Lines>55</Lines>
  <Paragraphs>15</Paragraphs>
  <ScaleCrop>false</ScaleCrop>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Dongze Sun</dc:creator>
  <cp:keywords/>
  <dc:description/>
  <cp:lastModifiedBy>吴 汤迅</cp:lastModifiedBy>
  <cp:revision>2</cp:revision>
  <dcterms:created xsi:type="dcterms:W3CDTF">2022-10-18T16:21:00Z</dcterms:created>
  <dcterms:modified xsi:type="dcterms:W3CDTF">2022-10-18T16:21:00Z</dcterms:modified>
</cp:coreProperties>
</file>