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932" w:rsidRDefault="003F0393" w:rsidP="00652932">
      <w:pPr>
        <w:ind w:left="420" w:firstLine="420"/>
      </w:pPr>
      <w:r w:rsidRPr="003F0393">
        <w:t>This passage's fundamental thesis is that corporations use the Just-In-Time (JIT) technique to boost production in a variety of ways.</w:t>
      </w:r>
      <w:r>
        <w:t xml:space="preserve"> </w:t>
      </w:r>
      <w:r w:rsidR="00652932" w:rsidRPr="00652932">
        <w:t xml:space="preserve">The locations of your items, external factors, and a transportation data analysis are the three most crucial factors. </w:t>
      </w:r>
    </w:p>
    <w:p w:rsidR="003C48A4" w:rsidRDefault="00652932" w:rsidP="00652932">
      <w:pPr>
        <w:ind w:left="420" w:firstLine="420"/>
      </w:pPr>
      <w:r w:rsidRPr="00652932">
        <w:t>First, commodities are not often in transit. Therefore, the most crucial thing that businesses must do is always aware of the location of their items in order to precisely match client demand. By the way, a lot of businesses today are forced to import their raw materials, necessitating the supervision of the entire assembly line and distribution in accordance with customer demand.</w:t>
      </w:r>
    </w:p>
    <w:p w:rsidR="00652932" w:rsidRDefault="00652932" w:rsidP="00652932">
      <w:pPr>
        <w:ind w:left="420" w:firstLine="420"/>
      </w:pPr>
      <w:r w:rsidRPr="00652932">
        <w:t xml:space="preserve">Second, understand how it will affect your efficiency and how it will affect your goods. You can determine whether your raw materials are stored safely as a result. To my knowledge, the materials are significantly affected by weather, temperature, and transportation conditions. </w:t>
      </w:r>
      <w:r w:rsidR="003F0393">
        <w:rPr>
          <w:rFonts w:hint="eastAsia"/>
        </w:rPr>
        <w:t>I</w:t>
      </w:r>
      <w:r w:rsidRPr="00652932">
        <w:t>n order to notify businesses when it matters the most.</w:t>
      </w:r>
    </w:p>
    <w:p w:rsidR="00652932" w:rsidRDefault="00652932" w:rsidP="00652932">
      <w:pPr>
        <w:ind w:left="420" w:firstLine="420"/>
      </w:pPr>
      <w:r w:rsidRPr="00652932">
        <w:t>Using AI and big data to give actionable insights for improved business decisions and optimal supply chain efficiency is a final but not least consideration. It can offer planning and execution that are optimized. A computer can produce the most effective technique to maximize supply-chain efficiency by applying several algorithms.</w:t>
      </w:r>
    </w:p>
    <w:p w:rsidR="00652932" w:rsidRDefault="00652932">
      <w:pPr>
        <w:ind w:left="420" w:firstLine="420"/>
      </w:pPr>
    </w:p>
    <w:sectPr w:rsidR="006529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7D0" w:rsidRDefault="00AE77D0" w:rsidP="003F0393">
      <w:r>
        <w:separator/>
      </w:r>
    </w:p>
  </w:endnote>
  <w:endnote w:type="continuationSeparator" w:id="0">
    <w:p w:rsidR="00AE77D0" w:rsidRDefault="00AE77D0" w:rsidP="003F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7D0" w:rsidRDefault="00AE77D0" w:rsidP="003F0393">
      <w:r>
        <w:separator/>
      </w:r>
    </w:p>
  </w:footnote>
  <w:footnote w:type="continuationSeparator" w:id="0">
    <w:p w:rsidR="00AE77D0" w:rsidRDefault="00AE77D0" w:rsidP="003F03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32"/>
    <w:rsid w:val="003C48A4"/>
    <w:rsid w:val="003F0393"/>
    <w:rsid w:val="00652932"/>
    <w:rsid w:val="00AE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8F1CA"/>
  <w15:chartTrackingRefBased/>
  <w15:docId w15:val="{B33B5200-407C-475F-BB4F-A95AB10F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03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0393"/>
    <w:rPr>
      <w:sz w:val="18"/>
      <w:szCs w:val="18"/>
    </w:rPr>
  </w:style>
  <w:style w:type="paragraph" w:styleId="a5">
    <w:name w:val="footer"/>
    <w:basedOn w:val="a"/>
    <w:link w:val="a6"/>
    <w:uiPriority w:val="99"/>
    <w:unhideWhenUsed/>
    <w:rsid w:val="003F0393"/>
    <w:pPr>
      <w:tabs>
        <w:tab w:val="center" w:pos="4153"/>
        <w:tab w:val="right" w:pos="8306"/>
      </w:tabs>
      <w:snapToGrid w:val="0"/>
      <w:jc w:val="left"/>
    </w:pPr>
    <w:rPr>
      <w:sz w:val="18"/>
      <w:szCs w:val="18"/>
    </w:rPr>
  </w:style>
  <w:style w:type="character" w:customStyle="1" w:styleId="a6">
    <w:name w:val="页脚 字符"/>
    <w:basedOn w:val="a0"/>
    <w:link w:val="a5"/>
    <w:uiPriority w:val="99"/>
    <w:rsid w:val="003F03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泽成</dc:creator>
  <cp:keywords/>
  <dc:description/>
  <cp:lastModifiedBy>左 泽成</cp:lastModifiedBy>
  <cp:revision>2</cp:revision>
  <dcterms:created xsi:type="dcterms:W3CDTF">2022-11-15T14:10:00Z</dcterms:created>
  <dcterms:modified xsi:type="dcterms:W3CDTF">2022-11-15T15:18:00Z</dcterms:modified>
</cp:coreProperties>
</file>