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E229BB" w14:textId="22AB7DAE" w:rsidR="005440AC" w:rsidRPr="00286C25" w:rsidRDefault="00F55FAB" w:rsidP="00A3600D">
      <w:pPr>
        <w:jc w:val="both"/>
        <w:rPr>
          <w:b/>
          <w:bCs/>
          <w:color w:val="C0504D" w:themeColor="accent2"/>
          <w:sz w:val="32"/>
          <w:szCs w:val="32"/>
          <w14:textFill>
            <w14:gradFill>
              <w14:gsLst>
                <w14:gs w14:pos="26000">
                  <w14:srgbClr w14:val="FF4F4F"/>
                </w14:gs>
                <w14:gs w14:pos="69000">
                  <w14:srgbClr w14:val="602322"/>
                </w14:gs>
              </w14:gsLst>
              <w14:path w14:path="circle">
                <w14:fillToRect w14:l="50000" w14:t="50000" w14:r="50000" w14:b="50000"/>
              </w14:path>
            </w14:gradFill>
          </w14:textFill>
        </w:rPr>
      </w:pPr>
      <w:r w:rsidRPr="00286C25">
        <w:rPr>
          <w:b/>
          <w:bCs/>
          <w:color w:val="C0504D" w:themeColor="accent2"/>
          <w:sz w:val="32"/>
          <w:szCs w:val="32"/>
          <w14:textFill>
            <w14:gradFill>
              <w14:gsLst>
                <w14:gs w14:pos="26000">
                  <w14:srgbClr w14:val="FF4F4F"/>
                </w14:gs>
                <w14:gs w14:pos="69000">
                  <w14:srgbClr w14:val="602322"/>
                </w14:gs>
              </w14:gsLst>
              <w14:path w14:path="circle">
                <w14:fillToRect w14:l="50000" w14:t="50000" w14:r="50000" w14:b="50000"/>
              </w14:path>
            </w14:gradFill>
          </w14:textFill>
        </w:rPr>
        <w:t>Proyecto Final: Modelos de Clasificación Aplicados a la Predicción del Riesgo Crediticio</w:t>
      </w:r>
    </w:p>
    <w:p w14:paraId="3567AB13" w14:textId="77777777" w:rsidR="005440AC" w:rsidRPr="00A3600D" w:rsidRDefault="005440AC" w:rsidP="00A3600D">
      <w:pPr>
        <w:jc w:val="both"/>
        <w:rPr>
          <w:sz w:val="20"/>
          <w:szCs w:val="20"/>
        </w:rPr>
      </w:pPr>
    </w:p>
    <w:p w14:paraId="2E3F8145" w14:textId="2A8C10CF" w:rsidR="005440AC" w:rsidRDefault="005440AC" w:rsidP="00A3600D">
      <w:pPr>
        <w:jc w:val="both"/>
        <w:rPr>
          <w:sz w:val="20"/>
          <w:szCs w:val="20"/>
        </w:rPr>
      </w:pPr>
      <w:r w:rsidRPr="00A8033E">
        <w:rPr>
          <w:sz w:val="20"/>
          <w:szCs w:val="20"/>
        </w:rPr>
        <w:t>Ang</w:t>
      </w:r>
      <w:r w:rsidR="00A3600D" w:rsidRPr="00A8033E">
        <w:rPr>
          <w:sz w:val="20"/>
          <w:szCs w:val="20"/>
        </w:rPr>
        <w:t>é</w:t>
      </w:r>
      <w:r w:rsidRPr="00A8033E">
        <w:rPr>
          <w:sz w:val="20"/>
          <w:szCs w:val="20"/>
        </w:rPr>
        <w:t>lica Sep</w:t>
      </w:r>
      <w:r w:rsidR="00F55FAB" w:rsidRPr="00A8033E">
        <w:rPr>
          <w:sz w:val="20"/>
          <w:szCs w:val="20"/>
        </w:rPr>
        <w:t>ú</w:t>
      </w:r>
      <w:r w:rsidRPr="00A8033E">
        <w:rPr>
          <w:sz w:val="20"/>
          <w:szCs w:val="20"/>
        </w:rPr>
        <w:t>lveda</w:t>
      </w:r>
      <w:r w:rsidR="00A3600D" w:rsidRPr="00A8033E">
        <w:rPr>
          <w:sz w:val="20"/>
          <w:szCs w:val="20"/>
        </w:rPr>
        <w:t xml:space="preserve"> | </w:t>
      </w:r>
      <w:r w:rsidRPr="00A8033E">
        <w:rPr>
          <w:sz w:val="20"/>
          <w:szCs w:val="20"/>
        </w:rPr>
        <w:t>Andr</w:t>
      </w:r>
      <w:r w:rsidR="00F55FAB" w:rsidRPr="00A8033E">
        <w:rPr>
          <w:sz w:val="20"/>
          <w:szCs w:val="20"/>
        </w:rPr>
        <w:t>é</w:t>
      </w:r>
      <w:r w:rsidRPr="00A8033E">
        <w:rPr>
          <w:sz w:val="20"/>
          <w:szCs w:val="20"/>
        </w:rPr>
        <w:t>s Pedraza</w:t>
      </w:r>
      <w:r w:rsidR="00A3600D" w:rsidRPr="00A8033E">
        <w:rPr>
          <w:sz w:val="20"/>
          <w:szCs w:val="20"/>
        </w:rPr>
        <w:t xml:space="preserve"> | </w:t>
      </w:r>
      <w:r w:rsidRPr="00A8033E">
        <w:rPr>
          <w:sz w:val="20"/>
          <w:szCs w:val="20"/>
        </w:rPr>
        <w:t>Jefry Llerena</w:t>
      </w:r>
    </w:p>
    <w:p w14:paraId="3D1D4197" w14:textId="717236C9" w:rsidR="00A8033E" w:rsidRPr="00BC2FC0" w:rsidRDefault="00DF2E7A" w:rsidP="00A8033E">
      <w:pPr>
        <w:jc w:val="both"/>
        <w:rPr>
          <w:sz w:val="16"/>
          <w:szCs w:val="16"/>
        </w:rPr>
      </w:pPr>
      <w:r w:rsidRPr="00BC2FC0">
        <w:rPr>
          <w:sz w:val="16"/>
          <w:szCs w:val="16"/>
        </w:rPr>
        <w:t xml:space="preserve">Candidatos a Magíster </w:t>
      </w:r>
      <w:r w:rsidR="00BC2FC0" w:rsidRPr="00BC2FC0">
        <w:rPr>
          <w:sz w:val="16"/>
          <w:szCs w:val="16"/>
        </w:rPr>
        <w:t>en</w:t>
      </w:r>
      <w:r w:rsidR="00A8033E" w:rsidRPr="00BC2FC0">
        <w:rPr>
          <w:sz w:val="16"/>
          <w:szCs w:val="16"/>
        </w:rPr>
        <w:t xml:space="preserve"> Analítica de Datos, Universidad del Norte, Barranquilla</w:t>
      </w:r>
    </w:p>
    <w:p w14:paraId="5A6DB09C" w14:textId="77777777" w:rsidR="00A8033E" w:rsidRPr="00A8033E" w:rsidRDefault="00A8033E" w:rsidP="00A3600D">
      <w:pPr>
        <w:jc w:val="both"/>
        <w:rPr>
          <w:sz w:val="20"/>
          <w:szCs w:val="20"/>
        </w:rPr>
      </w:pPr>
    </w:p>
    <w:p w14:paraId="38FF3FDE" w14:textId="3341FC8B" w:rsidR="00286C25" w:rsidRDefault="00286C25" w:rsidP="00A3600D">
      <w:pPr>
        <w:jc w:val="both"/>
        <w:rPr>
          <w:sz w:val="18"/>
          <w:szCs w:val="18"/>
        </w:rPr>
      </w:pPr>
    </w:p>
    <w:p w14:paraId="7F049E18" w14:textId="1049FFDF" w:rsidR="00286C25" w:rsidRPr="00286C25" w:rsidRDefault="0002598F" w:rsidP="00F84071">
      <w:pPr>
        <w:pStyle w:val="Prrafodelista"/>
        <w:ind w:left="0" w:firstLine="0"/>
        <w:jc w:val="both"/>
        <w:rPr>
          <w:b/>
          <w:bCs/>
          <w:sz w:val="18"/>
          <w:szCs w:val="18"/>
        </w:rPr>
      </w:pPr>
      <w:r w:rsidRPr="00286C25">
        <w:rPr>
          <w:b/>
          <w:bCs/>
          <w:sz w:val="18"/>
          <w:szCs w:val="18"/>
        </w:rPr>
        <w:t>RESUMEN / ABSTRACT</w:t>
      </w:r>
    </w:p>
    <w:p w14:paraId="6F3209B5" w14:textId="77777777" w:rsidR="00286C25" w:rsidRPr="00286C25" w:rsidRDefault="00286C25" w:rsidP="00286C25">
      <w:pPr>
        <w:jc w:val="both"/>
        <w:rPr>
          <w:sz w:val="18"/>
          <w:szCs w:val="18"/>
        </w:rPr>
      </w:pPr>
    </w:p>
    <w:p w14:paraId="6DAB62DB" w14:textId="40DA8CC5" w:rsidR="00286C25" w:rsidRDefault="00286C25" w:rsidP="00286C25">
      <w:pPr>
        <w:jc w:val="both"/>
        <w:rPr>
          <w:sz w:val="18"/>
          <w:szCs w:val="18"/>
        </w:rPr>
      </w:pPr>
      <w:r w:rsidRPr="00286C25">
        <w:rPr>
          <w:sz w:val="18"/>
          <w:szCs w:val="18"/>
        </w:rPr>
        <w:t xml:space="preserve">La </w:t>
      </w:r>
      <w:r w:rsidR="008D7E6F" w:rsidRPr="00286C25">
        <w:rPr>
          <w:sz w:val="18"/>
          <w:szCs w:val="18"/>
        </w:rPr>
        <w:t>predicción</w:t>
      </w:r>
      <w:r w:rsidRPr="00286C25">
        <w:rPr>
          <w:sz w:val="18"/>
          <w:szCs w:val="18"/>
        </w:rPr>
        <w:t xml:space="preserve"> del riesgo crediticio es un componente clave en la toma de decisiones financieras dentro de las entidades crediticias, ya que permite anticipar el comportamiento de pago de los solicitantes de </w:t>
      </w:r>
      <w:r w:rsidR="008D7E6F" w:rsidRPr="00286C25">
        <w:rPr>
          <w:sz w:val="18"/>
          <w:szCs w:val="18"/>
        </w:rPr>
        <w:t>crédito</w:t>
      </w:r>
      <w:r w:rsidRPr="00286C25">
        <w:rPr>
          <w:sz w:val="18"/>
          <w:szCs w:val="18"/>
        </w:rPr>
        <w:t xml:space="preserve">. En este contexto, los modelos de </w:t>
      </w:r>
      <w:r w:rsidR="008D7E6F" w:rsidRPr="00286C25">
        <w:rPr>
          <w:sz w:val="18"/>
          <w:szCs w:val="18"/>
        </w:rPr>
        <w:t>clasificación</w:t>
      </w:r>
      <w:r w:rsidRPr="00286C25">
        <w:rPr>
          <w:sz w:val="18"/>
          <w:szCs w:val="18"/>
        </w:rPr>
        <w:t xml:space="preserve"> se utilizan para estimar la probabilidad de incumplimiento, categorizando a los clientes como solventes (TARGET = 0) o propensos al impago (TARGET = 1). El conjunto de datos </w:t>
      </w:r>
      <w:hyperlink r:id="rId8" w:history="1">
        <w:r w:rsidR="008D7E6F">
          <w:rPr>
            <w:rStyle w:val="Hipervnculo"/>
            <w:sz w:val="18"/>
            <w:szCs w:val="18"/>
            <w:u w:val="none"/>
          </w:rPr>
          <w:t xml:space="preserve">Home </w:t>
        </w:r>
        <w:r w:rsidR="008D7E6F" w:rsidRPr="008D7E6F">
          <w:rPr>
            <w:rStyle w:val="Hipervnculo"/>
            <w:sz w:val="18"/>
            <w:szCs w:val="18"/>
            <w:u w:val="none"/>
          </w:rPr>
          <w:t xml:space="preserve">Credit </w:t>
        </w:r>
        <w:r w:rsidRPr="008D7E6F">
          <w:rPr>
            <w:rStyle w:val="Hipervnculo"/>
            <w:sz w:val="18"/>
            <w:szCs w:val="18"/>
            <w:u w:val="none"/>
          </w:rPr>
          <w:t xml:space="preserve">Default </w:t>
        </w:r>
        <w:proofErr w:type="spellStart"/>
        <w:r w:rsidRPr="008D7E6F">
          <w:rPr>
            <w:rStyle w:val="Hipervnculo"/>
            <w:sz w:val="18"/>
            <w:szCs w:val="18"/>
            <w:u w:val="none"/>
          </w:rPr>
          <w:t>Risk</w:t>
        </w:r>
        <w:proofErr w:type="spellEnd"/>
      </w:hyperlink>
      <w:r w:rsidRPr="00286C25">
        <w:rPr>
          <w:sz w:val="18"/>
          <w:szCs w:val="18"/>
        </w:rPr>
        <w:t xml:space="preserve">, publicado en </w:t>
      </w:r>
      <w:hyperlink r:id="rId9" w:history="1">
        <w:proofErr w:type="spellStart"/>
        <w:r w:rsidRPr="008D7E6F">
          <w:rPr>
            <w:rStyle w:val="Hipervnculo"/>
            <w:sz w:val="18"/>
            <w:szCs w:val="18"/>
            <w:u w:val="none"/>
          </w:rPr>
          <w:t>Kaggle</w:t>
        </w:r>
        <w:proofErr w:type="spellEnd"/>
      </w:hyperlink>
      <w:r w:rsidRPr="00286C25">
        <w:rPr>
          <w:sz w:val="18"/>
          <w:szCs w:val="18"/>
        </w:rPr>
        <w:t xml:space="preserve">, proporciona una base rica y compleja que incluye </w:t>
      </w:r>
      <w:r w:rsidR="008D7E6F" w:rsidRPr="00286C25">
        <w:rPr>
          <w:sz w:val="18"/>
          <w:szCs w:val="18"/>
        </w:rPr>
        <w:t>características</w:t>
      </w:r>
      <w:r w:rsidRPr="00286C25">
        <w:rPr>
          <w:sz w:val="18"/>
          <w:szCs w:val="18"/>
        </w:rPr>
        <w:t xml:space="preserve"> </w:t>
      </w:r>
      <w:r w:rsidR="008D7E6F" w:rsidRPr="00286C25">
        <w:rPr>
          <w:sz w:val="18"/>
          <w:szCs w:val="18"/>
        </w:rPr>
        <w:t>socioeconómicas</w:t>
      </w:r>
      <w:r w:rsidRPr="00286C25">
        <w:rPr>
          <w:sz w:val="18"/>
          <w:szCs w:val="18"/>
        </w:rPr>
        <w:t xml:space="preserve">, laborales, </w:t>
      </w:r>
      <w:r w:rsidR="008D7E6F" w:rsidRPr="00286C25">
        <w:rPr>
          <w:sz w:val="18"/>
          <w:szCs w:val="18"/>
        </w:rPr>
        <w:t>demográficas</w:t>
      </w:r>
      <w:r w:rsidRPr="00286C25">
        <w:rPr>
          <w:sz w:val="18"/>
          <w:szCs w:val="18"/>
        </w:rPr>
        <w:t xml:space="preserve"> y crediticias de </w:t>
      </w:r>
      <w:r w:rsidR="008D7E6F" w:rsidRPr="00286C25">
        <w:rPr>
          <w:sz w:val="18"/>
          <w:szCs w:val="18"/>
        </w:rPr>
        <w:t>más</w:t>
      </w:r>
      <w:r w:rsidRPr="00286C25">
        <w:rPr>
          <w:sz w:val="18"/>
          <w:szCs w:val="18"/>
        </w:rPr>
        <w:t xml:space="preserve"> de 300 mil clientes, lo que permite aplicar y evaluar una variedad de algoritmos de </w:t>
      </w:r>
      <w:r w:rsidR="008D7E6F" w:rsidRPr="00286C25">
        <w:rPr>
          <w:sz w:val="18"/>
          <w:szCs w:val="18"/>
        </w:rPr>
        <w:t>clasificación</w:t>
      </w:r>
      <w:r w:rsidRPr="00286C25">
        <w:rPr>
          <w:sz w:val="18"/>
          <w:szCs w:val="18"/>
        </w:rPr>
        <w:t xml:space="preserve"> supervisada (Flores, Malca et al., 2017).</w:t>
      </w:r>
    </w:p>
    <w:p w14:paraId="678A5565" w14:textId="77777777" w:rsidR="00286C25" w:rsidRPr="00286C25" w:rsidRDefault="00286C25" w:rsidP="00286C25">
      <w:pPr>
        <w:jc w:val="both"/>
        <w:rPr>
          <w:sz w:val="18"/>
          <w:szCs w:val="18"/>
        </w:rPr>
      </w:pPr>
    </w:p>
    <w:p w14:paraId="62FC605F" w14:textId="77657E08" w:rsidR="00286C25" w:rsidRDefault="00286C25" w:rsidP="00286C25">
      <w:pPr>
        <w:jc w:val="both"/>
        <w:rPr>
          <w:sz w:val="18"/>
          <w:szCs w:val="18"/>
        </w:rPr>
      </w:pPr>
      <w:r w:rsidRPr="00286C25">
        <w:rPr>
          <w:sz w:val="18"/>
          <w:szCs w:val="18"/>
        </w:rPr>
        <w:t xml:space="preserve">Modelos de machine </w:t>
      </w:r>
      <w:proofErr w:type="spellStart"/>
      <w:r w:rsidRPr="00286C25">
        <w:rPr>
          <w:sz w:val="18"/>
          <w:szCs w:val="18"/>
        </w:rPr>
        <w:t>learning</w:t>
      </w:r>
      <w:proofErr w:type="spellEnd"/>
      <w:r w:rsidRPr="00286C25">
        <w:rPr>
          <w:sz w:val="18"/>
          <w:szCs w:val="18"/>
        </w:rPr>
        <w:t xml:space="preserve"> como </w:t>
      </w:r>
      <w:proofErr w:type="spellStart"/>
      <w:r w:rsidRPr="00286C25">
        <w:rPr>
          <w:sz w:val="18"/>
          <w:szCs w:val="18"/>
        </w:rPr>
        <w:t>Random</w:t>
      </w:r>
      <w:proofErr w:type="spellEnd"/>
      <w:r w:rsidRPr="00286C25">
        <w:rPr>
          <w:sz w:val="18"/>
          <w:szCs w:val="18"/>
        </w:rPr>
        <w:t xml:space="preserve"> Forest, </w:t>
      </w:r>
      <w:proofErr w:type="spellStart"/>
      <w:r w:rsidRPr="00286C25">
        <w:rPr>
          <w:sz w:val="18"/>
          <w:szCs w:val="18"/>
        </w:rPr>
        <w:t>XGBoost</w:t>
      </w:r>
      <w:proofErr w:type="spellEnd"/>
      <w:r w:rsidRPr="00286C25">
        <w:rPr>
          <w:sz w:val="18"/>
          <w:szCs w:val="18"/>
        </w:rPr>
        <w:t xml:space="preserve">, </w:t>
      </w:r>
      <w:r w:rsidR="008D7E6F" w:rsidRPr="00286C25">
        <w:rPr>
          <w:sz w:val="18"/>
          <w:szCs w:val="18"/>
        </w:rPr>
        <w:t>Clasificación</w:t>
      </w:r>
      <w:r w:rsidRPr="00286C25">
        <w:rPr>
          <w:sz w:val="18"/>
          <w:szCs w:val="18"/>
        </w:rPr>
        <w:t xml:space="preserve"> Bayesiana, K-vecinos </w:t>
      </w:r>
      <w:r w:rsidR="008D7E6F" w:rsidRPr="00286C25">
        <w:rPr>
          <w:sz w:val="18"/>
          <w:szCs w:val="18"/>
        </w:rPr>
        <w:t>más</w:t>
      </w:r>
      <w:r w:rsidRPr="00286C25">
        <w:rPr>
          <w:sz w:val="18"/>
          <w:szCs w:val="18"/>
        </w:rPr>
        <w:t xml:space="preserve"> cercanos, redes neuronales, entre otros, son </w:t>
      </w:r>
      <w:r w:rsidR="008D7E6F" w:rsidRPr="00286C25">
        <w:rPr>
          <w:sz w:val="18"/>
          <w:szCs w:val="18"/>
        </w:rPr>
        <w:t>comúnmente</w:t>
      </w:r>
      <w:r w:rsidRPr="00286C25">
        <w:rPr>
          <w:sz w:val="18"/>
          <w:szCs w:val="18"/>
        </w:rPr>
        <w:t xml:space="preserve"> utilizados para este tipo de tareas debido a su capacidad para manejar datos estructurados y variables tanto </w:t>
      </w:r>
      <w:r w:rsidR="008D7E6F" w:rsidRPr="00286C25">
        <w:rPr>
          <w:sz w:val="18"/>
          <w:szCs w:val="18"/>
        </w:rPr>
        <w:t>numéricas</w:t>
      </w:r>
      <w:r w:rsidRPr="00286C25">
        <w:rPr>
          <w:sz w:val="18"/>
          <w:szCs w:val="18"/>
        </w:rPr>
        <w:t xml:space="preserve"> como </w:t>
      </w:r>
      <w:r w:rsidR="008D7E6F" w:rsidRPr="00286C25">
        <w:rPr>
          <w:sz w:val="18"/>
          <w:szCs w:val="18"/>
        </w:rPr>
        <w:t>categóricas</w:t>
      </w:r>
      <w:r w:rsidRPr="00286C25">
        <w:rPr>
          <w:sz w:val="18"/>
          <w:szCs w:val="18"/>
        </w:rPr>
        <w:t xml:space="preserve">. Estos algoritmos permiten no solo predecir el riesgo crediticio con alta </w:t>
      </w:r>
      <w:r w:rsidR="008D7E6F" w:rsidRPr="00286C25">
        <w:rPr>
          <w:sz w:val="18"/>
          <w:szCs w:val="18"/>
        </w:rPr>
        <w:t>precisión</w:t>
      </w:r>
      <w:r w:rsidRPr="00286C25">
        <w:rPr>
          <w:sz w:val="18"/>
          <w:szCs w:val="18"/>
        </w:rPr>
        <w:t xml:space="preserve">, sino </w:t>
      </w:r>
      <w:r w:rsidR="008D7E6F" w:rsidRPr="00286C25">
        <w:rPr>
          <w:sz w:val="18"/>
          <w:szCs w:val="18"/>
        </w:rPr>
        <w:t>también</w:t>
      </w:r>
      <w:r w:rsidRPr="00286C25">
        <w:rPr>
          <w:sz w:val="18"/>
          <w:szCs w:val="18"/>
        </w:rPr>
        <w:t xml:space="preserve"> interpretar </w:t>
      </w:r>
      <w:r w:rsidR="008D7E6F" w:rsidRPr="00286C25">
        <w:rPr>
          <w:sz w:val="18"/>
          <w:szCs w:val="18"/>
        </w:rPr>
        <w:t>qué</w:t>
      </w:r>
      <w:r w:rsidRPr="00286C25">
        <w:rPr>
          <w:sz w:val="18"/>
          <w:szCs w:val="18"/>
        </w:rPr>
        <w:t xml:space="preserve"> variables tienen mayor peso en la </w:t>
      </w:r>
      <w:r w:rsidR="008D7E6F" w:rsidRPr="00286C25">
        <w:rPr>
          <w:sz w:val="18"/>
          <w:szCs w:val="18"/>
        </w:rPr>
        <w:t>decisión</w:t>
      </w:r>
      <w:r w:rsidRPr="00286C25">
        <w:rPr>
          <w:sz w:val="18"/>
          <w:szCs w:val="18"/>
        </w:rPr>
        <w:t xml:space="preserve">, lo que es fundamental para la transparencia del modelo en entornos financieros regulados. A </w:t>
      </w:r>
      <w:r w:rsidR="008D7E6F" w:rsidRPr="00286C25">
        <w:rPr>
          <w:sz w:val="18"/>
          <w:szCs w:val="18"/>
        </w:rPr>
        <w:t>través</w:t>
      </w:r>
      <w:r w:rsidRPr="00286C25">
        <w:rPr>
          <w:sz w:val="18"/>
          <w:szCs w:val="18"/>
        </w:rPr>
        <w:t xml:space="preserve"> de </w:t>
      </w:r>
      <w:r w:rsidR="008D7E6F" w:rsidRPr="00286C25">
        <w:rPr>
          <w:sz w:val="18"/>
          <w:szCs w:val="18"/>
        </w:rPr>
        <w:t>métricas</w:t>
      </w:r>
      <w:r w:rsidRPr="00286C25">
        <w:rPr>
          <w:sz w:val="18"/>
          <w:szCs w:val="18"/>
        </w:rPr>
        <w:t xml:space="preserve"> como la AUC-ROC, el F1-score y la matriz de </w:t>
      </w:r>
      <w:r w:rsidR="008D7E6F" w:rsidRPr="00286C25">
        <w:rPr>
          <w:sz w:val="18"/>
          <w:szCs w:val="18"/>
        </w:rPr>
        <w:t>confusión</w:t>
      </w:r>
      <w:r w:rsidRPr="00286C25">
        <w:rPr>
          <w:sz w:val="18"/>
          <w:szCs w:val="18"/>
        </w:rPr>
        <w:t xml:space="preserve">, es posible evaluar el </w:t>
      </w:r>
      <w:r w:rsidR="008D7E6F" w:rsidRPr="00286C25">
        <w:rPr>
          <w:sz w:val="18"/>
          <w:szCs w:val="18"/>
        </w:rPr>
        <w:t>desempeño</w:t>
      </w:r>
      <w:r w:rsidRPr="00286C25">
        <w:rPr>
          <w:sz w:val="18"/>
          <w:szCs w:val="18"/>
        </w:rPr>
        <w:t xml:space="preserve"> de los modelos y ajustarlos para minimizar el riesgo de clasificaciones </w:t>
      </w:r>
      <w:r w:rsidR="008D7E6F" w:rsidRPr="00286C25">
        <w:rPr>
          <w:sz w:val="18"/>
          <w:szCs w:val="18"/>
        </w:rPr>
        <w:t>erróneas</w:t>
      </w:r>
      <w:r w:rsidRPr="00286C25">
        <w:rPr>
          <w:sz w:val="18"/>
          <w:szCs w:val="18"/>
        </w:rPr>
        <w:t>, especialmente en contextos de datos desbalanceados como los presentes en este conjunto de datos (</w:t>
      </w:r>
      <w:proofErr w:type="spellStart"/>
      <w:r w:rsidRPr="00286C25">
        <w:rPr>
          <w:sz w:val="18"/>
          <w:szCs w:val="18"/>
        </w:rPr>
        <w:t>Kotsiantis</w:t>
      </w:r>
      <w:proofErr w:type="spellEnd"/>
      <w:r w:rsidRPr="00286C25">
        <w:rPr>
          <w:sz w:val="18"/>
          <w:szCs w:val="18"/>
        </w:rPr>
        <w:t xml:space="preserve"> et al., 2007).</w:t>
      </w:r>
    </w:p>
    <w:p w14:paraId="766A1589" w14:textId="77777777" w:rsidR="00286C25" w:rsidRPr="00286C25" w:rsidRDefault="00286C25" w:rsidP="00286C25">
      <w:pPr>
        <w:jc w:val="both"/>
        <w:rPr>
          <w:sz w:val="18"/>
          <w:szCs w:val="18"/>
        </w:rPr>
      </w:pPr>
    </w:p>
    <w:p w14:paraId="0709FD3F" w14:textId="54802E45" w:rsidR="00286C25" w:rsidRPr="00093CDB" w:rsidRDefault="00286C25" w:rsidP="00286C25">
      <w:pPr>
        <w:jc w:val="both"/>
        <w:rPr>
          <w:sz w:val="18"/>
          <w:szCs w:val="18"/>
          <w:lang w:val="en-US"/>
        </w:rPr>
      </w:pPr>
      <w:r w:rsidRPr="00093CDB">
        <w:rPr>
          <w:sz w:val="18"/>
          <w:szCs w:val="18"/>
          <w:lang w:val="en-US"/>
        </w:rPr>
        <w:t xml:space="preserve">Credit </w:t>
      </w:r>
      <w:r w:rsidRPr="008D7E6F">
        <w:rPr>
          <w:sz w:val="18"/>
          <w:szCs w:val="18"/>
          <w:lang w:val="en-US"/>
        </w:rPr>
        <w:t>risk</w:t>
      </w:r>
      <w:r w:rsidRPr="00093CDB">
        <w:rPr>
          <w:sz w:val="18"/>
          <w:szCs w:val="18"/>
          <w:lang w:val="en-US"/>
        </w:rPr>
        <w:t xml:space="preserve"> prediction is a key component in financial decision-making within lending institutions, as it helps anticipate the repayment behavior of loan applicants. In this context, classification models are used to estimate the probability of default, categorizing clients as either reliable (TARGET = 0) or likely to default (TARGET = 1). The </w:t>
      </w:r>
      <w:hyperlink r:id="rId10" w:history="1">
        <w:r w:rsidR="008D7E6F" w:rsidRPr="00093CDB">
          <w:rPr>
            <w:rStyle w:val="Hipervnculo"/>
            <w:sz w:val="18"/>
            <w:szCs w:val="18"/>
            <w:u w:val="none"/>
            <w:lang w:val="en-US"/>
          </w:rPr>
          <w:t>Home Credit Default Risk</w:t>
        </w:r>
      </w:hyperlink>
      <w:r w:rsidRPr="00093CDB">
        <w:rPr>
          <w:sz w:val="18"/>
          <w:szCs w:val="18"/>
          <w:lang w:val="en-US"/>
        </w:rPr>
        <w:t xml:space="preserve"> dataset, published on </w:t>
      </w:r>
      <w:hyperlink r:id="rId11" w:history="1">
        <w:r w:rsidR="008D7E6F" w:rsidRPr="00093CDB">
          <w:rPr>
            <w:rStyle w:val="Hipervnculo"/>
            <w:sz w:val="18"/>
            <w:szCs w:val="18"/>
            <w:u w:val="none"/>
            <w:lang w:val="en-US"/>
          </w:rPr>
          <w:t>Kaggle</w:t>
        </w:r>
      </w:hyperlink>
      <w:r w:rsidRPr="00093CDB">
        <w:rPr>
          <w:sz w:val="18"/>
          <w:szCs w:val="18"/>
          <w:lang w:val="en-US"/>
        </w:rPr>
        <w:t xml:space="preserve">, offers a rich and complex foundation that includes socioeconomic, employment, demographic, and credit-related features for over 300,000 clients, enabling the application and evaluation of a wide range of supervised classification algorithms (Flores, </w:t>
      </w:r>
      <w:proofErr w:type="spellStart"/>
      <w:r w:rsidRPr="00093CDB">
        <w:rPr>
          <w:sz w:val="18"/>
          <w:szCs w:val="18"/>
          <w:lang w:val="en-US"/>
        </w:rPr>
        <w:t>Malca</w:t>
      </w:r>
      <w:proofErr w:type="spellEnd"/>
      <w:r w:rsidRPr="00093CDB">
        <w:rPr>
          <w:sz w:val="18"/>
          <w:szCs w:val="18"/>
          <w:lang w:val="en-US"/>
        </w:rPr>
        <w:t xml:space="preserve"> et al., 2017).</w:t>
      </w:r>
    </w:p>
    <w:p w14:paraId="17EFBAD5" w14:textId="77777777" w:rsidR="008D7E6F" w:rsidRPr="00093CDB" w:rsidRDefault="008D7E6F" w:rsidP="00286C25">
      <w:pPr>
        <w:jc w:val="both"/>
        <w:rPr>
          <w:sz w:val="18"/>
          <w:szCs w:val="18"/>
          <w:lang w:val="en-US"/>
        </w:rPr>
      </w:pPr>
    </w:p>
    <w:p w14:paraId="602DA1A4" w14:textId="419D3B91" w:rsidR="00286C25" w:rsidRPr="00093CDB" w:rsidRDefault="00286C25" w:rsidP="00286C25">
      <w:pPr>
        <w:jc w:val="both"/>
        <w:rPr>
          <w:sz w:val="18"/>
          <w:szCs w:val="18"/>
          <w:lang w:val="en-US"/>
        </w:rPr>
      </w:pPr>
      <w:r w:rsidRPr="00093CDB">
        <w:rPr>
          <w:sz w:val="18"/>
          <w:szCs w:val="18"/>
          <w:lang w:val="en-US"/>
        </w:rPr>
        <w:t xml:space="preserve">Models such as Logistic Regression, Random Forest, </w:t>
      </w:r>
      <w:proofErr w:type="spellStart"/>
      <w:r w:rsidRPr="00093CDB">
        <w:rPr>
          <w:sz w:val="18"/>
          <w:szCs w:val="18"/>
          <w:lang w:val="en-US"/>
        </w:rPr>
        <w:t>XGBoost</w:t>
      </w:r>
      <w:proofErr w:type="spellEnd"/>
      <w:r w:rsidRPr="00093CDB">
        <w:rPr>
          <w:sz w:val="18"/>
          <w:szCs w:val="18"/>
          <w:lang w:val="en-US"/>
        </w:rPr>
        <w:t xml:space="preserve">, and </w:t>
      </w:r>
      <w:proofErr w:type="spellStart"/>
      <w:r w:rsidRPr="00093CDB">
        <w:rPr>
          <w:sz w:val="18"/>
          <w:szCs w:val="18"/>
          <w:lang w:val="en-US"/>
        </w:rPr>
        <w:t>LightGBM</w:t>
      </w:r>
      <w:proofErr w:type="spellEnd"/>
      <w:r w:rsidRPr="00093CDB">
        <w:rPr>
          <w:sz w:val="18"/>
          <w:szCs w:val="18"/>
          <w:lang w:val="en-US"/>
        </w:rPr>
        <w:t xml:space="preserve"> are commonly used for this type of task due to their ability to handle structured data and both numerical and categorical variables. These algorithms not only enable high-accuracy credit risk prediction but also allow for</w:t>
      </w:r>
      <w:r w:rsidR="008D7E6F" w:rsidRPr="00093CDB">
        <w:rPr>
          <w:sz w:val="18"/>
          <w:szCs w:val="18"/>
          <w:lang w:val="en-US"/>
        </w:rPr>
        <w:t xml:space="preserve"> </w:t>
      </w:r>
      <w:r w:rsidRPr="00093CDB">
        <w:rPr>
          <w:sz w:val="18"/>
          <w:szCs w:val="18"/>
          <w:lang w:val="en-US"/>
        </w:rPr>
        <w:t>interpretability, highlighting the most influential features a critical aspect in regulated financial environments. Through metrics such as AUC-ROC, F1-score, and the confusion matrix, the performance of the models can be assessed and fine-tuned to minimize the risk of misclassification, particularly in imbalanced datasets like the one presented in this challenge (</w:t>
      </w:r>
      <w:proofErr w:type="spellStart"/>
      <w:r w:rsidRPr="00093CDB">
        <w:rPr>
          <w:sz w:val="18"/>
          <w:szCs w:val="18"/>
          <w:lang w:val="en-US"/>
        </w:rPr>
        <w:t>Kotsiantis</w:t>
      </w:r>
      <w:proofErr w:type="spellEnd"/>
      <w:r w:rsidRPr="00093CDB">
        <w:rPr>
          <w:sz w:val="18"/>
          <w:szCs w:val="18"/>
          <w:lang w:val="en-US"/>
        </w:rPr>
        <w:t xml:space="preserve"> et al., 2007).</w:t>
      </w:r>
    </w:p>
    <w:p w14:paraId="4BA44C1F" w14:textId="06AE51FF" w:rsidR="008D7E6F" w:rsidRPr="00093CDB" w:rsidRDefault="008D7E6F" w:rsidP="00286C25">
      <w:pPr>
        <w:jc w:val="both"/>
        <w:rPr>
          <w:sz w:val="18"/>
          <w:szCs w:val="18"/>
          <w:lang w:val="en-US"/>
        </w:rPr>
      </w:pPr>
    </w:p>
    <w:p w14:paraId="688C6AF7" w14:textId="77777777" w:rsidR="00ED1987" w:rsidRPr="00093CDB" w:rsidRDefault="00ED1987" w:rsidP="00286C25">
      <w:pPr>
        <w:jc w:val="both"/>
        <w:rPr>
          <w:sz w:val="18"/>
          <w:szCs w:val="18"/>
          <w:lang w:val="en-US"/>
        </w:rPr>
      </w:pPr>
    </w:p>
    <w:p w14:paraId="022A65E9" w14:textId="4AEF3C57" w:rsidR="000C45AC" w:rsidRPr="000C45AC" w:rsidRDefault="0002598F" w:rsidP="000C45AC">
      <w:pPr>
        <w:pStyle w:val="Ttulo1"/>
        <w:numPr>
          <w:ilvl w:val="0"/>
          <w:numId w:val="16"/>
        </w:numPr>
      </w:pPr>
      <w:r w:rsidRPr="000C45AC">
        <w:t>PALABRAS CLAVE / KEY WORDS:</w:t>
      </w:r>
    </w:p>
    <w:p w14:paraId="0047C39C" w14:textId="77777777" w:rsidR="00ED1987" w:rsidRDefault="00ED1987" w:rsidP="00ED1987">
      <w:pPr>
        <w:pStyle w:val="Prrafodelista"/>
        <w:ind w:left="0" w:firstLine="0"/>
        <w:jc w:val="both"/>
        <w:rPr>
          <w:b/>
          <w:bCs/>
          <w:sz w:val="18"/>
          <w:szCs w:val="18"/>
        </w:rPr>
      </w:pPr>
    </w:p>
    <w:p w14:paraId="63AFEBBC" w14:textId="161BDEBA" w:rsidR="008D7E6F" w:rsidRPr="00ED1987" w:rsidRDefault="00ED1987" w:rsidP="00ED1987">
      <w:pPr>
        <w:pStyle w:val="Prrafodelista"/>
        <w:ind w:left="0" w:firstLine="0"/>
        <w:jc w:val="both"/>
        <w:rPr>
          <w:b/>
          <w:bCs/>
          <w:sz w:val="18"/>
          <w:szCs w:val="18"/>
        </w:rPr>
      </w:pPr>
      <w:r w:rsidRPr="00ED1987">
        <w:rPr>
          <w:sz w:val="18"/>
          <w:szCs w:val="18"/>
        </w:rPr>
        <w:t>EDA, riesgo crediticio, clasificación, Home Credit, preprocesamiento</w:t>
      </w:r>
      <w:r>
        <w:rPr>
          <w:sz w:val="18"/>
          <w:szCs w:val="18"/>
        </w:rPr>
        <w:t xml:space="preserve"> / </w:t>
      </w:r>
      <w:r w:rsidRPr="00ED1987">
        <w:rPr>
          <w:sz w:val="18"/>
          <w:szCs w:val="18"/>
        </w:rPr>
        <w:t>EDA, credit risk, classification, Home Credit, preprocessing.</w:t>
      </w:r>
    </w:p>
    <w:p w14:paraId="40544F8B" w14:textId="5E320397" w:rsidR="00ED1987" w:rsidRDefault="00ED1987" w:rsidP="00ED1987">
      <w:pPr>
        <w:jc w:val="both"/>
        <w:rPr>
          <w:b/>
          <w:bCs/>
          <w:sz w:val="18"/>
          <w:szCs w:val="18"/>
        </w:rPr>
      </w:pPr>
    </w:p>
    <w:p w14:paraId="3FC0A3C1" w14:textId="77777777" w:rsidR="0002598F" w:rsidRDefault="0002598F" w:rsidP="00ED1987">
      <w:pPr>
        <w:jc w:val="both"/>
        <w:rPr>
          <w:b/>
          <w:bCs/>
          <w:sz w:val="18"/>
          <w:szCs w:val="18"/>
        </w:rPr>
      </w:pPr>
    </w:p>
    <w:p w14:paraId="02E8E1AA" w14:textId="47F59476" w:rsidR="00ED1987" w:rsidRDefault="0002598F" w:rsidP="00F84071">
      <w:pPr>
        <w:pStyle w:val="Prrafodelista"/>
        <w:ind w:left="0" w:firstLine="0"/>
        <w:jc w:val="both"/>
        <w:rPr>
          <w:b/>
          <w:bCs/>
          <w:sz w:val="18"/>
          <w:szCs w:val="18"/>
        </w:rPr>
      </w:pPr>
      <w:r w:rsidRPr="00ED1987">
        <w:rPr>
          <w:b/>
          <w:bCs/>
          <w:sz w:val="18"/>
          <w:szCs w:val="18"/>
        </w:rPr>
        <w:t>INTRODUCCIÓN</w:t>
      </w:r>
    </w:p>
    <w:p w14:paraId="23F23561" w14:textId="1DF69A0A" w:rsidR="00ED1987" w:rsidRDefault="00ED1987" w:rsidP="00ED1987">
      <w:pPr>
        <w:jc w:val="both"/>
        <w:rPr>
          <w:b/>
          <w:bCs/>
          <w:sz w:val="18"/>
          <w:szCs w:val="18"/>
        </w:rPr>
      </w:pPr>
    </w:p>
    <w:p w14:paraId="18803645" w14:textId="3E4CD940" w:rsidR="00ED1987" w:rsidRPr="00D01820" w:rsidRDefault="00ED1987" w:rsidP="00D01820">
      <w:pPr>
        <w:jc w:val="both"/>
        <w:rPr>
          <w:sz w:val="18"/>
          <w:szCs w:val="18"/>
        </w:rPr>
      </w:pPr>
      <w:r w:rsidRPr="00D01820">
        <w:rPr>
          <w:sz w:val="18"/>
          <w:szCs w:val="18"/>
        </w:rPr>
        <w:t>El presente informe resume el proceso de análisis exploratorio de datos (EDA) aplicado al conjunto de datos</w:t>
      </w:r>
      <w:r w:rsidR="004255A2">
        <w:rPr>
          <w:sz w:val="18"/>
          <w:szCs w:val="18"/>
        </w:rPr>
        <w:t xml:space="preserve"> </w:t>
      </w:r>
      <w:hyperlink r:id="rId12" w:history="1">
        <w:r w:rsidR="004255A2" w:rsidRPr="004255A2">
          <w:rPr>
            <w:rStyle w:val="Hipervnculo"/>
            <w:sz w:val="18"/>
            <w:szCs w:val="18"/>
            <w:u w:val="none"/>
          </w:rPr>
          <w:t xml:space="preserve">Home </w:t>
        </w:r>
        <w:proofErr w:type="spellStart"/>
        <w:r w:rsidR="004255A2" w:rsidRPr="004255A2">
          <w:rPr>
            <w:rStyle w:val="Hipervnculo"/>
            <w:sz w:val="18"/>
            <w:szCs w:val="18"/>
            <w:u w:val="none"/>
          </w:rPr>
          <w:t>Credit</w:t>
        </w:r>
        <w:proofErr w:type="spellEnd"/>
        <w:r w:rsidR="004255A2" w:rsidRPr="004255A2">
          <w:rPr>
            <w:rStyle w:val="Hipervnculo"/>
            <w:sz w:val="18"/>
            <w:szCs w:val="18"/>
            <w:u w:val="none"/>
          </w:rPr>
          <w:t xml:space="preserve"> Default </w:t>
        </w:r>
        <w:proofErr w:type="spellStart"/>
        <w:r w:rsidR="004255A2" w:rsidRPr="004255A2">
          <w:rPr>
            <w:rStyle w:val="Hipervnculo"/>
            <w:sz w:val="18"/>
            <w:szCs w:val="18"/>
            <w:u w:val="none"/>
          </w:rPr>
          <w:t>Risk</w:t>
        </w:r>
        <w:proofErr w:type="spellEnd"/>
      </w:hyperlink>
      <w:r w:rsidRPr="00D01820">
        <w:rPr>
          <w:sz w:val="18"/>
          <w:szCs w:val="18"/>
        </w:rPr>
        <w:t>. El objetivo principal es comprender la estructura y calidad de los datos, identificar patrones relevantes, evaluar la distribución de variables clave y preparar el conjunto de datos para tareas de modelado predictivo orientadas a la clasificación del riesgo de incumplimiento crediticio.</w:t>
      </w:r>
    </w:p>
    <w:p w14:paraId="40E5CA96" w14:textId="62BE9BE9" w:rsidR="008D7E6F" w:rsidRDefault="008D7E6F" w:rsidP="008D7E6F">
      <w:pPr>
        <w:jc w:val="both"/>
        <w:rPr>
          <w:b/>
          <w:bCs/>
          <w:sz w:val="18"/>
          <w:szCs w:val="18"/>
        </w:rPr>
      </w:pPr>
    </w:p>
    <w:p w14:paraId="45701847" w14:textId="77777777" w:rsidR="00ED1987" w:rsidRDefault="00ED1987" w:rsidP="008D7E6F">
      <w:pPr>
        <w:jc w:val="both"/>
        <w:rPr>
          <w:b/>
          <w:bCs/>
          <w:sz w:val="18"/>
          <w:szCs w:val="18"/>
        </w:rPr>
      </w:pPr>
    </w:p>
    <w:p w14:paraId="26E8AE3E" w14:textId="17165A8A" w:rsidR="002A4F65" w:rsidRDefault="002A4F65" w:rsidP="0016649F">
      <w:pPr>
        <w:pStyle w:val="Ttulo1"/>
      </w:pPr>
      <w:r>
        <w:t>REVISI</w:t>
      </w:r>
      <w:r w:rsidRPr="002A4F65">
        <w:t>ÓN LITERARIA</w:t>
      </w:r>
    </w:p>
    <w:p w14:paraId="03BFE26F" w14:textId="77777777" w:rsidR="0016649F" w:rsidRDefault="0016649F" w:rsidP="0016649F"/>
    <w:p w14:paraId="605A0DD6" w14:textId="4A0EEB3F" w:rsidR="002A4F65" w:rsidRDefault="0016649F" w:rsidP="000B0366">
      <w:pPr>
        <w:pStyle w:val="Ttulo1"/>
      </w:pPr>
      <w:r>
        <w:t>PREPROCESAMIENTO Y LIMPIEZA DE DATOS</w:t>
      </w:r>
    </w:p>
    <w:p w14:paraId="3D9BAB74" w14:textId="77777777" w:rsidR="0016649F" w:rsidRDefault="0016649F" w:rsidP="0016649F"/>
    <w:p w14:paraId="7BF81B7D" w14:textId="7E0B7336" w:rsidR="0016649F" w:rsidRPr="00C26ED8" w:rsidRDefault="00AF3211" w:rsidP="0016649F">
      <w:pPr>
        <w:pStyle w:val="Ttulo2"/>
      </w:pPr>
      <w:r w:rsidRPr="00C26ED8">
        <w:t>DESCRIPCIÓN DEL CONJUNTO DE DATOS</w:t>
      </w:r>
    </w:p>
    <w:p w14:paraId="78437F13" w14:textId="77777777" w:rsidR="0016649F" w:rsidRDefault="0016649F" w:rsidP="0016649F">
      <w:pPr>
        <w:jc w:val="both"/>
        <w:rPr>
          <w:sz w:val="18"/>
          <w:szCs w:val="18"/>
        </w:rPr>
      </w:pPr>
    </w:p>
    <w:p w14:paraId="506EE5A0" w14:textId="6294A44D" w:rsidR="0016649F" w:rsidRDefault="0016649F" w:rsidP="0016649F">
      <w:pPr>
        <w:jc w:val="both"/>
        <w:rPr>
          <w:sz w:val="18"/>
          <w:szCs w:val="18"/>
        </w:rPr>
      </w:pPr>
      <w:r w:rsidRPr="00C26ED8">
        <w:rPr>
          <w:noProof/>
          <w:sz w:val="18"/>
          <w:szCs w:val="18"/>
        </w:rPr>
        <mc:AlternateContent>
          <mc:Choice Requires="wps">
            <w:drawing>
              <wp:anchor distT="0" distB="0" distL="0" distR="0" simplePos="0" relativeHeight="251682816" behindDoc="1" locked="0" layoutInCell="1" allowOverlap="1" wp14:anchorId="51BC35BE" wp14:editId="3C66AD30">
                <wp:simplePos x="0" y="0"/>
                <wp:positionH relativeFrom="page">
                  <wp:posOffset>6237859</wp:posOffset>
                </wp:positionH>
                <wp:positionV relativeFrom="paragraph">
                  <wp:posOffset>308313</wp:posOffset>
                </wp:positionV>
                <wp:extent cx="40005" cy="1270"/>
                <wp:effectExtent l="0" t="0" r="0" b="0"/>
                <wp:wrapNone/>
                <wp:docPr id="19" name="Graphic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005" cy="1270"/>
                        </a:xfrm>
                        <a:custGeom>
                          <a:avLst/>
                          <a:gdLst/>
                          <a:ahLst/>
                          <a:cxnLst/>
                          <a:rect l="l" t="t" r="r" b="b"/>
                          <a:pathLst>
                            <a:path w="40005">
                              <a:moveTo>
                                <a:pt x="0" y="0"/>
                              </a:moveTo>
                              <a:lnTo>
                                <a:pt x="39852"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AB90942" id="Graphic 19" o:spid="_x0000_s1026" style="position:absolute;margin-left:491.15pt;margin-top:24.3pt;width:3.15pt;height:.1pt;z-index:-251633664;visibility:visible;mso-wrap-style:square;mso-wrap-distance-left:0;mso-wrap-distance-top:0;mso-wrap-distance-right:0;mso-wrap-distance-bottom:0;mso-position-horizontal:absolute;mso-position-horizontal-relative:page;mso-position-vertical:absolute;mso-position-vertical-relative:text;v-text-anchor:top" coordsize="4000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" path="m,l39852,e" filled="f" strokeweight=".14039mm">
                <v:path arrowok="t"/>
                <w10:wrap anchorx="page"/>
              </v:shape>
            </w:pict>
          </mc:Fallback>
        </mc:AlternateContent>
      </w:r>
      <w:r w:rsidRPr="00C26ED8">
        <w:rPr>
          <w:sz w:val="18"/>
          <w:szCs w:val="18"/>
        </w:rPr>
        <w:t>El conjunto de datos original está compuesto por múltiples archivos que representan la información financiera, demográfica y conductual de los solicitantes de crédito</w:t>
      </w:r>
      <w:r w:rsidR="0034588A">
        <w:rPr>
          <w:sz w:val="18"/>
          <w:szCs w:val="18"/>
        </w:rPr>
        <w:t>, como se muestra en la</w:t>
      </w:r>
      <w:r w:rsidR="00C9389A">
        <w:rPr>
          <w:sz w:val="18"/>
          <w:szCs w:val="18"/>
        </w:rPr>
        <w:t xml:space="preserve"> siguiente tabla</w:t>
      </w:r>
      <w:r w:rsidRPr="00C26ED8">
        <w:rPr>
          <w:sz w:val="18"/>
          <w:szCs w:val="18"/>
        </w:rPr>
        <w:t xml:space="preserve">. El archivo principal </w:t>
      </w:r>
      <w:r w:rsidRPr="001A774D">
        <w:rPr>
          <w:rFonts w:ascii="Consolas" w:hAnsi="Consolas"/>
          <w:color w:val="800080"/>
          <w:sz w:val="16"/>
          <w:szCs w:val="16"/>
          <w:bdr w:val="single" w:sz="4" w:space="0" w:color="A6A6A6" w:themeColor="background1" w:themeShade="A6"/>
          <w:shd w:val="clear" w:color="auto" w:fill="F2F2F2" w:themeFill="background1" w:themeFillShade="F2"/>
        </w:rPr>
        <w:t>applicationtrain.csv</w:t>
      </w:r>
      <w:r w:rsidRPr="00C26ED8">
        <w:rPr>
          <w:sz w:val="18"/>
          <w:szCs w:val="18"/>
        </w:rPr>
        <w:t xml:space="preserve"> contiene 307</w:t>
      </w:r>
      <w:r>
        <w:rPr>
          <w:sz w:val="18"/>
          <w:szCs w:val="18"/>
        </w:rPr>
        <w:t>.</w:t>
      </w:r>
      <w:r w:rsidRPr="00C26ED8">
        <w:rPr>
          <w:sz w:val="18"/>
          <w:szCs w:val="18"/>
        </w:rPr>
        <w:t xml:space="preserve">511 observaciones y 122 variables, incluyendo la variable objetivo </w:t>
      </w:r>
      <w:r w:rsidRPr="00D5624D">
        <w:rPr>
          <w:rFonts w:ascii="Consolas" w:hAnsi="Consolas"/>
          <w:color w:val="800080"/>
          <w:sz w:val="16"/>
          <w:szCs w:val="16"/>
          <w:bdr w:val="single" w:sz="4" w:space="0" w:color="A6A6A6" w:themeColor="background1" w:themeShade="A6"/>
          <w:shd w:val="clear" w:color="auto" w:fill="F2F2F2" w:themeFill="background1" w:themeFillShade="F2"/>
        </w:rPr>
        <w:t>TARGET</w:t>
      </w:r>
      <w:r w:rsidRPr="00C26ED8">
        <w:rPr>
          <w:sz w:val="18"/>
          <w:szCs w:val="18"/>
        </w:rPr>
        <w:t>, la cual indica si</w:t>
      </w:r>
      <w:r>
        <w:rPr>
          <w:sz w:val="18"/>
          <w:szCs w:val="18"/>
        </w:rPr>
        <w:t xml:space="preserve"> </w:t>
      </w:r>
      <w:r w:rsidRPr="00C26ED8">
        <w:rPr>
          <w:sz w:val="18"/>
          <w:szCs w:val="18"/>
        </w:rPr>
        <w:t xml:space="preserve">un cliente ha incumplido </w:t>
      </w:r>
      <w:r w:rsidRPr="00403598">
        <w:rPr>
          <w:rFonts w:ascii="Consolas" w:hAnsi="Consolas"/>
          <w:color w:val="800080"/>
          <w:sz w:val="16"/>
          <w:szCs w:val="16"/>
          <w:bdr w:val="single" w:sz="4" w:space="0" w:color="A6A6A6" w:themeColor="background1" w:themeShade="A6"/>
          <w:shd w:val="clear" w:color="auto" w:fill="F2F2F2" w:themeFill="background1" w:themeFillShade="F2"/>
        </w:rPr>
        <w:t>(TARGET = 1)</w:t>
      </w:r>
      <w:r w:rsidRPr="00A9106D">
        <w:rPr>
          <w:color w:val="403152" w:themeColor="accent4" w:themeShade="80"/>
          <w:sz w:val="18"/>
          <w:szCs w:val="18"/>
        </w:rPr>
        <w:t xml:space="preserve"> </w:t>
      </w:r>
      <w:r w:rsidRPr="00C26ED8">
        <w:rPr>
          <w:sz w:val="18"/>
          <w:szCs w:val="18"/>
        </w:rPr>
        <w:t xml:space="preserve">o no </w:t>
      </w:r>
      <w:r w:rsidRPr="00403598">
        <w:rPr>
          <w:rFonts w:ascii="Consolas" w:hAnsi="Consolas"/>
          <w:color w:val="800080"/>
          <w:sz w:val="16"/>
          <w:szCs w:val="16"/>
          <w:bdr w:val="single" w:sz="4" w:space="0" w:color="A6A6A6" w:themeColor="background1" w:themeShade="A6"/>
          <w:shd w:val="clear" w:color="auto" w:fill="F2F2F2" w:themeFill="background1" w:themeFillShade="F2"/>
        </w:rPr>
        <w:t>(TARGET = 0)</w:t>
      </w:r>
      <w:r w:rsidRPr="00C26ED8">
        <w:rPr>
          <w:sz w:val="18"/>
          <w:szCs w:val="18"/>
        </w:rPr>
        <w:t xml:space="preserve"> con el pago de su crédito</w:t>
      </w:r>
      <w:r w:rsidR="009B3A33">
        <w:rPr>
          <w:sz w:val="18"/>
          <w:szCs w:val="18"/>
        </w:rPr>
        <w:t>.</w:t>
      </w:r>
    </w:p>
    <w:p w14:paraId="496C105A" w14:textId="77777777" w:rsidR="0016649F" w:rsidRDefault="0016649F" w:rsidP="0016649F">
      <w:pPr>
        <w:jc w:val="both"/>
        <w:rPr>
          <w:sz w:val="18"/>
          <w:szCs w:val="18"/>
        </w:rPr>
      </w:pPr>
    </w:p>
    <w:tbl>
      <w:tblPr>
        <w:tblW w:w="5000" w:type="pct"/>
        <w:tblCellMar>
          <w:left w:w="70" w:type="dxa"/>
          <w:right w:w="70" w:type="dxa"/>
        </w:tblCellMar>
        <w:tblLook w:val="04A0" w:firstRow="1" w:lastRow="0" w:firstColumn="1" w:lastColumn="0" w:noHBand="0" w:noVBand="1"/>
      </w:tblPr>
      <w:tblGrid>
        <w:gridCol w:w="3151"/>
        <w:gridCol w:w="6491"/>
      </w:tblGrid>
      <w:tr w:rsidR="00987A7C" w:rsidRPr="00987A7C" w14:paraId="7255E710" w14:textId="77777777" w:rsidTr="009B3A33">
        <w:trPr>
          <w:trHeight w:val="300"/>
        </w:trPr>
        <w:tc>
          <w:tcPr>
            <w:tcW w:w="1634" w:type="pct"/>
            <w:tcBorders>
              <w:top w:val="single" w:sz="4" w:space="0" w:color="800080"/>
              <w:left w:val="nil"/>
              <w:bottom w:val="single" w:sz="4" w:space="0" w:color="800080"/>
              <w:right w:val="nil"/>
            </w:tcBorders>
            <w:shd w:val="clear" w:color="auto" w:fill="F2F2F2" w:themeFill="background1" w:themeFillShade="F2"/>
            <w:vAlign w:val="center"/>
            <w:hideMark/>
          </w:tcPr>
          <w:p w14:paraId="45A70C8C" w14:textId="77777777" w:rsidR="00987A7C" w:rsidRPr="00987A7C" w:rsidRDefault="00987A7C" w:rsidP="00987A7C">
            <w:pPr>
              <w:widowControl/>
              <w:autoSpaceDE/>
              <w:autoSpaceDN/>
              <w:rPr>
                <w:rFonts w:eastAsia="Times New Roman"/>
                <w:b/>
                <w:bCs/>
                <w:color w:val="000000"/>
                <w:sz w:val="18"/>
                <w:szCs w:val="18"/>
                <w:lang w:eastAsia="es-CO"/>
              </w:rPr>
            </w:pPr>
            <w:r w:rsidRPr="00987A7C">
              <w:rPr>
                <w:rFonts w:eastAsia="Times New Roman"/>
                <w:b/>
                <w:bCs/>
                <w:color w:val="000000"/>
                <w:sz w:val="18"/>
                <w:szCs w:val="18"/>
                <w:lang w:eastAsia="es-CO"/>
              </w:rPr>
              <w:lastRenderedPageBreak/>
              <w:t>Archivo CSV</w:t>
            </w:r>
          </w:p>
        </w:tc>
        <w:tc>
          <w:tcPr>
            <w:tcW w:w="3366" w:type="pct"/>
            <w:tcBorders>
              <w:top w:val="single" w:sz="4" w:space="0" w:color="800080"/>
              <w:left w:val="nil"/>
              <w:bottom w:val="single" w:sz="4" w:space="0" w:color="800080"/>
              <w:right w:val="nil"/>
            </w:tcBorders>
            <w:shd w:val="clear" w:color="auto" w:fill="F2F2F2" w:themeFill="background1" w:themeFillShade="F2"/>
            <w:vAlign w:val="center"/>
            <w:hideMark/>
          </w:tcPr>
          <w:p w14:paraId="3499260F" w14:textId="77777777" w:rsidR="00987A7C" w:rsidRPr="00987A7C" w:rsidRDefault="00987A7C" w:rsidP="00987A7C">
            <w:pPr>
              <w:widowControl/>
              <w:autoSpaceDE/>
              <w:autoSpaceDN/>
              <w:rPr>
                <w:rFonts w:eastAsia="Times New Roman"/>
                <w:b/>
                <w:bCs/>
                <w:color w:val="000000"/>
                <w:sz w:val="18"/>
                <w:szCs w:val="18"/>
                <w:lang w:eastAsia="es-CO"/>
              </w:rPr>
            </w:pPr>
            <w:r w:rsidRPr="00987A7C">
              <w:rPr>
                <w:rFonts w:eastAsia="Times New Roman"/>
                <w:b/>
                <w:bCs/>
                <w:color w:val="000000"/>
                <w:sz w:val="18"/>
                <w:szCs w:val="18"/>
                <w:lang w:eastAsia="es-CO"/>
              </w:rPr>
              <w:t>Descripción</w:t>
            </w:r>
          </w:p>
        </w:tc>
      </w:tr>
      <w:tr w:rsidR="00987A7C" w:rsidRPr="00987A7C" w14:paraId="3EA87F4F" w14:textId="77777777" w:rsidTr="009B3A33">
        <w:trPr>
          <w:trHeight w:val="300"/>
        </w:trPr>
        <w:tc>
          <w:tcPr>
            <w:tcW w:w="1634" w:type="pct"/>
            <w:tcBorders>
              <w:top w:val="single" w:sz="4" w:space="0" w:color="800080"/>
              <w:left w:val="nil"/>
              <w:bottom w:val="nil"/>
              <w:right w:val="single" w:sz="4" w:space="0" w:color="800080"/>
            </w:tcBorders>
            <w:shd w:val="clear" w:color="auto" w:fill="auto"/>
            <w:vAlign w:val="center"/>
            <w:hideMark/>
          </w:tcPr>
          <w:p w14:paraId="648E33F1" w14:textId="77777777" w:rsidR="00987A7C" w:rsidRPr="00987A7C" w:rsidRDefault="00987A7C" w:rsidP="00987A7C">
            <w:pPr>
              <w:jc w:val="both"/>
              <w:rPr>
                <w:rFonts w:ascii="Arial Unicode MS" w:eastAsia="Times New Roman" w:hAnsi="Arial Unicode MS"/>
                <w:color w:val="000000"/>
                <w:sz w:val="20"/>
                <w:szCs w:val="20"/>
                <w:lang w:eastAsia="es-CO"/>
              </w:rPr>
            </w:pPr>
            <w:r w:rsidRPr="00987A7C">
              <w:rPr>
                <w:rFonts w:ascii="Consolas" w:hAnsi="Consolas"/>
                <w:color w:val="800080"/>
                <w:sz w:val="16"/>
                <w:szCs w:val="16"/>
                <w:bdr w:val="single" w:sz="4" w:space="0" w:color="A6A6A6" w:themeColor="background1" w:themeShade="A6"/>
                <w:shd w:val="clear" w:color="auto" w:fill="F2F2F2" w:themeFill="background1" w:themeFillShade="F2"/>
              </w:rPr>
              <w:t>application_train.csv</w:t>
            </w:r>
          </w:p>
        </w:tc>
        <w:tc>
          <w:tcPr>
            <w:tcW w:w="3366" w:type="pct"/>
            <w:tcBorders>
              <w:top w:val="single" w:sz="4" w:space="0" w:color="800080"/>
              <w:left w:val="single" w:sz="4" w:space="0" w:color="800080"/>
              <w:bottom w:val="single" w:sz="4" w:space="0" w:color="800080"/>
              <w:right w:val="nil"/>
            </w:tcBorders>
            <w:shd w:val="clear" w:color="auto" w:fill="auto"/>
            <w:vAlign w:val="center"/>
            <w:hideMark/>
          </w:tcPr>
          <w:p w14:paraId="3E6B8A61" w14:textId="77777777" w:rsidR="00987A7C" w:rsidRPr="00987A7C" w:rsidRDefault="00987A7C" w:rsidP="00987A7C">
            <w:pPr>
              <w:widowControl/>
              <w:autoSpaceDE/>
              <w:autoSpaceDN/>
              <w:rPr>
                <w:rFonts w:asciiTheme="minorHAnsi" w:eastAsia="Times New Roman" w:hAnsiTheme="minorHAnsi" w:cstheme="minorHAnsi"/>
                <w:color w:val="000000"/>
                <w:sz w:val="18"/>
                <w:szCs w:val="18"/>
                <w:lang w:eastAsia="es-CO"/>
              </w:rPr>
            </w:pPr>
            <w:r w:rsidRPr="00987A7C">
              <w:rPr>
                <w:rFonts w:asciiTheme="minorHAnsi" w:eastAsia="Times New Roman" w:hAnsiTheme="minorHAnsi" w:cstheme="minorHAnsi"/>
                <w:color w:val="000000"/>
                <w:sz w:val="18"/>
                <w:szCs w:val="18"/>
                <w:lang w:eastAsia="es-CO"/>
              </w:rPr>
              <w:t xml:space="preserve">Datos de clientes que ya recibieron un préstamo, incluyendo la variable </w:t>
            </w:r>
            <w:r w:rsidRPr="00987A7C">
              <w:rPr>
                <w:rFonts w:ascii="Consolas" w:hAnsi="Consolas"/>
                <w:color w:val="800080"/>
                <w:sz w:val="16"/>
                <w:szCs w:val="16"/>
                <w:bdr w:val="single" w:sz="4" w:space="0" w:color="A6A6A6" w:themeColor="background1" w:themeShade="A6"/>
                <w:shd w:val="clear" w:color="auto" w:fill="F2F2F2" w:themeFill="background1" w:themeFillShade="F2"/>
              </w:rPr>
              <w:t>TARGET</w:t>
            </w:r>
            <w:r w:rsidRPr="00987A7C">
              <w:rPr>
                <w:rFonts w:asciiTheme="minorHAnsi" w:eastAsia="Times New Roman" w:hAnsiTheme="minorHAnsi" w:cstheme="minorHAnsi"/>
                <w:color w:val="000000"/>
                <w:sz w:val="18"/>
                <w:szCs w:val="18"/>
                <w:lang w:eastAsia="es-CO"/>
              </w:rPr>
              <w:t>.</w:t>
            </w:r>
          </w:p>
        </w:tc>
      </w:tr>
      <w:tr w:rsidR="00987A7C" w:rsidRPr="00987A7C" w14:paraId="58F75560" w14:textId="77777777" w:rsidTr="009B3A33">
        <w:trPr>
          <w:trHeight w:val="300"/>
        </w:trPr>
        <w:tc>
          <w:tcPr>
            <w:tcW w:w="1634" w:type="pct"/>
            <w:tcBorders>
              <w:top w:val="nil"/>
              <w:left w:val="nil"/>
              <w:bottom w:val="nil"/>
              <w:right w:val="single" w:sz="4" w:space="0" w:color="800080"/>
            </w:tcBorders>
            <w:shd w:val="clear" w:color="auto" w:fill="auto"/>
            <w:vAlign w:val="center"/>
            <w:hideMark/>
          </w:tcPr>
          <w:p w14:paraId="6128CBE5" w14:textId="77777777" w:rsidR="00987A7C" w:rsidRPr="00987A7C" w:rsidRDefault="00987A7C" w:rsidP="00987A7C">
            <w:pPr>
              <w:jc w:val="both"/>
              <w:rPr>
                <w:rFonts w:ascii="Consolas" w:hAnsi="Consolas"/>
                <w:color w:val="800080"/>
                <w:sz w:val="16"/>
                <w:szCs w:val="16"/>
                <w:bdr w:val="single" w:sz="4" w:space="0" w:color="A6A6A6" w:themeColor="background1" w:themeShade="A6"/>
                <w:shd w:val="clear" w:color="auto" w:fill="F2F2F2" w:themeFill="background1" w:themeFillShade="F2"/>
              </w:rPr>
            </w:pPr>
            <w:r w:rsidRPr="00987A7C">
              <w:rPr>
                <w:rFonts w:ascii="Consolas" w:hAnsi="Consolas"/>
                <w:color w:val="800080"/>
                <w:sz w:val="16"/>
                <w:szCs w:val="16"/>
                <w:bdr w:val="single" w:sz="4" w:space="0" w:color="A6A6A6" w:themeColor="background1" w:themeShade="A6"/>
                <w:shd w:val="clear" w:color="auto" w:fill="F2F2F2" w:themeFill="background1" w:themeFillShade="F2"/>
              </w:rPr>
              <w:t>application_test.csv</w:t>
            </w:r>
          </w:p>
        </w:tc>
        <w:tc>
          <w:tcPr>
            <w:tcW w:w="3366" w:type="pct"/>
            <w:tcBorders>
              <w:top w:val="single" w:sz="4" w:space="0" w:color="800080"/>
              <w:left w:val="single" w:sz="4" w:space="0" w:color="800080"/>
              <w:bottom w:val="single" w:sz="4" w:space="0" w:color="800080"/>
              <w:right w:val="nil"/>
            </w:tcBorders>
            <w:shd w:val="clear" w:color="auto" w:fill="auto"/>
            <w:vAlign w:val="center"/>
            <w:hideMark/>
          </w:tcPr>
          <w:p w14:paraId="7522F3FE" w14:textId="77777777" w:rsidR="00987A7C" w:rsidRPr="00987A7C" w:rsidRDefault="00987A7C" w:rsidP="00987A7C">
            <w:pPr>
              <w:widowControl/>
              <w:autoSpaceDE/>
              <w:autoSpaceDN/>
              <w:rPr>
                <w:rFonts w:asciiTheme="minorHAnsi" w:eastAsia="Times New Roman" w:hAnsiTheme="minorHAnsi" w:cstheme="minorHAnsi"/>
                <w:color w:val="000000"/>
                <w:sz w:val="18"/>
                <w:szCs w:val="18"/>
                <w:lang w:eastAsia="es-CO"/>
              </w:rPr>
            </w:pPr>
            <w:r w:rsidRPr="00987A7C">
              <w:rPr>
                <w:rFonts w:asciiTheme="minorHAnsi" w:eastAsia="Times New Roman" w:hAnsiTheme="minorHAnsi" w:cstheme="minorHAnsi"/>
                <w:color w:val="000000"/>
                <w:sz w:val="18"/>
                <w:szCs w:val="18"/>
                <w:lang w:eastAsia="es-CO"/>
              </w:rPr>
              <w:t xml:space="preserve">Datos de nuevos clientes sin información de </w:t>
            </w:r>
            <w:r w:rsidRPr="00987A7C">
              <w:rPr>
                <w:rFonts w:ascii="Consolas" w:hAnsi="Consolas"/>
                <w:color w:val="800080"/>
                <w:sz w:val="16"/>
                <w:szCs w:val="16"/>
                <w:bdr w:val="single" w:sz="4" w:space="0" w:color="A6A6A6" w:themeColor="background1" w:themeShade="A6"/>
                <w:shd w:val="clear" w:color="auto" w:fill="F2F2F2" w:themeFill="background1" w:themeFillShade="F2"/>
              </w:rPr>
              <w:t>TARGET</w:t>
            </w:r>
            <w:r w:rsidRPr="00987A7C">
              <w:rPr>
                <w:rFonts w:asciiTheme="minorHAnsi" w:eastAsia="Times New Roman" w:hAnsiTheme="minorHAnsi" w:cstheme="minorHAnsi"/>
                <w:color w:val="000000"/>
                <w:sz w:val="18"/>
                <w:szCs w:val="18"/>
                <w:lang w:eastAsia="es-CO"/>
              </w:rPr>
              <w:t>, para predicciones.</w:t>
            </w:r>
          </w:p>
        </w:tc>
      </w:tr>
      <w:tr w:rsidR="00987A7C" w:rsidRPr="00987A7C" w14:paraId="32D4E533" w14:textId="77777777" w:rsidTr="009B3A33">
        <w:trPr>
          <w:trHeight w:val="300"/>
        </w:trPr>
        <w:tc>
          <w:tcPr>
            <w:tcW w:w="1634" w:type="pct"/>
            <w:tcBorders>
              <w:top w:val="nil"/>
              <w:left w:val="nil"/>
              <w:bottom w:val="nil"/>
              <w:right w:val="single" w:sz="4" w:space="0" w:color="800080"/>
            </w:tcBorders>
            <w:shd w:val="clear" w:color="auto" w:fill="auto"/>
            <w:vAlign w:val="center"/>
            <w:hideMark/>
          </w:tcPr>
          <w:p w14:paraId="239338B1" w14:textId="77777777" w:rsidR="00987A7C" w:rsidRPr="00987A7C" w:rsidRDefault="00987A7C" w:rsidP="00987A7C">
            <w:pPr>
              <w:jc w:val="both"/>
              <w:rPr>
                <w:rFonts w:ascii="Consolas" w:hAnsi="Consolas"/>
                <w:color w:val="800080"/>
                <w:sz w:val="16"/>
                <w:szCs w:val="16"/>
                <w:bdr w:val="single" w:sz="4" w:space="0" w:color="A6A6A6" w:themeColor="background1" w:themeShade="A6"/>
                <w:shd w:val="clear" w:color="auto" w:fill="F2F2F2" w:themeFill="background1" w:themeFillShade="F2"/>
              </w:rPr>
            </w:pPr>
            <w:r w:rsidRPr="00987A7C">
              <w:rPr>
                <w:rFonts w:ascii="Consolas" w:hAnsi="Consolas"/>
                <w:color w:val="800080"/>
                <w:sz w:val="16"/>
                <w:szCs w:val="16"/>
                <w:bdr w:val="single" w:sz="4" w:space="0" w:color="A6A6A6" w:themeColor="background1" w:themeShade="A6"/>
                <w:shd w:val="clear" w:color="auto" w:fill="F2F2F2" w:themeFill="background1" w:themeFillShade="F2"/>
              </w:rPr>
              <w:t>bureau.csv</w:t>
            </w:r>
          </w:p>
        </w:tc>
        <w:tc>
          <w:tcPr>
            <w:tcW w:w="3366" w:type="pct"/>
            <w:tcBorders>
              <w:top w:val="single" w:sz="4" w:space="0" w:color="800080"/>
              <w:left w:val="single" w:sz="4" w:space="0" w:color="800080"/>
              <w:bottom w:val="single" w:sz="4" w:space="0" w:color="800080"/>
              <w:right w:val="nil"/>
            </w:tcBorders>
            <w:shd w:val="clear" w:color="auto" w:fill="auto"/>
            <w:vAlign w:val="center"/>
            <w:hideMark/>
          </w:tcPr>
          <w:p w14:paraId="61F29898" w14:textId="77777777" w:rsidR="00987A7C" w:rsidRPr="00987A7C" w:rsidRDefault="00987A7C" w:rsidP="00987A7C">
            <w:pPr>
              <w:widowControl/>
              <w:autoSpaceDE/>
              <w:autoSpaceDN/>
              <w:rPr>
                <w:rFonts w:asciiTheme="minorHAnsi" w:eastAsia="Times New Roman" w:hAnsiTheme="minorHAnsi" w:cstheme="minorHAnsi"/>
                <w:color w:val="000000"/>
                <w:sz w:val="18"/>
                <w:szCs w:val="18"/>
                <w:lang w:eastAsia="es-CO"/>
              </w:rPr>
            </w:pPr>
            <w:r w:rsidRPr="00987A7C">
              <w:rPr>
                <w:rFonts w:asciiTheme="minorHAnsi" w:eastAsia="Times New Roman" w:hAnsiTheme="minorHAnsi" w:cstheme="minorHAnsi"/>
                <w:color w:val="000000"/>
                <w:sz w:val="18"/>
                <w:szCs w:val="18"/>
                <w:lang w:eastAsia="es-CO"/>
              </w:rPr>
              <w:t>Créditos anteriores reportados por otras instituciones financieras.</w:t>
            </w:r>
          </w:p>
        </w:tc>
      </w:tr>
      <w:tr w:rsidR="00987A7C" w:rsidRPr="00987A7C" w14:paraId="4F90F1BE" w14:textId="77777777" w:rsidTr="009B3A33">
        <w:trPr>
          <w:trHeight w:val="300"/>
        </w:trPr>
        <w:tc>
          <w:tcPr>
            <w:tcW w:w="1634" w:type="pct"/>
            <w:tcBorders>
              <w:top w:val="nil"/>
              <w:left w:val="nil"/>
              <w:bottom w:val="nil"/>
              <w:right w:val="single" w:sz="4" w:space="0" w:color="800080"/>
            </w:tcBorders>
            <w:shd w:val="clear" w:color="auto" w:fill="auto"/>
            <w:vAlign w:val="center"/>
            <w:hideMark/>
          </w:tcPr>
          <w:p w14:paraId="2C69912C" w14:textId="77777777" w:rsidR="00987A7C" w:rsidRPr="00987A7C" w:rsidRDefault="00987A7C" w:rsidP="00987A7C">
            <w:pPr>
              <w:jc w:val="both"/>
              <w:rPr>
                <w:rFonts w:ascii="Consolas" w:hAnsi="Consolas"/>
                <w:color w:val="800080"/>
                <w:sz w:val="16"/>
                <w:szCs w:val="16"/>
                <w:bdr w:val="single" w:sz="4" w:space="0" w:color="A6A6A6" w:themeColor="background1" w:themeShade="A6"/>
                <w:shd w:val="clear" w:color="auto" w:fill="F2F2F2" w:themeFill="background1" w:themeFillShade="F2"/>
              </w:rPr>
            </w:pPr>
            <w:r w:rsidRPr="00987A7C">
              <w:rPr>
                <w:rFonts w:ascii="Consolas" w:hAnsi="Consolas"/>
                <w:color w:val="800080"/>
                <w:sz w:val="16"/>
                <w:szCs w:val="16"/>
                <w:bdr w:val="single" w:sz="4" w:space="0" w:color="A6A6A6" w:themeColor="background1" w:themeShade="A6"/>
                <w:shd w:val="clear" w:color="auto" w:fill="F2F2F2" w:themeFill="background1" w:themeFillShade="F2"/>
              </w:rPr>
              <w:t>bureau_balance.csv</w:t>
            </w:r>
          </w:p>
        </w:tc>
        <w:tc>
          <w:tcPr>
            <w:tcW w:w="3366" w:type="pct"/>
            <w:tcBorders>
              <w:top w:val="single" w:sz="4" w:space="0" w:color="800080"/>
              <w:left w:val="single" w:sz="4" w:space="0" w:color="800080"/>
              <w:bottom w:val="single" w:sz="4" w:space="0" w:color="800080"/>
              <w:right w:val="nil"/>
            </w:tcBorders>
            <w:shd w:val="clear" w:color="auto" w:fill="auto"/>
            <w:vAlign w:val="center"/>
            <w:hideMark/>
          </w:tcPr>
          <w:p w14:paraId="68F30EF0" w14:textId="2C789A2B" w:rsidR="00987A7C" w:rsidRPr="00987A7C" w:rsidRDefault="00987A7C" w:rsidP="00987A7C">
            <w:pPr>
              <w:widowControl/>
              <w:autoSpaceDE/>
              <w:autoSpaceDN/>
              <w:rPr>
                <w:rFonts w:asciiTheme="minorHAnsi" w:eastAsia="Times New Roman" w:hAnsiTheme="minorHAnsi" w:cstheme="minorHAnsi"/>
                <w:color w:val="000000"/>
                <w:sz w:val="18"/>
                <w:szCs w:val="18"/>
                <w:lang w:eastAsia="es-CO"/>
              </w:rPr>
            </w:pPr>
            <w:r w:rsidRPr="00987A7C">
              <w:rPr>
                <w:rFonts w:asciiTheme="minorHAnsi" w:eastAsia="Times New Roman" w:hAnsiTheme="minorHAnsi" w:cstheme="minorHAnsi"/>
                <w:color w:val="000000"/>
                <w:sz w:val="18"/>
                <w:szCs w:val="18"/>
                <w:lang w:eastAsia="es-CO"/>
              </w:rPr>
              <w:t xml:space="preserve">Saldos mensuales asociados a los créditos anteriores </w:t>
            </w:r>
            <w:r w:rsidR="009B3A33">
              <w:rPr>
                <w:rFonts w:asciiTheme="minorHAnsi" w:eastAsia="Times New Roman" w:hAnsiTheme="minorHAnsi" w:cstheme="minorHAnsi"/>
                <w:color w:val="000000"/>
                <w:sz w:val="18"/>
                <w:szCs w:val="18"/>
                <w:lang w:eastAsia="es-CO"/>
              </w:rPr>
              <w:t>(</w:t>
            </w:r>
            <w:r w:rsidRPr="00987A7C">
              <w:rPr>
                <w:rFonts w:ascii="Consolas" w:hAnsi="Consolas"/>
                <w:color w:val="800080"/>
                <w:sz w:val="16"/>
                <w:szCs w:val="16"/>
                <w:bdr w:val="single" w:sz="4" w:space="0" w:color="A6A6A6" w:themeColor="background1" w:themeShade="A6"/>
                <w:shd w:val="clear" w:color="auto" w:fill="F2F2F2" w:themeFill="background1" w:themeFillShade="F2"/>
              </w:rPr>
              <w:t>bureau</w:t>
            </w:r>
            <w:r w:rsidR="009B3A33">
              <w:rPr>
                <w:rFonts w:asciiTheme="minorHAnsi" w:eastAsia="Times New Roman" w:hAnsiTheme="minorHAnsi" w:cstheme="minorHAnsi"/>
                <w:color w:val="000000"/>
                <w:sz w:val="18"/>
                <w:szCs w:val="18"/>
                <w:lang w:eastAsia="es-CO"/>
              </w:rPr>
              <w:t>).</w:t>
            </w:r>
          </w:p>
        </w:tc>
      </w:tr>
      <w:tr w:rsidR="00987A7C" w:rsidRPr="00987A7C" w14:paraId="2EE503BC" w14:textId="77777777" w:rsidTr="009B3A33">
        <w:trPr>
          <w:trHeight w:val="300"/>
        </w:trPr>
        <w:tc>
          <w:tcPr>
            <w:tcW w:w="1634" w:type="pct"/>
            <w:tcBorders>
              <w:top w:val="nil"/>
              <w:left w:val="nil"/>
              <w:bottom w:val="nil"/>
              <w:right w:val="single" w:sz="4" w:space="0" w:color="800080"/>
            </w:tcBorders>
            <w:shd w:val="clear" w:color="auto" w:fill="auto"/>
            <w:vAlign w:val="center"/>
            <w:hideMark/>
          </w:tcPr>
          <w:p w14:paraId="0696D6BA" w14:textId="77777777" w:rsidR="00987A7C" w:rsidRPr="00987A7C" w:rsidRDefault="00987A7C" w:rsidP="00987A7C">
            <w:pPr>
              <w:jc w:val="both"/>
              <w:rPr>
                <w:rFonts w:ascii="Consolas" w:hAnsi="Consolas"/>
                <w:color w:val="800080"/>
                <w:sz w:val="16"/>
                <w:szCs w:val="16"/>
                <w:bdr w:val="single" w:sz="4" w:space="0" w:color="A6A6A6" w:themeColor="background1" w:themeShade="A6"/>
                <w:shd w:val="clear" w:color="auto" w:fill="F2F2F2" w:themeFill="background1" w:themeFillShade="F2"/>
              </w:rPr>
            </w:pPr>
            <w:r w:rsidRPr="00987A7C">
              <w:rPr>
                <w:rFonts w:ascii="Consolas" w:hAnsi="Consolas"/>
                <w:color w:val="800080"/>
                <w:sz w:val="16"/>
                <w:szCs w:val="16"/>
                <w:bdr w:val="single" w:sz="4" w:space="0" w:color="A6A6A6" w:themeColor="background1" w:themeShade="A6"/>
                <w:shd w:val="clear" w:color="auto" w:fill="F2F2F2" w:themeFill="background1" w:themeFillShade="F2"/>
              </w:rPr>
              <w:t>previous_application.csv</w:t>
            </w:r>
          </w:p>
        </w:tc>
        <w:tc>
          <w:tcPr>
            <w:tcW w:w="3366" w:type="pct"/>
            <w:tcBorders>
              <w:top w:val="single" w:sz="4" w:space="0" w:color="800080"/>
              <w:left w:val="single" w:sz="4" w:space="0" w:color="800080"/>
              <w:bottom w:val="single" w:sz="4" w:space="0" w:color="800080"/>
              <w:right w:val="nil"/>
            </w:tcBorders>
            <w:shd w:val="clear" w:color="auto" w:fill="auto"/>
            <w:vAlign w:val="center"/>
            <w:hideMark/>
          </w:tcPr>
          <w:p w14:paraId="63B842BC" w14:textId="77777777" w:rsidR="00987A7C" w:rsidRPr="00987A7C" w:rsidRDefault="00987A7C" w:rsidP="00987A7C">
            <w:pPr>
              <w:widowControl/>
              <w:autoSpaceDE/>
              <w:autoSpaceDN/>
              <w:rPr>
                <w:rFonts w:asciiTheme="minorHAnsi" w:eastAsia="Times New Roman" w:hAnsiTheme="minorHAnsi" w:cstheme="minorHAnsi"/>
                <w:color w:val="000000"/>
                <w:sz w:val="18"/>
                <w:szCs w:val="18"/>
                <w:lang w:eastAsia="es-CO"/>
              </w:rPr>
            </w:pPr>
            <w:r w:rsidRPr="00987A7C">
              <w:rPr>
                <w:rFonts w:asciiTheme="minorHAnsi" w:eastAsia="Times New Roman" w:hAnsiTheme="minorHAnsi" w:cstheme="minorHAnsi"/>
                <w:color w:val="000000"/>
                <w:sz w:val="18"/>
                <w:szCs w:val="18"/>
                <w:lang w:eastAsia="es-CO"/>
              </w:rPr>
              <w:t>Historial de solicitudes de crédito anteriores a la actual.</w:t>
            </w:r>
          </w:p>
        </w:tc>
      </w:tr>
      <w:tr w:rsidR="00987A7C" w:rsidRPr="00987A7C" w14:paraId="07E99E05" w14:textId="77777777" w:rsidTr="009B3A33">
        <w:trPr>
          <w:trHeight w:val="300"/>
        </w:trPr>
        <w:tc>
          <w:tcPr>
            <w:tcW w:w="1634" w:type="pct"/>
            <w:tcBorders>
              <w:top w:val="nil"/>
              <w:left w:val="nil"/>
              <w:bottom w:val="nil"/>
              <w:right w:val="single" w:sz="4" w:space="0" w:color="800080"/>
            </w:tcBorders>
            <w:shd w:val="clear" w:color="auto" w:fill="auto"/>
            <w:vAlign w:val="center"/>
            <w:hideMark/>
          </w:tcPr>
          <w:p w14:paraId="22CD0A2E" w14:textId="77777777" w:rsidR="00987A7C" w:rsidRPr="00987A7C" w:rsidRDefault="00987A7C" w:rsidP="00987A7C">
            <w:pPr>
              <w:jc w:val="both"/>
              <w:rPr>
                <w:rFonts w:ascii="Consolas" w:hAnsi="Consolas"/>
                <w:color w:val="800080"/>
                <w:sz w:val="16"/>
                <w:szCs w:val="16"/>
                <w:bdr w:val="single" w:sz="4" w:space="0" w:color="A6A6A6" w:themeColor="background1" w:themeShade="A6"/>
                <w:shd w:val="clear" w:color="auto" w:fill="F2F2F2" w:themeFill="background1" w:themeFillShade="F2"/>
              </w:rPr>
            </w:pPr>
            <w:r w:rsidRPr="00987A7C">
              <w:rPr>
                <w:rFonts w:ascii="Consolas" w:hAnsi="Consolas"/>
                <w:color w:val="800080"/>
                <w:sz w:val="16"/>
                <w:szCs w:val="16"/>
                <w:bdr w:val="single" w:sz="4" w:space="0" w:color="A6A6A6" w:themeColor="background1" w:themeShade="A6"/>
                <w:shd w:val="clear" w:color="auto" w:fill="F2F2F2" w:themeFill="background1" w:themeFillShade="F2"/>
              </w:rPr>
              <w:t>POS_CASH_balance.csv</w:t>
            </w:r>
          </w:p>
        </w:tc>
        <w:tc>
          <w:tcPr>
            <w:tcW w:w="3366" w:type="pct"/>
            <w:tcBorders>
              <w:top w:val="single" w:sz="4" w:space="0" w:color="800080"/>
              <w:left w:val="single" w:sz="4" w:space="0" w:color="800080"/>
              <w:bottom w:val="single" w:sz="4" w:space="0" w:color="800080"/>
              <w:right w:val="nil"/>
            </w:tcBorders>
            <w:shd w:val="clear" w:color="auto" w:fill="auto"/>
            <w:vAlign w:val="center"/>
            <w:hideMark/>
          </w:tcPr>
          <w:p w14:paraId="2F0C5A1C" w14:textId="77777777" w:rsidR="00987A7C" w:rsidRPr="00987A7C" w:rsidRDefault="00987A7C" w:rsidP="00987A7C">
            <w:pPr>
              <w:widowControl/>
              <w:autoSpaceDE/>
              <w:autoSpaceDN/>
              <w:rPr>
                <w:rFonts w:asciiTheme="minorHAnsi" w:eastAsia="Times New Roman" w:hAnsiTheme="minorHAnsi" w:cstheme="minorHAnsi"/>
                <w:color w:val="000000"/>
                <w:sz w:val="18"/>
                <w:szCs w:val="18"/>
                <w:lang w:eastAsia="es-CO"/>
              </w:rPr>
            </w:pPr>
            <w:r w:rsidRPr="00987A7C">
              <w:rPr>
                <w:rFonts w:asciiTheme="minorHAnsi" w:eastAsia="Times New Roman" w:hAnsiTheme="minorHAnsi" w:cstheme="minorHAnsi"/>
                <w:color w:val="000000"/>
                <w:sz w:val="18"/>
                <w:szCs w:val="18"/>
                <w:lang w:eastAsia="es-CO"/>
              </w:rPr>
              <w:t>Saldos de préstamos tipo punto de venta o efectivo.</w:t>
            </w:r>
          </w:p>
        </w:tc>
      </w:tr>
      <w:tr w:rsidR="00987A7C" w:rsidRPr="00987A7C" w14:paraId="5A5F8314" w14:textId="77777777" w:rsidTr="009B3A33">
        <w:trPr>
          <w:trHeight w:val="300"/>
        </w:trPr>
        <w:tc>
          <w:tcPr>
            <w:tcW w:w="1634" w:type="pct"/>
            <w:tcBorders>
              <w:top w:val="nil"/>
              <w:left w:val="nil"/>
              <w:bottom w:val="nil"/>
              <w:right w:val="single" w:sz="4" w:space="0" w:color="800080"/>
            </w:tcBorders>
            <w:shd w:val="clear" w:color="auto" w:fill="auto"/>
            <w:vAlign w:val="center"/>
            <w:hideMark/>
          </w:tcPr>
          <w:p w14:paraId="285FE1FC" w14:textId="77777777" w:rsidR="00987A7C" w:rsidRPr="00987A7C" w:rsidRDefault="00987A7C" w:rsidP="00987A7C">
            <w:pPr>
              <w:jc w:val="both"/>
              <w:rPr>
                <w:rFonts w:ascii="Consolas" w:hAnsi="Consolas"/>
                <w:color w:val="800080"/>
                <w:sz w:val="16"/>
                <w:szCs w:val="16"/>
                <w:bdr w:val="single" w:sz="4" w:space="0" w:color="A6A6A6" w:themeColor="background1" w:themeShade="A6"/>
                <w:shd w:val="clear" w:color="auto" w:fill="F2F2F2" w:themeFill="background1" w:themeFillShade="F2"/>
              </w:rPr>
            </w:pPr>
            <w:r w:rsidRPr="00987A7C">
              <w:rPr>
                <w:rFonts w:ascii="Consolas" w:hAnsi="Consolas"/>
                <w:color w:val="800080"/>
                <w:sz w:val="16"/>
                <w:szCs w:val="16"/>
                <w:bdr w:val="single" w:sz="4" w:space="0" w:color="A6A6A6" w:themeColor="background1" w:themeShade="A6"/>
                <w:shd w:val="clear" w:color="auto" w:fill="F2F2F2" w:themeFill="background1" w:themeFillShade="F2"/>
              </w:rPr>
              <w:t>credit_card_balance.csv</w:t>
            </w:r>
          </w:p>
        </w:tc>
        <w:tc>
          <w:tcPr>
            <w:tcW w:w="3366" w:type="pct"/>
            <w:tcBorders>
              <w:top w:val="single" w:sz="4" w:space="0" w:color="800080"/>
              <w:left w:val="single" w:sz="4" w:space="0" w:color="800080"/>
              <w:bottom w:val="single" w:sz="4" w:space="0" w:color="800080"/>
              <w:right w:val="nil"/>
            </w:tcBorders>
            <w:shd w:val="clear" w:color="auto" w:fill="auto"/>
            <w:vAlign w:val="center"/>
            <w:hideMark/>
          </w:tcPr>
          <w:p w14:paraId="016D54EC" w14:textId="77777777" w:rsidR="00987A7C" w:rsidRPr="00987A7C" w:rsidRDefault="00987A7C" w:rsidP="00987A7C">
            <w:pPr>
              <w:widowControl/>
              <w:autoSpaceDE/>
              <w:autoSpaceDN/>
              <w:rPr>
                <w:rFonts w:asciiTheme="minorHAnsi" w:eastAsia="Times New Roman" w:hAnsiTheme="minorHAnsi" w:cstheme="minorHAnsi"/>
                <w:color w:val="000000"/>
                <w:sz w:val="18"/>
                <w:szCs w:val="18"/>
                <w:lang w:eastAsia="es-CO"/>
              </w:rPr>
            </w:pPr>
            <w:r w:rsidRPr="00987A7C">
              <w:rPr>
                <w:rFonts w:asciiTheme="minorHAnsi" w:eastAsia="Times New Roman" w:hAnsiTheme="minorHAnsi" w:cstheme="minorHAnsi"/>
                <w:color w:val="000000"/>
                <w:sz w:val="18"/>
                <w:szCs w:val="18"/>
                <w:lang w:eastAsia="es-CO"/>
              </w:rPr>
              <w:t>Información mensual sobre tarjetas de crédito.</w:t>
            </w:r>
          </w:p>
        </w:tc>
      </w:tr>
      <w:tr w:rsidR="00987A7C" w:rsidRPr="00987A7C" w14:paraId="2DB350CD" w14:textId="77777777" w:rsidTr="009B3A33">
        <w:trPr>
          <w:trHeight w:val="300"/>
        </w:trPr>
        <w:tc>
          <w:tcPr>
            <w:tcW w:w="1634" w:type="pct"/>
            <w:tcBorders>
              <w:top w:val="nil"/>
              <w:left w:val="nil"/>
              <w:bottom w:val="nil"/>
              <w:right w:val="single" w:sz="4" w:space="0" w:color="800080"/>
            </w:tcBorders>
            <w:shd w:val="clear" w:color="auto" w:fill="auto"/>
            <w:vAlign w:val="center"/>
            <w:hideMark/>
          </w:tcPr>
          <w:p w14:paraId="1D346997" w14:textId="77777777" w:rsidR="00987A7C" w:rsidRPr="00987A7C" w:rsidRDefault="00987A7C" w:rsidP="00987A7C">
            <w:pPr>
              <w:jc w:val="both"/>
              <w:rPr>
                <w:rFonts w:ascii="Consolas" w:hAnsi="Consolas"/>
                <w:color w:val="800080"/>
                <w:sz w:val="16"/>
                <w:szCs w:val="16"/>
                <w:bdr w:val="single" w:sz="4" w:space="0" w:color="A6A6A6" w:themeColor="background1" w:themeShade="A6"/>
                <w:shd w:val="clear" w:color="auto" w:fill="F2F2F2" w:themeFill="background1" w:themeFillShade="F2"/>
              </w:rPr>
            </w:pPr>
            <w:r w:rsidRPr="00987A7C">
              <w:rPr>
                <w:rFonts w:ascii="Consolas" w:hAnsi="Consolas"/>
                <w:color w:val="800080"/>
                <w:sz w:val="16"/>
                <w:szCs w:val="16"/>
                <w:bdr w:val="single" w:sz="4" w:space="0" w:color="A6A6A6" w:themeColor="background1" w:themeShade="A6"/>
                <w:shd w:val="clear" w:color="auto" w:fill="F2F2F2" w:themeFill="background1" w:themeFillShade="F2"/>
              </w:rPr>
              <w:t>installments_payments.csv</w:t>
            </w:r>
          </w:p>
        </w:tc>
        <w:tc>
          <w:tcPr>
            <w:tcW w:w="3366" w:type="pct"/>
            <w:tcBorders>
              <w:top w:val="single" w:sz="4" w:space="0" w:color="800080"/>
              <w:left w:val="single" w:sz="4" w:space="0" w:color="800080"/>
              <w:bottom w:val="single" w:sz="4" w:space="0" w:color="800080"/>
              <w:right w:val="nil"/>
            </w:tcBorders>
            <w:shd w:val="clear" w:color="auto" w:fill="auto"/>
            <w:vAlign w:val="center"/>
            <w:hideMark/>
          </w:tcPr>
          <w:p w14:paraId="7EC38431" w14:textId="77777777" w:rsidR="00987A7C" w:rsidRPr="00987A7C" w:rsidRDefault="00987A7C" w:rsidP="00987A7C">
            <w:pPr>
              <w:widowControl/>
              <w:autoSpaceDE/>
              <w:autoSpaceDN/>
              <w:rPr>
                <w:rFonts w:asciiTheme="minorHAnsi" w:eastAsia="Times New Roman" w:hAnsiTheme="minorHAnsi" w:cstheme="minorHAnsi"/>
                <w:color w:val="000000"/>
                <w:sz w:val="18"/>
                <w:szCs w:val="18"/>
                <w:lang w:eastAsia="es-CO"/>
              </w:rPr>
            </w:pPr>
            <w:r w:rsidRPr="00987A7C">
              <w:rPr>
                <w:rFonts w:asciiTheme="minorHAnsi" w:eastAsia="Times New Roman" w:hAnsiTheme="minorHAnsi" w:cstheme="minorHAnsi"/>
                <w:color w:val="000000"/>
                <w:sz w:val="18"/>
                <w:szCs w:val="18"/>
                <w:lang w:eastAsia="es-CO"/>
              </w:rPr>
              <w:t>Registro de pagos realizados en cuotas por préstamos anteriores.</w:t>
            </w:r>
          </w:p>
        </w:tc>
      </w:tr>
      <w:tr w:rsidR="00987A7C" w:rsidRPr="00987A7C" w14:paraId="403BF67D" w14:textId="77777777" w:rsidTr="009B3A33">
        <w:trPr>
          <w:trHeight w:val="300"/>
        </w:trPr>
        <w:tc>
          <w:tcPr>
            <w:tcW w:w="1634" w:type="pct"/>
            <w:tcBorders>
              <w:top w:val="nil"/>
              <w:left w:val="nil"/>
              <w:bottom w:val="nil"/>
              <w:right w:val="single" w:sz="4" w:space="0" w:color="800080"/>
            </w:tcBorders>
            <w:shd w:val="clear" w:color="auto" w:fill="auto"/>
            <w:vAlign w:val="center"/>
            <w:hideMark/>
          </w:tcPr>
          <w:p w14:paraId="532F8BD5" w14:textId="77777777" w:rsidR="00987A7C" w:rsidRPr="00987A7C" w:rsidRDefault="00987A7C" w:rsidP="00987A7C">
            <w:pPr>
              <w:jc w:val="both"/>
              <w:rPr>
                <w:rFonts w:ascii="Consolas" w:hAnsi="Consolas"/>
                <w:color w:val="800080"/>
                <w:sz w:val="16"/>
                <w:szCs w:val="16"/>
                <w:bdr w:val="single" w:sz="4" w:space="0" w:color="A6A6A6" w:themeColor="background1" w:themeShade="A6"/>
                <w:shd w:val="clear" w:color="auto" w:fill="F2F2F2" w:themeFill="background1" w:themeFillShade="F2"/>
              </w:rPr>
            </w:pPr>
            <w:r w:rsidRPr="00987A7C">
              <w:rPr>
                <w:rFonts w:ascii="Consolas" w:hAnsi="Consolas"/>
                <w:color w:val="800080"/>
                <w:sz w:val="16"/>
                <w:szCs w:val="16"/>
                <w:bdr w:val="single" w:sz="4" w:space="0" w:color="A6A6A6" w:themeColor="background1" w:themeShade="A6"/>
                <w:shd w:val="clear" w:color="auto" w:fill="F2F2F2" w:themeFill="background1" w:themeFillShade="F2"/>
              </w:rPr>
              <w:t>sample_submission.csv</w:t>
            </w:r>
          </w:p>
        </w:tc>
        <w:tc>
          <w:tcPr>
            <w:tcW w:w="3366" w:type="pct"/>
            <w:tcBorders>
              <w:top w:val="single" w:sz="4" w:space="0" w:color="800080"/>
              <w:left w:val="single" w:sz="4" w:space="0" w:color="800080"/>
              <w:bottom w:val="single" w:sz="4" w:space="0" w:color="800080"/>
              <w:right w:val="nil"/>
            </w:tcBorders>
            <w:shd w:val="clear" w:color="auto" w:fill="auto"/>
            <w:vAlign w:val="center"/>
            <w:hideMark/>
          </w:tcPr>
          <w:p w14:paraId="62144F88" w14:textId="05E039D1" w:rsidR="00987A7C" w:rsidRPr="00987A7C" w:rsidRDefault="00987A7C" w:rsidP="00987A7C">
            <w:pPr>
              <w:widowControl/>
              <w:autoSpaceDE/>
              <w:autoSpaceDN/>
              <w:rPr>
                <w:rFonts w:asciiTheme="minorHAnsi" w:eastAsia="Times New Roman" w:hAnsiTheme="minorHAnsi" w:cstheme="minorHAnsi"/>
                <w:color w:val="000000"/>
                <w:sz w:val="18"/>
                <w:szCs w:val="18"/>
                <w:lang w:eastAsia="es-CO"/>
              </w:rPr>
            </w:pPr>
            <w:r w:rsidRPr="00987A7C">
              <w:rPr>
                <w:rFonts w:asciiTheme="minorHAnsi" w:eastAsia="Times New Roman" w:hAnsiTheme="minorHAnsi" w:cstheme="minorHAnsi"/>
                <w:color w:val="000000"/>
                <w:sz w:val="18"/>
                <w:szCs w:val="18"/>
                <w:lang w:eastAsia="es-CO"/>
              </w:rPr>
              <w:t xml:space="preserve">Archivo para cargar predicciones en </w:t>
            </w:r>
            <w:hyperlink r:id="rId13" w:history="1">
              <w:proofErr w:type="spellStart"/>
              <w:r w:rsidR="00922607" w:rsidRPr="00922607">
                <w:rPr>
                  <w:rStyle w:val="Hipervnculo"/>
                  <w:sz w:val="18"/>
                  <w:szCs w:val="18"/>
                  <w:u w:val="none"/>
                </w:rPr>
                <w:t>Kaggle</w:t>
              </w:r>
              <w:proofErr w:type="spellEnd"/>
            </w:hyperlink>
            <w:r w:rsidRPr="00987A7C">
              <w:rPr>
                <w:rFonts w:asciiTheme="minorHAnsi" w:eastAsia="Times New Roman" w:hAnsiTheme="minorHAnsi" w:cstheme="minorHAnsi"/>
                <w:color w:val="000000"/>
                <w:sz w:val="18"/>
                <w:szCs w:val="18"/>
                <w:lang w:eastAsia="es-CO"/>
              </w:rPr>
              <w:t>.</w:t>
            </w:r>
          </w:p>
        </w:tc>
      </w:tr>
      <w:tr w:rsidR="00987A7C" w:rsidRPr="00987A7C" w14:paraId="26319123" w14:textId="77777777" w:rsidTr="009B3A33">
        <w:trPr>
          <w:trHeight w:val="300"/>
        </w:trPr>
        <w:tc>
          <w:tcPr>
            <w:tcW w:w="1634" w:type="pct"/>
            <w:tcBorders>
              <w:top w:val="nil"/>
              <w:left w:val="nil"/>
              <w:bottom w:val="single" w:sz="4" w:space="0" w:color="800080"/>
              <w:right w:val="single" w:sz="4" w:space="0" w:color="800080"/>
            </w:tcBorders>
            <w:shd w:val="clear" w:color="auto" w:fill="auto"/>
            <w:vAlign w:val="center"/>
            <w:hideMark/>
          </w:tcPr>
          <w:p w14:paraId="576BEA55" w14:textId="77777777" w:rsidR="00987A7C" w:rsidRPr="00987A7C" w:rsidRDefault="00987A7C" w:rsidP="00987A7C">
            <w:pPr>
              <w:jc w:val="both"/>
              <w:rPr>
                <w:rFonts w:ascii="Consolas" w:hAnsi="Consolas"/>
                <w:color w:val="800080"/>
                <w:sz w:val="16"/>
                <w:szCs w:val="16"/>
                <w:bdr w:val="single" w:sz="4" w:space="0" w:color="A6A6A6" w:themeColor="background1" w:themeShade="A6"/>
                <w:shd w:val="clear" w:color="auto" w:fill="F2F2F2" w:themeFill="background1" w:themeFillShade="F2"/>
              </w:rPr>
            </w:pPr>
            <w:r w:rsidRPr="00987A7C">
              <w:rPr>
                <w:rFonts w:ascii="Consolas" w:hAnsi="Consolas"/>
                <w:color w:val="800080"/>
                <w:sz w:val="16"/>
                <w:szCs w:val="16"/>
                <w:bdr w:val="single" w:sz="4" w:space="0" w:color="A6A6A6" w:themeColor="background1" w:themeShade="A6"/>
                <w:shd w:val="clear" w:color="auto" w:fill="F2F2F2" w:themeFill="background1" w:themeFillShade="F2"/>
              </w:rPr>
              <w:t>HomeCredit_columns_description.csv</w:t>
            </w:r>
          </w:p>
        </w:tc>
        <w:tc>
          <w:tcPr>
            <w:tcW w:w="3366" w:type="pct"/>
            <w:tcBorders>
              <w:top w:val="single" w:sz="4" w:space="0" w:color="800080"/>
              <w:left w:val="single" w:sz="4" w:space="0" w:color="800080"/>
              <w:bottom w:val="single" w:sz="4" w:space="0" w:color="800080"/>
              <w:right w:val="nil"/>
            </w:tcBorders>
            <w:shd w:val="clear" w:color="auto" w:fill="auto"/>
            <w:vAlign w:val="center"/>
            <w:hideMark/>
          </w:tcPr>
          <w:p w14:paraId="62099F4F" w14:textId="77777777" w:rsidR="00987A7C" w:rsidRPr="00987A7C" w:rsidRDefault="00987A7C" w:rsidP="004255A2">
            <w:pPr>
              <w:keepNext/>
              <w:widowControl/>
              <w:autoSpaceDE/>
              <w:autoSpaceDN/>
              <w:rPr>
                <w:rFonts w:asciiTheme="minorHAnsi" w:eastAsia="Times New Roman" w:hAnsiTheme="minorHAnsi" w:cstheme="minorHAnsi"/>
                <w:color w:val="000000"/>
                <w:sz w:val="18"/>
                <w:szCs w:val="18"/>
                <w:lang w:eastAsia="es-CO"/>
              </w:rPr>
            </w:pPr>
            <w:r w:rsidRPr="00987A7C">
              <w:rPr>
                <w:rFonts w:asciiTheme="minorHAnsi" w:eastAsia="Times New Roman" w:hAnsiTheme="minorHAnsi" w:cstheme="minorHAnsi"/>
                <w:color w:val="000000"/>
                <w:sz w:val="18"/>
                <w:szCs w:val="18"/>
                <w:lang w:eastAsia="es-CO"/>
              </w:rPr>
              <w:t>Diccionario de variables con descripciones completas.</w:t>
            </w:r>
          </w:p>
        </w:tc>
      </w:tr>
    </w:tbl>
    <w:p w14:paraId="6E8EA0B6" w14:textId="0F2A6446" w:rsidR="00DB6060" w:rsidRPr="003232F4" w:rsidRDefault="004255A2" w:rsidP="003232F4">
      <w:pPr>
        <w:pStyle w:val="Descripcin"/>
        <w:jc w:val="center"/>
        <w:rPr>
          <w:i w:val="0"/>
          <w:iCs w:val="0"/>
          <w:color w:val="auto"/>
        </w:rPr>
      </w:pPr>
      <w:r w:rsidRPr="003232F4">
        <w:rPr>
          <w:b/>
          <w:bCs/>
          <w:i w:val="0"/>
          <w:iCs w:val="0"/>
          <w:color w:val="auto"/>
        </w:rPr>
        <w:t xml:space="preserve">Tabla </w:t>
      </w:r>
      <w:r w:rsidRPr="003232F4">
        <w:rPr>
          <w:b/>
          <w:bCs/>
          <w:i w:val="0"/>
          <w:iCs w:val="0"/>
          <w:color w:val="auto"/>
        </w:rPr>
        <w:fldChar w:fldCharType="begin"/>
      </w:r>
      <w:r w:rsidRPr="003232F4">
        <w:rPr>
          <w:b/>
          <w:bCs/>
          <w:i w:val="0"/>
          <w:iCs w:val="0"/>
          <w:color w:val="auto"/>
        </w:rPr>
        <w:instrText xml:space="preserve"> SEQ Tabla \* ARABIC </w:instrText>
      </w:r>
      <w:r w:rsidRPr="003232F4">
        <w:rPr>
          <w:b/>
          <w:bCs/>
          <w:i w:val="0"/>
          <w:iCs w:val="0"/>
          <w:color w:val="auto"/>
        </w:rPr>
        <w:fldChar w:fldCharType="separate"/>
      </w:r>
      <w:r w:rsidRPr="003232F4">
        <w:rPr>
          <w:b/>
          <w:bCs/>
          <w:i w:val="0"/>
          <w:iCs w:val="0"/>
          <w:noProof/>
          <w:color w:val="auto"/>
        </w:rPr>
        <w:t>1</w:t>
      </w:r>
      <w:r w:rsidRPr="003232F4">
        <w:rPr>
          <w:b/>
          <w:bCs/>
          <w:i w:val="0"/>
          <w:iCs w:val="0"/>
          <w:color w:val="auto"/>
        </w:rPr>
        <w:fldChar w:fldCharType="end"/>
      </w:r>
      <w:r w:rsidRPr="003232F4">
        <w:rPr>
          <w:b/>
          <w:bCs/>
          <w:i w:val="0"/>
          <w:iCs w:val="0"/>
          <w:color w:val="auto"/>
        </w:rPr>
        <w:t>.</w:t>
      </w:r>
      <w:r w:rsidRPr="003232F4">
        <w:rPr>
          <w:i w:val="0"/>
          <w:iCs w:val="0"/>
          <w:color w:val="auto"/>
        </w:rPr>
        <w:t xml:space="preserve"> Fuentes de datos de Home </w:t>
      </w:r>
      <w:proofErr w:type="spellStart"/>
      <w:r w:rsidRPr="003232F4">
        <w:rPr>
          <w:i w:val="0"/>
          <w:iCs w:val="0"/>
          <w:color w:val="auto"/>
        </w:rPr>
        <w:t>Credit</w:t>
      </w:r>
      <w:proofErr w:type="spellEnd"/>
      <w:r w:rsidRPr="003232F4">
        <w:rPr>
          <w:i w:val="0"/>
          <w:iCs w:val="0"/>
          <w:color w:val="auto"/>
        </w:rPr>
        <w:t xml:space="preserve"> Default </w:t>
      </w:r>
      <w:proofErr w:type="spellStart"/>
      <w:r w:rsidRPr="003232F4">
        <w:rPr>
          <w:i w:val="0"/>
          <w:iCs w:val="0"/>
          <w:color w:val="auto"/>
        </w:rPr>
        <w:t>Risk</w:t>
      </w:r>
      <w:proofErr w:type="spellEnd"/>
    </w:p>
    <w:p w14:paraId="56C68413" w14:textId="77777777" w:rsidR="004A76D9" w:rsidRPr="004A76D9" w:rsidRDefault="004A76D9" w:rsidP="004A76D9">
      <w:pPr>
        <w:widowControl/>
        <w:autoSpaceDE/>
        <w:autoSpaceDN/>
        <w:rPr>
          <w:rFonts w:asciiTheme="minorHAnsi" w:eastAsia="Times New Roman" w:hAnsiTheme="minorHAnsi" w:cstheme="minorHAnsi"/>
          <w:sz w:val="18"/>
          <w:szCs w:val="18"/>
          <w:lang w:eastAsia="es-CO"/>
        </w:rPr>
      </w:pPr>
      <w:r w:rsidRPr="004A76D9">
        <w:rPr>
          <w:rFonts w:asciiTheme="minorHAnsi" w:eastAsia="Times New Roman" w:hAnsiTheme="minorHAnsi" w:cstheme="minorHAnsi"/>
          <w:b/>
          <w:bCs/>
          <w:sz w:val="18"/>
          <w:szCs w:val="18"/>
          <w:lang w:eastAsia="es-CO"/>
        </w:rPr>
        <w:t>Antes del filtrado</w:t>
      </w:r>
      <w:r w:rsidRPr="004A76D9">
        <w:rPr>
          <w:rFonts w:asciiTheme="minorHAnsi" w:eastAsia="Times New Roman" w:hAnsiTheme="minorHAnsi" w:cstheme="minorHAnsi"/>
          <w:sz w:val="18"/>
          <w:szCs w:val="18"/>
          <w:lang w:eastAsia="es-CO"/>
        </w:rPr>
        <w:t>:</w:t>
      </w:r>
    </w:p>
    <w:p w14:paraId="18C5BF2C" w14:textId="77777777" w:rsidR="004A76D9" w:rsidRPr="004A76D9" w:rsidRDefault="004A76D9" w:rsidP="004A76D9">
      <w:pPr>
        <w:pStyle w:val="Prrafodelista"/>
        <w:numPr>
          <w:ilvl w:val="0"/>
          <w:numId w:val="6"/>
        </w:numPr>
        <w:ind w:left="142" w:firstLine="0"/>
        <w:jc w:val="both"/>
        <w:rPr>
          <w:sz w:val="18"/>
          <w:szCs w:val="18"/>
        </w:rPr>
      </w:pPr>
      <w:r w:rsidRPr="004A76D9">
        <w:rPr>
          <w:b/>
          <w:bCs/>
          <w:sz w:val="18"/>
          <w:szCs w:val="18"/>
        </w:rPr>
        <w:t>0:</w:t>
      </w:r>
      <w:r w:rsidRPr="004A76D9">
        <w:rPr>
          <w:sz w:val="18"/>
          <w:szCs w:val="18"/>
        </w:rPr>
        <w:t xml:space="preserve"> 79.35% → Clientes sin problemas de pago.</w:t>
      </w:r>
    </w:p>
    <w:p w14:paraId="7543AE88" w14:textId="77777777" w:rsidR="004A76D9" w:rsidRPr="004A76D9" w:rsidRDefault="004A76D9" w:rsidP="004A76D9">
      <w:pPr>
        <w:pStyle w:val="Prrafodelista"/>
        <w:numPr>
          <w:ilvl w:val="0"/>
          <w:numId w:val="6"/>
        </w:numPr>
        <w:ind w:left="142" w:firstLine="0"/>
        <w:jc w:val="both"/>
        <w:rPr>
          <w:sz w:val="18"/>
          <w:szCs w:val="18"/>
        </w:rPr>
      </w:pPr>
      <w:r w:rsidRPr="004A76D9">
        <w:rPr>
          <w:b/>
          <w:bCs/>
          <w:sz w:val="18"/>
          <w:szCs w:val="18"/>
        </w:rPr>
        <w:t>1:</w:t>
      </w:r>
      <w:r w:rsidRPr="004A76D9">
        <w:rPr>
          <w:sz w:val="18"/>
          <w:szCs w:val="18"/>
        </w:rPr>
        <w:t xml:space="preserve"> 6.97% → Clientes con incumplimientos.</w:t>
      </w:r>
    </w:p>
    <w:p w14:paraId="408B9669" w14:textId="4282E893" w:rsidR="004A76D9" w:rsidRDefault="004A76D9" w:rsidP="004A76D9">
      <w:pPr>
        <w:pStyle w:val="Prrafodelista"/>
        <w:numPr>
          <w:ilvl w:val="0"/>
          <w:numId w:val="6"/>
        </w:numPr>
        <w:ind w:left="142" w:firstLine="0"/>
        <w:jc w:val="both"/>
        <w:rPr>
          <w:sz w:val="18"/>
          <w:szCs w:val="18"/>
        </w:rPr>
      </w:pPr>
      <w:r w:rsidRPr="004A76D9">
        <w:rPr>
          <w:b/>
          <w:bCs/>
          <w:sz w:val="18"/>
          <w:szCs w:val="18"/>
        </w:rPr>
        <w:t>NaN:</w:t>
      </w:r>
      <w:r w:rsidRPr="004A76D9">
        <w:rPr>
          <w:sz w:val="18"/>
          <w:szCs w:val="18"/>
        </w:rPr>
        <w:t xml:space="preserve"> 13.68% → Eliminados posteriormente.</w:t>
      </w:r>
    </w:p>
    <w:p w14:paraId="33212F89" w14:textId="77777777" w:rsidR="004A76D9" w:rsidRPr="004A76D9" w:rsidRDefault="004A76D9" w:rsidP="004A76D9">
      <w:pPr>
        <w:jc w:val="both"/>
        <w:rPr>
          <w:sz w:val="18"/>
          <w:szCs w:val="18"/>
        </w:rPr>
      </w:pPr>
    </w:p>
    <w:p w14:paraId="2569F661" w14:textId="111720A9" w:rsidR="00DC3BF3" w:rsidRPr="00DC3BF3" w:rsidRDefault="00DC3BF3" w:rsidP="004A76D9">
      <w:pPr>
        <w:widowControl/>
        <w:autoSpaceDE/>
        <w:autoSpaceDN/>
        <w:rPr>
          <w:rFonts w:asciiTheme="minorHAnsi" w:eastAsia="Times New Roman" w:hAnsiTheme="minorHAnsi" w:cstheme="minorHAnsi"/>
          <w:sz w:val="18"/>
          <w:szCs w:val="18"/>
          <w:lang w:eastAsia="es-CO"/>
        </w:rPr>
      </w:pPr>
      <w:r w:rsidRPr="00DC3BF3">
        <w:rPr>
          <w:rFonts w:asciiTheme="minorHAnsi" w:eastAsia="Times New Roman" w:hAnsiTheme="minorHAnsi" w:cstheme="minorHAnsi"/>
          <w:b/>
          <w:bCs/>
          <w:sz w:val="18"/>
          <w:szCs w:val="18"/>
          <w:lang w:eastAsia="es-CO"/>
        </w:rPr>
        <w:t>Análisis</w:t>
      </w:r>
      <w:r w:rsidRPr="00DC3BF3">
        <w:rPr>
          <w:rFonts w:asciiTheme="minorHAnsi" w:eastAsia="Times New Roman" w:hAnsiTheme="minorHAnsi" w:cstheme="minorHAnsi"/>
          <w:sz w:val="18"/>
          <w:szCs w:val="18"/>
          <w:lang w:eastAsia="es-CO"/>
        </w:rPr>
        <w:t>:</w:t>
      </w:r>
    </w:p>
    <w:p w14:paraId="6D1DA2E1" w14:textId="77777777" w:rsidR="00DC3BF3" w:rsidRPr="00DC3BF3" w:rsidRDefault="00DC3BF3" w:rsidP="004A76D9">
      <w:pPr>
        <w:pStyle w:val="Prrafodelista"/>
        <w:numPr>
          <w:ilvl w:val="0"/>
          <w:numId w:val="6"/>
        </w:numPr>
        <w:ind w:left="142" w:firstLine="0"/>
        <w:jc w:val="both"/>
        <w:rPr>
          <w:sz w:val="18"/>
          <w:szCs w:val="18"/>
        </w:rPr>
      </w:pPr>
      <w:r w:rsidRPr="00DC3BF3">
        <w:rPr>
          <w:sz w:val="18"/>
          <w:szCs w:val="18"/>
        </w:rPr>
        <w:t xml:space="preserve">La variable objetivo </w:t>
      </w:r>
      <w:r w:rsidRPr="00DC3BF3">
        <w:rPr>
          <w:sz w:val="18"/>
          <w:szCs w:val="18"/>
          <w:u w:val="single"/>
        </w:rPr>
        <w:t>presenta un fuerte desbalance de clases</w:t>
      </w:r>
      <w:r w:rsidRPr="00DC3BF3">
        <w:rPr>
          <w:sz w:val="18"/>
          <w:szCs w:val="18"/>
        </w:rPr>
        <w:t>.</w:t>
      </w:r>
    </w:p>
    <w:p w14:paraId="24FE820F" w14:textId="77777777" w:rsidR="00DC3BF3" w:rsidRPr="00DC3BF3" w:rsidRDefault="00DC3BF3" w:rsidP="004A76D9">
      <w:pPr>
        <w:pStyle w:val="Prrafodelista"/>
        <w:numPr>
          <w:ilvl w:val="0"/>
          <w:numId w:val="6"/>
        </w:numPr>
        <w:ind w:left="142" w:firstLine="0"/>
        <w:jc w:val="both"/>
        <w:rPr>
          <w:sz w:val="18"/>
          <w:szCs w:val="18"/>
        </w:rPr>
      </w:pPr>
      <w:r w:rsidRPr="00DC3BF3">
        <w:rPr>
          <w:sz w:val="18"/>
          <w:szCs w:val="18"/>
        </w:rPr>
        <w:t xml:space="preserve">Es importante tener esto presente para futuras estrategias de muestreo o balanceo como </w:t>
      </w:r>
      <w:r w:rsidRPr="00DC3BF3">
        <w:rPr>
          <w:rFonts w:ascii="Consolas" w:hAnsi="Consolas"/>
          <w:color w:val="800080"/>
          <w:sz w:val="16"/>
          <w:szCs w:val="16"/>
          <w:bdr w:val="single" w:sz="4" w:space="0" w:color="A6A6A6" w:themeColor="background1" w:themeShade="A6"/>
          <w:shd w:val="clear" w:color="auto" w:fill="F2F2F2" w:themeFill="background1" w:themeFillShade="F2"/>
        </w:rPr>
        <w:t>SMOTE</w:t>
      </w:r>
      <w:r w:rsidRPr="00DC3BF3">
        <w:rPr>
          <w:sz w:val="18"/>
          <w:szCs w:val="18"/>
        </w:rPr>
        <w:t xml:space="preserve"> o </w:t>
      </w:r>
      <w:proofErr w:type="spellStart"/>
      <w:r w:rsidRPr="00DC3BF3">
        <w:rPr>
          <w:rFonts w:ascii="Consolas" w:hAnsi="Consolas"/>
          <w:color w:val="800080"/>
          <w:sz w:val="16"/>
          <w:szCs w:val="16"/>
          <w:bdr w:val="single" w:sz="4" w:space="0" w:color="A6A6A6" w:themeColor="background1" w:themeShade="A6"/>
          <w:shd w:val="clear" w:color="auto" w:fill="F2F2F2" w:themeFill="background1" w:themeFillShade="F2"/>
        </w:rPr>
        <w:t>undersampling</w:t>
      </w:r>
      <w:proofErr w:type="spellEnd"/>
      <w:r w:rsidRPr="00DC3BF3">
        <w:rPr>
          <w:sz w:val="18"/>
          <w:szCs w:val="18"/>
        </w:rPr>
        <w:t>.</w:t>
      </w:r>
    </w:p>
    <w:p w14:paraId="0E3AE2AB" w14:textId="4DACDBE5" w:rsidR="00987A7C" w:rsidRDefault="00987A7C" w:rsidP="004A76D9">
      <w:pPr>
        <w:jc w:val="both"/>
        <w:rPr>
          <w:sz w:val="18"/>
          <w:szCs w:val="18"/>
        </w:rPr>
      </w:pPr>
    </w:p>
    <w:p w14:paraId="7B7CAF16" w14:textId="77777777" w:rsidR="00175825" w:rsidRPr="00987A7C" w:rsidRDefault="00175825" w:rsidP="004A76D9">
      <w:pPr>
        <w:jc w:val="both"/>
        <w:rPr>
          <w:sz w:val="18"/>
          <w:szCs w:val="18"/>
        </w:rPr>
      </w:pPr>
    </w:p>
    <w:p w14:paraId="6D14A6C4" w14:textId="69589A0D" w:rsidR="00080CDB" w:rsidRPr="00080CDB" w:rsidRDefault="00AF3211" w:rsidP="00080CDB">
      <w:pPr>
        <w:pStyle w:val="Ttulo2"/>
      </w:pPr>
      <w:r w:rsidRPr="00080CDB">
        <w:t>PREPROCESAMIENTO DE DATOS</w:t>
      </w:r>
    </w:p>
    <w:p w14:paraId="4C4E9846" w14:textId="7955E975" w:rsidR="00080CDB" w:rsidRDefault="00080CDB" w:rsidP="00080CDB">
      <w:pPr>
        <w:jc w:val="both"/>
        <w:rPr>
          <w:sz w:val="18"/>
          <w:szCs w:val="18"/>
        </w:rPr>
      </w:pPr>
    </w:p>
    <w:p w14:paraId="784EF8A3" w14:textId="77777777" w:rsidR="000314D0" w:rsidRPr="00080CDB" w:rsidRDefault="000314D0" w:rsidP="000314D0">
      <w:pPr>
        <w:pStyle w:val="Ttulo3"/>
      </w:pPr>
      <w:r w:rsidRPr="00080CDB">
        <w:t>Tratamiento de valores nulos</w:t>
      </w:r>
    </w:p>
    <w:p w14:paraId="08A57FF3" w14:textId="0FEA972F" w:rsidR="000314D0" w:rsidRDefault="000314D0" w:rsidP="000314D0">
      <w:pPr>
        <w:jc w:val="both"/>
        <w:rPr>
          <w:sz w:val="18"/>
          <w:szCs w:val="18"/>
        </w:rPr>
      </w:pPr>
    </w:p>
    <w:p w14:paraId="2318B09A" w14:textId="610C33E5" w:rsidR="009B3CCC" w:rsidRPr="009B3CCC" w:rsidRDefault="0081234E" w:rsidP="009B3CCC">
      <w:pPr>
        <w:pStyle w:val="Prrafodelista"/>
        <w:numPr>
          <w:ilvl w:val="0"/>
          <w:numId w:val="6"/>
        </w:numPr>
        <w:ind w:left="142" w:firstLine="0"/>
        <w:jc w:val="both"/>
        <w:rPr>
          <w:sz w:val="18"/>
          <w:szCs w:val="18"/>
        </w:rPr>
      </w:pPr>
      <w:r>
        <w:rPr>
          <w:sz w:val="18"/>
          <w:szCs w:val="18"/>
        </w:rPr>
        <w:t>Se hace un filtrado d</w:t>
      </w:r>
      <w:r w:rsidR="009B3CCC" w:rsidRPr="009B3CCC">
        <w:rPr>
          <w:sz w:val="18"/>
          <w:szCs w:val="18"/>
        </w:rPr>
        <w:t xml:space="preserve">el </w:t>
      </w:r>
      <w:r w:rsidR="009B3CCC" w:rsidRPr="009B3CCC">
        <w:rPr>
          <w:rFonts w:ascii="Consolas" w:hAnsi="Consolas"/>
          <w:color w:val="800080"/>
          <w:sz w:val="16"/>
          <w:szCs w:val="16"/>
          <w:bdr w:val="single" w:sz="4" w:space="0" w:color="A6A6A6" w:themeColor="background1" w:themeShade="A6"/>
          <w:shd w:val="clear" w:color="auto" w:fill="F2F2F2" w:themeFill="background1" w:themeFillShade="F2"/>
        </w:rPr>
        <w:t>DataFrame</w:t>
      </w:r>
      <w:r w:rsidR="009B3CCC" w:rsidRPr="009B3CCC">
        <w:rPr>
          <w:sz w:val="18"/>
          <w:szCs w:val="18"/>
        </w:rPr>
        <w:t xml:space="preserve"> original </w:t>
      </w:r>
      <w:r w:rsidR="009B3CCC" w:rsidRPr="009B3CCC">
        <w:rPr>
          <w:rFonts w:ascii="Consolas" w:hAnsi="Consolas"/>
          <w:color w:val="800080"/>
          <w:sz w:val="16"/>
          <w:szCs w:val="16"/>
          <w:bdr w:val="single" w:sz="4" w:space="0" w:color="A6A6A6" w:themeColor="background1" w:themeShade="A6"/>
          <w:shd w:val="clear" w:color="auto" w:fill="F2F2F2" w:themeFill="background1" w:themeFillShade="F2"/>
        </w:rPr>
        <w:t>df</w:t>
      </w:r>
      <w:r>
        <w:rPr>
          <w:sz w:val="18"/>
          <w:szCs w:val="18"/>
        </w:rPr>
        <w:t xml:space="preserve"> p</w:t>
      </w:r>
      <w:r w:rsidR="009B3CCC" w:rsidRPr="009B3CCC">
        <w:rPr>
          <w:sz w:val="18"/>
          <w:szCs w:val="18"/>
        </w:rPr>
        <w:t xml:space="preserve">ara conservar solo las filas donde la columna </w:t>
      </w:r>
      <w:r w:rsidR="009B3CCC" w:rsidRPr="009B3CCC">
        <w:rPr>
          <w:rFonts w:ascii="Consolas" w:hAnsi="Consolas"/>
          <w:color w:val="800080"/>
          <w:sz w:val="16"/>
          <w:szCs w:val="16"/>
          <w:bdr w:val="single" w:sz="4" w:space="0" w:color="A6A6A6" w:themeColor="background1" w:themeShade="A6"/>
          <w:shd w:val="clear" w:color="auto" w:fill="F2F2F2" w:themeFill="background1" w:themeFillShade="F2"/>
        </w:rPr>
        <w:t>TARGET</w:t>
      </w:r>
      <w:r w:rsidR="009B3CCC" w:rsidRPr="009B3CCC">
        <w:rPr>
          <w:sz w:val="18"/>
          <w:szCs w:val="18"/>
        </w:rPr>
        <w:t xml:space="preserve"> es igual a 1.</w:t>
      </w:r>
    </w:p>
    <w:p w14:paraId="053BB9F9" w14:textId="48FA57EF" w:rsidR="009B3CCC" w:rsidRPr="009B3CCC" w:rsidRDefault="00A31263" w:rsidP="0081234E">
      <w:pPr>
        <w:pStyle w:val="Prrafodelista"/>
        <w:numPr>
          <w:ilvl w:val="0"/>
          <w:numId w:val="6"/>
        </w:numPr>
        <w:ind w:left="284" w:hanging="142"/>
        <w:jc w:val="both"/>
        <w:rPr>
          <w:sz w:val="18"/>
          <w:szCs w:val="18"/>
        </w:rPr>
      </w:pPr>
      <w:r>
        <w:rPr>
          <w:sz w:val="18"/>
          <w:szCs w:val="18"/>
        </w:rPr>
        <w:t>Lo que indica que</w:t>
      </w:r>
      <w:r w:rsidR="009B3CCC" w:rsidRPr="009B3CCC">
        <w:rPr>
          <w:sz w:val="18"/>
          <w:szCs w:val="18"/>
        </w:rPr>
        <w:t xml:space="preserve"> hay </w:t>
      </w:r>
      <w:r w:rsidR="009B3CCC" w:rsidRPr="009B3CCC">
        <w:rPr>
          <w:rFonts w:ascii="Consolas" w:hAnsi="Consolas"/>
          <w:color w:val="800080"/>
          <w:sz w:val="16"/>
          <w:szCs w:val="16"/>
          <w:bdr w:val="single" w:sz="4" w:space="0" w:color="A6A6A6" w:themeColor="background1" w:themeShade="A6"/>
          <w:shd w:val="clear" w:color="auto" w:fill="F2F2F2" w:themeFill="background1" w:themeFillShade="F2"/>
        </w:rPr>
        <w:t>24,825</w:t>
      </w:r>
      <w:r w:rsidR="009B3CCC" w:rsidRPr="009B3CCC">
        <w:rPr>
          <w:sz w:val="18"/>
          <w:szCs w:val="18"/>
        </w:rPr>
        <w:t xml:space="preserve"> casos positivos</w:t>
      </w:r>
      <w:r>
        <w:rPr>
          <w:sz w:val="18"/>
          <w:szCs w:val="18"/>
        </w:rPr>
        <w:t xml:space="preserve"> y </w:t>
      </w:r>
      <w:r w:rsidRPr="009B3CCC">
        <w:rPr>
          <w:rFonts w:ascii="Consolas" w:hAnsi="Consolas"/>
          <w:color w:val="800080"/>
          <w:sz w:val="16"/>
          <w:szCs w:val="16"/>
          <w:bdr w:val="single" w:sz="4" w:space="0" w:color="A6A6A6" w:themeColor="background1" w:themeShade="A6"/>
          <w:shd w:val="clear" w:color="auto" w:fill="F2F2F2" w:themeFill="background1" w:themeFillShade="F2"/>
        </w:rPr>
        <w:t>135</w:t>
      </w:r>
      <w:r w:rsidRPr="009B3CCC">
        <w:rPr>
          <w:sz w:val="18"/>
          <w:szCs w:val="18"/>
        </w:rPr>
        <w:t xml:space="preserve"> </w:t>
      </w:r>
      <w:r>
        <w:rPr>
          <w:sz w:val="18"/>
          <w:szCs w:val="18"/>
        </w:rPr>
        <w:t>casos negativos</w:t>
      </w:r>
      <w:r w:rsidR="009B3CCC" w:rsidRPr="009B3CCC">
        <w:rPr>
          <w:sz w:val="18"/>
          <w:szCs w:val="18"/>
        </w:rPr>
        <w:t>.</w:t>
      </w:r>
    </w:p>
    <w:p w14:paraId="547E5A74" w14:textId="54830D01" w:rsidR="009B3CCC" w:rsidRPr="009B3CCC" w:rsidRDefault="00E217F8" w:rsidP="009B3CCC">
      <w:pPr>
        <w:pStyle w:val="Prrafodelista"/>
        <w:numPr>
          <w:ilvl w:val="0"/>
          <w:numId w:val="6"/>
        </w:numPr>
        <w:ind w:left="142" w:firstLine="0"/>
        <w:jc w:val="both"/>
        <w:rPr>
          <w:sz w:val="18"/>
          <w:szCs w:val="18"/>
        </w:rPr>
      </w:pPr>
      <w:r>
        <w:rPr>
          <w:sz w:val="18"/>
          <w:szCs w:val="18"/>
        </w:rPr>
        <w:t>Se c</w:t>
      </w:r>
      <w:r w:rsidR="003B3AB7" w:rsidRPr="009B3CCC">
        <w:rPr>
          <w:sz w:val="18"/>
          <w:szCs w:val="18"/>
        </w:rPr>
        <w:t>alcula</w:t>
      </w:r>
      <w:r w:rsidR="009B3CCC" w:rsidRPr="009B3CCC">
        <w:rPr>
          <w:sz w:val="18"/>
          <w:szCs w:val="18"/>
        </w:rPr>
        <w:t xml:space="preserve"> cuántos valores faltantes (</w:t>
      </w:r>
      <w:r w:rsidR="009B3CCC" w:rsidRPr="003B3AB7">
        <w:rPr>
          <w:rFonts w:ascii="Consolas" w:hAnsi="Consolas"/>
          <w:color w:val="800080"/>
          <w:sz w:val="16"/>
          <w:szCs w:val="16"/>
          <w:bdr w:val="single" w:sz="4" w:space="0" w:color="A6A6A6" w:themeColor="background1" w:themeShade="A6"/>
          <w:shd w:val="clear" w:color="auto" w:fill="F2F2F2" w:themeFill="background1" w:themeFillShade="F2"/>
        </w:rPr>
        <w:t>NaN</w:t>
      </w:r>
      <w:r w:rsidR="009B3CCC" w:rsidRPr="009B3CCC">
        <w:rPr>
          <w:sz w:val="18"/>
          <w:szCs w:val="18"/>
        </w:rPr>
        <w:t>) hay por columna (</w:t>
      </w:r>
      <w:r w:rsidR="009B3CCC" w:rsidRPr="003B3AB7">
        <w:rPr>
          <w:rFonts w:ascii="Consolas" w:hAnsi="Consolas"/>
          <w:color w:val="800080"/>
          <w:sz w:val="16"/>
          <w:szCs w:val="16"/>
          <w:bdr w:val="single" w:sz="4" w:space="0" w:color="A6A6A6" w:themeColor="background1" w:themeShade="A6"/>
          <w:shd w:val="clear" w:color="auto" w:fill="F2F2F2" w:themeFill="background1" w:themeFillShade="F2"/>
        </w:rPr>
        <w:t>na_counts</w:t>
      </w:r>
      <w:r w:rsidR="009B3CCC" w:rsidRPr="009B3CCC">
        <w:rPr>
          <w:sz w:val="18"/>
          <w:szCs w:val="18"/>
        </w:rPr>
        <w:t>).</w:t>
      </w:r>
    </w:p>
    <w:p w14:paraId="0E610789" w14:textId="53098315" w:rsidR="009B3CCC" w:rsidRPr="009B3CCC" w:rsidRDefault="00E217F8" w:rsidP="009B3CCC">
      <w:pPr>
        <w:pStyle w:val="Prrafodelista"/>
        <w:numPr>
          <w:ilvl w:val="0"/>
          <w:numId w:val="6"/>
        </w:numPr>
        <w:ind w:left="142" w:firstLine="0"/>
        <w:jc w:val="both"/>
        <w:rPr>
          <w:sz w:val="18"/>
          <w:szCs w:val="18"/>
        </w:rPr>
      </w:pPr>
      <w:r>
        <w:rPr>
          <w:sz w:val="18"/>
          <w:szCs w:val="18"/>
        </w:rPr>
        <w:t>Se c</w:t>
      </w:r>
      <w:r w:rsidR="009B3CCC" w:rsidRPr="009B3CCC">
        <w:rPr>
          <w:sz w:val="18"/>
          <w:szCs w:val="18"/>
        </w:rPr>
        <w:t>alcula el porcentaje de nulos respecto al total de filas (</w:t>
      </w:r>
      <w:r w:rsidR="009B3CCC" w:rsidRPr="003B3AB7">
        <w:rPr>
          <w:rFonts w:ascii="Consolas" w:hAnsi="Consolas"/>
          <w:color w:val="800080"/>
          <w:sz w:val="16"/>
          <w:szCs w:val="16"/>
          <w:bdr w:val="single" w:sz="4" w:space="0" w:color="A6A6A6" w:themeColor="background1" w:themeShade="A6"/>
          <w:shd w:val="clear" w:color="auto" w:fill="F2F2F2" w:themeFill="background1" w:themeFillShade="F2"/>
        </w:rPr>
        <w:t>na_pct</w:t>
      </w:r>
      <w:r w:rsidR="009B3CCC" w:rsidRPr="009B3CCC">
        <w:rPr>
          <w:sz w:val="18"/>
          <w:szCs w:val="18"/>
        </w:rPr>
        <w:t>).</w:t>
      </w:r>
    </w:p>
    <w:p w14:paraId="0B7FDDBE" w14:textId="1DB609B5" w:rsidR="009B3CCC" w:rsidRPr="009B3CCC" w:rsidRDefault="00E217F8" w:rsidP="002A05CA">
      <w:pPr>
        <w:pStyle w:val="Prrafodelista"/>
        <w:numPr>
          <w:ilvl w:val="0"/>
          <w:numId w:val="6"/>
        </w:numPr>
        <w:ind w:left="142" w:firstLine="0"/>
        <w:jc w:val="both"/>
        <w:rPr>
          <w:sz w:val="18"/>
          <w:szCs w:val="18"/>
        </w:rPr>
      </w:pPr>
      <w:r>
        <w:rPr>
          <w:sz w:val="18"/>
          <w:szCs w:val="18"/>
        </w:rPr>
        <w:t>Se c</w:t>
      </w:r>
      <w:r w:rsidR="009B3CCC" w:rsidRPr="009B3CCC">
        <w:rPr>
          <w:sz w:val="18"/>
          <w:szCs w:val="18"/>
        </w:rPr>
        <w:t xml:space="preserve">rea un nuevo DataFrame </w:t>
      </w:r>
      <w:r w:rsidR="009B3CCC" w:rsidRPr="009B3CCC">
        <w:rPr>
          <w:rFonts w:ascii="Consolas" w:hAnsi="Consolas"/>
          <w:color w:val="800080"/>
          <w:sz w:val="16"/>
          <w:szCs w:val="16"/>
          <w:bdr w:val="single" w:sz="4" w:space="0" w:color="A6A6A6" w:themeColor="background1" w:themeShade="A6"/>
          <w:shd w:val="clear" w:color="auto" w:fill="F2F2F2" w:themeFill="background1" w:themeFillShade="F2"/>
        </w:rPr>
        <w:t>na_df</w:t>
      </w:r>
      <w:r w:rsidR="009B3CCC" w:rsidRPr="009B3CCC">
        <w:rPr>
          <w:sz w:val="18"/>
          <w:szCs w:val="18"/>
        </w:rPr>
        <w:t xml:space="preserve"> con dos columnas:</w:t>
      </w:r>
    </w:p>
    <w:p w14:paraId="436A896E" w14:textId="418C3078" w:rsidR="009B3CCC" w:rsidRPr="009B3CCC" w:rsidRDefault="009B3CCC" w:rsidP="005B6530">
      <w:pPr>
        <w:pStyle w:val="Prrafodelista"/>
        <w:numPr>
          <w:ilvl w:val="0"/>
          <w:numId w:val="29"/>
        </w:numPr>
        <w:ind w:left="709"/>
        <w:jc w:val="both"/>
        <w:rPr>
          <w:sz w:val="18"/>
          <w:szCs w:val="18"/>
        </w:rPr>
      </w:pPr>
      <w:r w:rsidRPr="009B3CCC">
        <w:rPr>
          <w:rFonts w:ascii="Consolas" w:hAnsi="Consolas"/>
          <w:color w:val="800080"/>
          <w:sz w:val="16"/>
          <w:szCs w:val="16"/>
          <w:bdr w:val="single" w:sz="4" w:space="0" w:color="A6A6A6" w:themeColor="background1" w:themeShade="A6"/>
          <w:shd w:val="clear" w:color="auto" w:fill="F2F2F2" w:themeFill="background1" w:themeFillShade="F2"/>
        </w:rPr>
        <w:t>columna</w:t>
      </w:r>
      <w:r w:rsidRPr="009B3CCC">
        <w:rPr>
          <w:sz w:val="18"/>
          <w:szCs w:val="18"/>
        </w:rPr>
        <w:t>: nombre de la columna original.</w:t>
      </w:r>
    </w:p>
    <w:p w14:paraId="69271EC5" w14:textId="049A94AE" w:rsidR="009B3CCC" w:rsidRPr="009B3CCC" w:rsidRDefault="009B3CCC" w:rsidP="005B6530">
      <w:pPr>
        <w:pStyle w:val="Prrafodelista"/>
        <w:numPr>
          <w:ilvl w:val="0"/>
          <w:numId w:val="29"/>
        </w:numPr>
        <w:ind w:left="709"/>
        <w:jc w:val="both"/>
        <w:rPr>
          <w:sz w:val="18"/>
          <w:szCs w:val="18"/>
        </w:rPr>
      </w:pPr>
      <w:r w:rsidRPr="009B3CCC">
        <w:rPr>
          <w:rFonts w:ascii="Consolas" w:hAnsi="Consolas"/>
          <w:color w:val="800080"/>
          <w:sz w:val="16"/>
          <w:szCs w:val="16"/>
          <w:bdr w:val="single" w:sz="4" w:space="0" w:color="A6A6A6" w:themeColor="background1" w:themeShade="A6"/>
          <w:shd w:val="clear" w:color="auto" w:fill="F2F2F2" w:themeFill="background1" w:themeFillShade="F2"/>
        </w:rPr>
        <w:t>nulos</w:t>
      </w:r>
      <w:r w:rsidRPr="009B3CCC">
        <w:rPr>
          <w:sz w:val="18"/>
          <w:szCs w:val="18"/>
        </w:rPr>
        <w:t>: porcentaje de valores nulos.</w:t>
      </w:r>
    </w:p>
    <w:p w14:paraId="1CD4554B" w14:textId="0CFE3DEB" w:rsidR="009B3CCC" w:rsidRPr="009B3CCC" w:rsidRDefault="009B3CCC" w:rsidP="002A05CA">
      <w:pPr>
        <w:pStyle w:val="Prrafodelista"/>
        <w:numPr>
          <w:ilvl w:val="0"/>
          <w:numId w:val="6"/>
        </w:numPr>
        <w:ind w:left="142" w:firstLine="0"/>
        <w:jc w:val="both"/>
        <w:rPr>
          <w:sz w:val="18"/>
          <w:szCs w:val="18"/>
        </w:rPr>
      </w:pPr>
      <w:r w:rsidRPr="009B3CCC">
        <w:rPr>
          <w:rFonts w:ascii="Consolas" w:hAnsi="Consolas"/>
          <w:color w:val="800080"/>
          <w:sz w:val="16"/>
          <w:szCs w:val="16"/>
          <w:bdr w:val="single" w:sz="4" w:space="0" w:color="A6A6A6" w:themeColor="background1" w:themeShade="A6"/>
          <w:shd w:val="clear" w:color="auto" w:fill="F2F2F2" w:themeFill="background1" w:themeFillShade="F2"/>
        </w:rPr>
        <w:t>Filtra na_df</w:t>
      </w:r>
      <w:r w:rsidRPr="009B3CCC">
        <w:rPr>
          <w:sz w:val="18"/>
          <w:szCs w:val="18"/>
        </w:rPr>
        <w:t xml:space="preserve"> para conservar solo las columnas con más del 20% de valores nulos y las ordena.</w:t>
      </w:r>
    </w:p>
    <w:p w14:paraId="3DE45D29" w14:textId="5F8E8DD8" w:rsidR="009B3CCC" w:rsidRPr="009B3CCC" w:rsidRDefault="009B3CCC" w:rsidP="009C2D96">
      <w:pPr>
        <w:pStyle w:val="Prrafodelista"/>
        <w:numPr>
          <w:ilvl w:val="0"/>
          <w:numId w:val="6"/>
        </w:numPr>
        <w:ind w:left="142" w:firstLine="0"/>
        <w:jc w:val="both"/>
        <w:rPr>
          <w:sz w:val="18"/>
          <w:szCs w:val="18"/>
        </w:rPr>
      </w:pPr>
      <w:r w:rsidRPr="00725C44">
        <w:rPr>
          <w:sz w:val="18"/>
          <w:szCs w:val="18"/>
        </w:rPr>
        <w:t>Finalmente</w:t>
      </w:r>
      <w:r w:rsidR="00725C44" w:rsidRPr="00725C44">
        <w:rPr>
          <w:sz w:val="18"/>
          <w:szCs w:val="18"/>
        </w:rPr>
        <w:t xml:space="preserve"> se cr</w:t>
      </w:r>
      <w:r w:rsidRPr="009B3CCC">
        <w:rPr>
          <w:sz w:val="18"/>
          <w:szCs w:val="18"/>
        </w:rPr>
        <w:t>ea un gráfico de barras horizontal donde</w:t>
      </w:r>
      <w:r w:rsidR="00725C44" w:rsidRPr="00725C44">
        <w:rPr>
          <w:sz w:val="18"/>
          <w:szCs w:val="18"/>
        </w:rPr>
        <w:t xml:space="preserve"> </w:t>
      </w:r>
      <w:r w:rsidR="00725C44">
        <w:rPr>
          <w:sz w:val="18"/>
          <w:szCs w:val="18"/>
        </w:rPr>
        <w:t>c</w:t>
      </w:r>
      <w:r w:rsidRPr="009B3CCC">
        <w:rPr>
          <w:sz w:val="18"/>
          <w:szCs w:val="18"/>
        </w:rPr>
        <w:t>ada barra representa una columna con más del 20% de nulos</w:t>
      </w:r>
      <w:r w:rsidR="00C9389A">
        <w:rPr>
          <w:sz w:val="18"/>
          <w:szCs w:val="18"/>
        </w:rPr>
        <w:t>:</w:t>
      </w:r>
    </w:p>
    <w:p w14:paraId="726670A9" w14:textId="77777777" w:rsidR="00C132E8" w:rsidRPr="00175825" w:rsidRDefault="00C132E8" w:rsidP="00C132E8">
      <w:pPr>
        <w:pStyle w:val="Prrafodelista"/>
        <w:ind w:left="142" w:firstLine="0"/>
        <w:jc w:val="both"/>
        <w:rPr>
          <w:rFonts w:asciiTheme="minorHAnsi" w:hAnsiTheme="minorHAnsi" w:cstheme="minorHAnsi"/>
          <w:sz w:val="18"/>
          <w:szCs w:val="18"/>
        </w:rPr>
      </w:pPr>
    </w:p>
    <w:p w14:paraId="265BA6E2" w14:textId="77777777" w:rsidR="00C132E8" w:rsidRDefault="00B77267" w:rsidP="00C132E8">
      <w:pPr>
        <w:keepNext/>
        <w:jc w:val="center"/>
      </w:pPr>
      <w:r>
        <w:rPr>
          <w:rFonts w:ascii="Segoe UI Emoji" w:hAnsi="Segoe UI Emoji" w:cs="Segoe UI Emoji"/>
          <w:noProof/>
          <w:sz w:val="18"/>
          <w:szCs w:val="18"/>
        </w:rPr>
        <w:drawing>
          <wp:inline distT="0" distB="0" distL="0" distR="0" wp14:anchorId="74F863AD" wp14:editId="14A98399">
            <wp:extent cx="2074641" cy="2425148"/>
            <wp:effectExtent l="0" t="0" r="1905"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29"/>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90844" cy="2444088"/>
                    </a:xfrm>
                    <a:prstGeom prst="rect">
                      <a:avLst/>
                    </a:prstGeom>
                  </pic:spPr>
                </pic:pic>
              </a:graphicData>
            </a:graphic>
          </wp:inline>
        </w:drawing>
      </w:r>
    </w:p>
    <w:p w14:paraId="611D297D" w14:textId="40DE14A5" w:rsidR="00607844" w:rsidRPr="00C9389A" w:rsidRDefault="00C132E8" w:rsidP="00C132E8">
      <w:pPr>
        <w:pStyle w:val="Descripcin"/>
        <w:jc w:val="center"/>
        <w:rPr>
          <w:rFonts w:ascii="Segoe UI Emoji" w:hAnsi="Segoe UI Emoji" w:cs="Segoe UI Emoji"/>
          <w:i w:val="0"/>
          <w:iCs w:val="0"/>
          <w:color w:val="auto"/>
        </w:rPr>
      </w:pPr>
      <w:r w:rsidRPr="00C9389A">
        <w:rPr>
          <w:b/>
          <w:bCs/>
          <w:i w:val="0"/>
          <w:iCs w:val="0"/>
          <w:color w:val="auto"/>
        </w:rPr>
        <w:t xml:space="preserve">Ilustración </w:t>
      </w:r>
      <w:r w:rsidRPr="00C9389A">
        <w:rPr>
          <w:b/>
          <w:bCs/>
          <w:i w:val="0"/>
          <w:iCs w:val="0"/>
          <w:color w:val="auto"/>
        </w:rPr>
        <w:fldChar w:fldCharType="begin"/>
      </w:r>
      <w:r w:rsidRPr="00C9389A">
        <w:rPr>
          <w:b/>
          <w:bCs/>
          <w:i w:val="0"/>
          <w:iCs w:val="0"/>
          <w:color w:val="auto"/>
        </w:rPr>
        <w:instrText xml:space="preserve"> SEQ Ilustración \* ARABIC </w:instrText>
      </w:r>
      <w:r w:rsidRPr="00C9389A">
        <w:rPr>
          <w:b/>
          <w:bCs/>
          <w:i w:val="0"/>
          <w:iCs w:val="0"/>
          <w:color w:val="auto"/>
        </w:rPr>
        <w:fldChar w:fldCharType="separate"/>
      </w:r>
      <w:r w:rsidRPr="00C9389A">
        <w:rPr>
          <w:b/>
          <w:bCs/>
          <w:i w:val="0"/>
          <w:iCs w:val="0"/>
          <w:noProof/>
          <w:color w:val="auto"/>
        </w:rPr>
        <w:t>1</w:t>
      </w:r>
      <w:r w:rsidRPr="00C9389A">
        <w:rPr>
          <w:b/>
          <w:bCs/>
          <w:i w:val="0"/>
          <w:iCs w:val="0"/>
          <w:color w:val="auto"/>
        </w:rPr>
        <w:fldChar w:fldCharType="end"/>
      </w:r>
      <w:r w:rsidRPr="00C9389A">
        <w:rPr>
          <w:b/>
          <w:bCs/>
          <w:i w:val="0"/>
          <w:iCs w:val="0"/>
          <w:color w:val="auto"/>
        </w:rPr>
        <w:t>.</w:t>
      </w:r>
      <w:r w:rsidRPr="00C9389A">
        <w:rPr>
          <w:i w:val="0"/>
          <w:iCs w:val="0"/>
          <w:color w:val="auto"/>
        </w:rPr>
        <w:t xml:space="preserve"> Variables con valores nulos mayores al 20%</w:t>
      </w:r>
    </w:p>
    <w:p w14:paraId="071EF25D" w14:textId="6F7E53A2" w:rsidR="005154F4" w:rsidRDefault="005154F4" w:rsidP="005154F4">
      <w:pPr>
        <w:jc w:val="both"/>
        <w:rPr>
          <w:rFonts w:asciiTheme="minorHAnsi" w:hAnsiTheme="minorHAnsi" w:cstheme="minorHAnsi"/>
          <w:sz w:val="18"/>
          <w:szCs w:val="18"/>
        </w:rPr>
      </w:pPr>
      <w:r>
        <w:rPr>
          <w:rFonts w:asciiTheme="minorHAnsi" w:hAnsiTheme="minorHAnsi" w:cstheme="minorHAnsi"/>
          <w:sz w:val="18"/>
          <w:szCs w:val="18"/>
        </w:rPr>
        <w:t>Con este diagnóstico, se procede a s</w:t>
      </w:r>
      <w:r w:rsidR="003570A3" w:rsidRPr="003570A3">
        <w:rPr>
          <w:rFonts w:asciiTheme="minorHAnsi" w:hAnsiTheme="minorHAnsi" w:cstheme="minorHAnsi"/>
          <w:sz w:val="18"/>
          <w:szCs w:val="18"/>
        </w:rPr>
        <w:t>elecciona</w:t>
      </w:r>
      <w:r>
        <w:rPr>
          <w:rFonts w:asciiTheme="minorHAnsi" w:hAnsiTheme="minorHAnsi" w:cstheme="minorHAnsi"/>
          <w:sz w:val="18"/>
          <w:szCs w:val="18"/>
        </w:rPr>
        <w:t>r</w:t>
      </w:r>
      <w:r w:rsidR="003570A3" w:rsidRPr="003570A3">
        <w:rPr>
          <w:rFonts w:asciiTheme="minorHAnsi" w:hAnsiTheme="minorHAnsi" w:cstheme="minorHAnsi"/>
          <w:sz w:val="18"/>
          <w:szCs w:val="18"/>
        </w:rPr>
        <w:t xml:space="preserve"> los nombres de las columnas cuyo porcentaje de valores nulos supera el 40%, usando el análisis previo sobre el subconjunto </w:t>
      </w:r>
      <w:r w:rsidR="003570A3" w:rsidRPr="005154F4">
        <w:rPr>
          <w:rFonts w:ascii="Consolas" w:hAnsi="Consolas"/>
          <w:color w:val="800080"/>
          <w:sz w:val="16"/>
          <w:szCs w:val="16"/>
          <w:bdr w:val="single" w:sz="4" w:space="0" w:color="A6A6A6" w:themeColor="background1" w:themeShade="A6"/>
          <w:shd w:val="clear" w:color="auto" w:fill="F2F2F2" w:themeFill="background1" w:themeFillShade="F2"/>
        </w:rPr>
        <w:t>df_target_1</w:t>
      </w:r>
      <w:r w:rsidR="000C4917">
        <w:rPr>
          <w:rFonts w:asciiTheme="minorHAnsi" w:hAnsiTheme="minorHAnsi" w:cstheme="minorHAnsi"/>
          <w:sz w:val="18"/>
          <w:szCs w:val="18"/>
        </w:rPr>
        <w:t xml:space="preserve"> y se e</w:t>
      </w:r>
      <w:r w:rsidRPr="005154F4">
        <w:rPr>
          <w:rFonts w:asciiTheme="minorHAnsi" w:hAnsiTheme="minorHAnsi" w:cstheme="minorHAnsi"/>
          <w:sz w:val="18"/>
          <w:szCs w:val="18"/>
        </w:rPr>
        <w:t>limina</w:t>
      </w:r>
      <w:r w:rsidR="000C4917">
        <w:rPr>
          <w:rFonts w:asciiTheme="minorHAnsi" w:hAnsiTheme="minorHAnsi" w:cstheme="minorHAnsi"/>
          <w:sz w:val="18"/>
          <w:szCs w:val="18"/>
        </w:rPr>
        <w:t>n</w:t>
      </w:r>
      <w:r w:rsidRPr="005154F4">
        <w:rPr>
          <w:rFonts w:asciiTheme="minorHAnsi" w:hAnsiTheme="minorHAnsi" w:cstheme="minorHAnsi"/>
          <w:sz w:val="18"/>
          <w:szCs w:val="18"/>
        </w:rPr>
        <w:t xml:space="preserve"> esas </w:t>
      </w:r>
      <w:r w:rsidR="000C4917">
        <w:rPr>
          <w:rFonts w:asciiTheme="minorHAnsi" w:hAnsiTheme="minorHAnsi" w:cstheme="minorHAnsi"/>
          <w:sz w:val="18"/>
          <w:szCs w:val="18"/>
        </w:rPr>
        <w:t xml:space="preserve">51 </w:t>
      </w:r>
      <w:r w:rsidRPr="005154F4">
        <w:rPr>
          <w:rFonts w:asciiTheme="minorHAnsi" w:hAnsiTheme="minorHAnsi" w:cstheme="minorHAnsi"/>
          <w:sz w:val="18"/>
          <w:szCs w:val="18"/>
        </w:rPr>
        <w:t xml:space="preserve">columnas </w:t>
      </w:r>
      <w:r w:rsidR="00D6151F">
        <w:rPr>
          <w:rFonts w:asciiTheme="minorHAnsi" w:hAnsiTheme="minorHAnsi" w:cstheme="minorHAnsi"/>
          <w:sz w:val="18"/>
          <w:szCs w:val="18"/>
        </w:rPr>
        <w:t xml:space="preserve">con más del 40% de nulos en los casos </w:t>
      </w:r>
      <w:r w:rsidR="00D6151F" w:rsidRPr="00D6151F">
        <w:rPr>
          <w:rFonts w:ascii="Consolas" w:hAnsi="Consolas"/>
          <w:color w:val="800080"/>
          <w:sz w:val="16"/>
          <w:szCs w:val="16"/>
          <w:bdr w:val="single" w:sz="4" w:space="0" w:color="A6A6A6" w:themeColor="background1" w:themeShade="A6"/>
          <w:shd w:val="clear" w:color="auto" w:fill="F2F2F2" w:themeFill="background1" w:themeFillShade="F2"/>
        </w:rPr>
        <w:t>TARGET =1</w:t>
      </w:r>
      <w:r w:rsidR="00D6151F">
        <w:rPr>
          <w:rFonts w:asciiTheme="minorHAnsi" w:hAnsiTheme="minorHAnsi" w:cstheme="minorHAnsi"/>
          <w:sz w:val="18"/>
          <w:szCs w:val="18"/>
        </w:rPr>
        <w:t xml:space="preserve"> d</w:t>
      </w:r>
      <w:r w:rsidRPr="005154F4">
        <w:rPr>
          <w:rFonts w:asciiTheme="minorHAnsi" w:hAnsiTheme="minorHAnsi" w:cstheme="minorHAnsi"/>
          <w:sz w:val="18"/>
          <w:szCs w:val="18"/>
        </w:rPr>
        <w:t xml:space="preserve">el </w:t>
      </w:r>
      <w:r w:rsidRPr="000C4917">
        <w:rPr>
          <w:rFonts w:ascii="Consolas" w:hAnsi="Consolas"/>
          <w:color w:val="800080"/>
          <w:sz w:val="16"/>
          <w:szCs w:val="16"/>
          <w:bdr w:val="single" w:sz="4" w:space="0" w:color="A6A6A6" w:themeColor="background1" w:themeShade="A6"/>
          <w:shd w:val="clear" w:color="auto" w:fill="F2F2F2" w:themeFill="background1" w:themeFillShade="F2"/>
        </w:rPr>
        <w:t>DataFrame</w:t>
      </w:r>
      <w:r w:rsidRPr="005154F4">
        <w:rPr>
          <w:rFonts w:asciiTheme="minorHAnsi" w:hAnsiTheme="minorHAnsi" w:cstheme="minorHAnsi"/>
          <w:sz w:val="18"/>
          <w:szCs w:val="18"/>
        </w:rPr>
        <w:t xml:space="preserve"> original </w:t>
      </w:r>
      <w:r w:rsidRPr="000C4917">
        <w:rPr>
          <w:rFonts w:ascii="Consolas" w:hAnsi="Consolas"/>
          <w:color w:val="800080"/>
          <w:sz w:val="16"/>
          <w:szCs w:val="16"/>
          <w:bdr w:val="single" w:sz="4" w:space="0" w:color="A6A6A6" w:themeColor="background1" w:themeShade="A6"/>
          <w:shd w:val="clear" w:color="auto" w:fill="F2F2F2" w:themeFill="background1" w:themeFillShade="F2"/>
        </w:rPr>
        <w:t>df</w:t>
      </w:r>
      <w:r w:rsidRPr="005154F4">
        <w:rPr>
          <w:rFonts w:asciiTheme="minorHAnsi" w:hAnsiTheme="minorHAnsi" w:cstheme="minorHAnsi"/>
          <w:sz w:val="18"/>
          <w:szCs w:val="18"/>
        </w:rPr>
        <w:t xml:space="preserve"> (no solo el subconjunto), ya que se consideran poco útiles debido a la gran cantidad de valores faltantes</w:t>
      </w:r>
      <w:r w:rsidR="004C5E56">
        <w:rPr>
          <w:rFonts w:asciiTheme="minorHAnsi" w:hAnsiTheme="minorHAnsi" w:cstheme="minorHAnsi"/>
          <w:sz w:val="18"/>
          <w:szCs w:val="18"/>
        </w:rPr>
        <w:t xml:space="preserve"> y esto </w:t>
      </w:r>
      <w:r w:rsidR="00DB418E" w:rsidRPr="005154F4">
        <w:rPr>
          <w:rFonts w:asciiTheme="minorHAnsi" w:hAnsiTheme="minorHAnsi" w:cstheme="minorHAnsi"/>
          <w:sz w:val="18"/>
          <w:szCs w:val="18"/>
        </w:rPr>
        <w:t>ayuda a limpiar el conjunto sin perder demasiada información relevante para los positivos (los casos más escasos).</w:t>
      </w:r>
      <w:r w:rsidR="004C5E56">
        <w:rPr>
          <w:rFonts w:asciiTheme="minorHAnsi" w:hAnsiTheme="minorHAnsi" w:cstheme="minorHAnsi"/>
          <w:sz w:val="18"/>
          <w:szCs w:val="18"/>
        </w:rPr>
        <w:t xml:space="preserve"> L</w:t>
      </w:r>
      <w:r w:rsidRPr="005154F4">
        <w:rPr>
          <w:rFonts w:asciiTheme="minorHAnsi" w:hAnsiTheme="minorHAnsi" w:cstheme="minorHAnsi"/>
          <w:sz w:val="18"/>
          <w:szCs w:val="18"/>
        </w:rPr>
        <w:t xml:space="preserve">as nuevas </w:t>
      </w:r>
      <w:r w:rsidRPr="005154F4">
        <w:rPr>
          <w:rFonts w:asciiTheme="minorHAnsi" w:hAnsiTheme="minorHAnsi" w:cstheme="minorHAnsi"/>
          <w:sz w:val="18"/>
          <w:szCs w:val="18"/>
        </w:rPr>
        <w:lastRenderedPageBreak/>
        <w:t xml:space="preserve">dimensiones del </w:t>
      </w:r>
      <w:proofErr w:type="spellStart"/>
      <w:r w:rsidRPr="005154F4">
        <w:rPr>
          <w:rFonts w:asciiTheme="minorHAnsi" w:hAnsiTheme="minorHAnsi" w:cstheme="minorHAnsi"/>
          <w:sz w:val="18"/>
          <w:szCs w:val="18"/>
        </w:rPr>
        <w:t>dataset</w:t>
      </w:r>
      <w:proofErr w:type="spellEnd"/>
      <w:r w:rsidRPr="005154F4">
        <w:rPr>
          <w:rFonts w:asciiTheme="minorHAnsi" w:hAnsiTheme="minorHAnsi" w:cstheme="minorHAnsi"/>
          <w:sz w:val="18"/>
          <w:szCs w:val="18"/>
        </w:rPr>
        <w:t xml:space="preserve">: </w:t>
      </w:r>
      <w:r w:rsidRPr="004C5E56">
        <w:rPr>
          <w:rFonts w:ascii="Consolas" w:hAnsi="Consolas"/>
          <w:color w:val="800080"/>
          <w:sz w:val="16"/>
          <w:szCs w:val="16"/>
          <w:bdr w:val="single" w:sz="4" w:space="0" w:color="A6A6A6" w:themeColor="background1" w:themeShade="A6"/>
          <w:shd w:val="clear" w:color="auto" w:fill="F2F2F2" w:themeFill="background1" w:themeFillShade="F2"/>
        </w:rPr>
        <w:t>307</w:t>
      </w:r>
      <w:r w:rsidR="004C5E56" w:rsidRPr="004C5E56">
        <w:rPr>
          <w:rFonts w:ascii="Consolas" w:hAnsi="Consolas"/>
          <w:color w:val="800080"/>
          <w:sz w:val="16"/>
          <w:szCs w:val="16"/>
          <w:bdr w:val="single" w:sz="4" w:space="0" w:color="A6A6A6" w:themeColor="background1" w:themeShade="A6"/>
          <w:shd w:val="clear" w:color="auto" w:fill="F2F2F2" w:themeFill="background1" w:themeFillShade="F2"/>
        </w:rPr>
        <w:t>.</w:t>
      </w:r>
      <w:r w:rsidRPr="004C5E56">
        <w:rPr>
          <w:rFonts w:ascii="Consolas" w:hAnsi="Consolas"/>
          <w:color w:val="800080"/>
          <w:sz w:val="16"/>
          <w:szCs w:val="16"/>
          <w:bdr w:val="single" w:sz="4" w:space="0" w:color="A6A6A6" w:themeColor="background1" w:themeShade="A6"/>
          <w:shd w:val="clear" w:color="auto" w:fill="F2F2F2" w:themeFill="background1" w:themeFillShade="F2"/>
        </w:rPr>
        <w:t>511</w:t>
      </w:r>
      <w:r w:rsidRPr="005154F4">
        <w:rPr>
          <w:rFonts w:asciiTheme="minorHAnsi" w:hAnsiTheme="minorHAnsi" w:cstheme="minorHAnsi"/>
          <w:sz w:val="18"/>
          <w:szCs w:val="18"/>
        </w:rPr>
        <w:t xml:space="preserve"> filas y </w:t>
      </w:r>
      <w:r w:rsidRPr="004C5E56">
        <w:rPr>
          <w:rFonts w:ascii="Consolas" w:hAnsi="Consolas"/>
          <w:color w:val="800080"/>
          <w:sz w:val="16"/>
          <w:szCs w:val="16"/>
          <w:bdr w:val="single" w:sz="4" w:space="0" w:color="A6A6A6" w:themeColor="background1" w:themeShade="A6"/>
          <w:shd w:val="clear" w:color="auto" w:fill="F2F2F2" w:themeFill="background1" w:themeFillShade="F2"/>
        </w:rPr>
        <w:t>84</w:t>
      </w:r>
      <w:r w:rsidRPr="005154F4">
        <w:rPr>
          <w:rFonts w:asciiTheme="minorHAnsi" w:hAnsiTheme="minorHAnsi" w:cstheme="minorHAnsi"/>
          <w:sz w:val="18"/>
          <w:szCs w:val="18"/>
        </w:rPr>
        <w:t xml:space="preserve"> columnas.</w:t>
      </w:r>
    </w:p>
    <w:p w14:paraId="6D6F0707" w14:textId="77777777" w:rsidR="00E16521" w:rsidRDefault="00E16521" w:rsidP="005154F4">
      <w:pPr>
        <w:jc w:val="both"/>
        <w:rPr>
          <w:rFonts w:asciiTheme="minorHAnsi" w:hAnsiTheme="minorHAnsi" w:cstheme="minorHAnsi"/>
          <w:sz w:val="18"/>
          <w:szCs w:val="18"/>
        </w:rPr>
      </w:pPr>
    </w:p>
    <w:p w14:paraId="7F3F8B8B" w14:textId="77777777" w:rsidR="005154F4" w:rsidRDefault="005154F4" w:rsidP="005154F4">
      <w:pPr>
        <w:jc w:val="both"/>
        <w:rPr>
          <w:rFonts w:asciiTheme="minorHAnsi" w:hAnsiTheme="minorHAnsi" w:cstheme="minorHAnsi"/>
          <w:sz w:val="18"/>
          <w:szCs w:val="18"/>
        </w:rPr>
      </w:pPr>
    </w:p>
    <w:p w14:paraId="5436020A" w14:textId="49C5C438" w:rsidR="00080CDB" w:rsidRPr="00226708" w:rsidRDefault="00792607" w:rsidP="00226708">
      <w:pPr>
        <w:pStyle w:val="Ttulo3"/>
      </w:pPr>
      <w:r w:rsidRPr="00226708">
        <w:t>Reducción</w:t>
      </w:r>
      <w:r w:rsidR="00080CDB" w:rsidRPr="00226708">
        <w:t xml:space="preserve"> por dominancia y </w:t>
      </w:r>
      <w:r w:rsidRPr="00226708">
        <w:t>correlación</w:t>
      </w:r>
    </w:p>
    <w:p w14:paraId="36F90ED4" w14:textId="77777777" w:rsidR="00080CDB" w:rsidRPr="00080CDB" w:rsidRDefault="00080CDB" w:rsidP="00080CDB">
      <w:pPr>
        <w:jc w:val="both"/>
        <w:rPr>
          <w:sz w:val="18"/>
          <w:szCs w:val="18"/>
        </w:rPr>
      </w:pPr>
    </w:p>
    <w:p w14:paraId="0BBAA2A7" w14:textId="1EE78B07" w:rsidR="00080CDB" w:rsidRPr="00080CDB" w:rsidRDefault="00080CDB" w:rsidP="00080CDB">
      <w:pPr>
        <w:jc w:val="both"/>
        <w:rPr>
          <w:sz w:val="18"/>
          <w:szCs w:val="18"/>
        </w:rPr>
      </w:pPr>
      <w:r w:rsidRPr="00080CDB">
        <w:rPr>
          <w:sz w:val="18"/>
          <w:szCs w:val="18"/>
        </w:rPr>
        <w:t xml:space="preserve">Se eliminaron variables con una sola </w:t>
      </w:r>
      <w:r w:rsidR="00226708" w:rsidRPr="00080CDB">
        <w:rPr>
          <w:sz w:val="18"/>
          <w:szCs w:val="18"/>
        </w:rPr>
        <w:t>categoría</w:t>
      </w:r>
      <w:r w:rsidRPr="00080CDB">
        <w:rPr>
          <w:sz w:val="18"/>
          <w:szCs w:val="18"/>
        </w:rPr>
        <w:t xml:space="preserve"> o donde </w:t>
      </w:r>
      <w:r w:rsidR="00226708" w:rsidRPr="00080CDB">
        <w:rPr>
          <w:sz w:val="18"/>
          <w:szCs w:val="18"/>
        </w:rPr>
        <w:t>más</w:t>
      </w:r>
      <w:r w:rsidRPr="00080CDB">
        <w:rPr>
          <w:sz w:val="18"/>
          <w:szCs w:val="18"/>
        </w:rPr>
        <w:t xml:space="preserve"> del 90 % de los registros </w:t>
      </w:r>
      <w:r w:rsidR="00226708" w:rsidRPr="00080CDB">
        <w:rPr>
          <w:sz w:val="18"/>
          <w:szCs w:val="18"/>
        </w:rPr>
        <w:t>compartían</w:t>
      </w:r>
      <w:r w:rsidRPr="00080CDB">
        <w:rPr>
          <w:sz w:val="18"/>
          <w:szCs w:val="18"/>
        </w:rPr>
        <w:t xml:space="preserve"> el mismo valor. </w:t>
      </w:r>
      <w:r w:rsidR="00226708" w:rsidRPr="00080CDB">
        <w:rPr>
          <w:sz w:val="18"/>
          <w:szCs w:val="18"/>
        </w:rPr>
        <w:t>También</w:t>
      </w:r>
      <w:r w:rsidRPr="00080CDB">
        <w:rPr>
          <w:sz w:val="18"/>
          <w:szCs w:val="18"/>
        </w:rPr>
        <w:t xml:space="preserve"> se removieron aquellas con alta multicolinealidad (VIF ¿10), como DAYS EMPLOYED y AMT CREDIT.</w:t>
      </w:r>
    </w:p>
    <w:p w14:paraId="11FE86A9" w14:textId="77777777" w:rsidR="00080CDB" w:rsidRPr="00080CDB" w:rsidRDefault="00080CDB" w:rsidP="00080CDB">
      <w:pPr>
        <w:jc w:val="both"/>
        <w:rPr>
          <w:sz w:val="18"/>
          <w:szCs w:val="18"/>
        </w:rPr>
      </w:pPr>
    </w:p>
    <w:p w14:paraId="6C80B864" w14:textId="77777777" w:rsidR="00080CDB" w:rsidRPr="00080CDB" w:rsidRDefault="00080CDB" w:rsidP="00080CDB">
      <w:pPr>
        <w:jc w:val="both"/>
        <w:rPr>
          <w:sz w:val="18"/>
          <w:szCs w:val="18"/>
        </w:rPr>
      </w:pPr>
    </w:p>
    <w:p w14:paraId="212EBA9C" w14:textId="3F835F20" w:rsidR="00080CDB" w:rsidRPr="00226708" w:rsidRDefault="00080CDB" w:rsidP="00226708">
      <w:pPr>
        <w:pStyle w:val="Ttulo3"/>
      </w:pPr>
      <w:r w:rsidRPr="00226708">
        <w:t>Transformaciones adicionales</w:t>
      </w:r>
    </w:p>
    <w:p w14:paraId="18B9A3E7" w14:textId="77777777" w:rsidR="00080CDB" w:rsidRPr="00080CDB" w:rsidRDefault="00080CDB" w:rsidP="00080CDB">
      <w:pPr>
        <w:jc w:val="both"/>
        <w:rPr>
          <w:sz w:val="18"/>
          <w:szCs w:val="18"/>
        </w:rPr>
      </w:pPr>
    </w:p>
    <w:p w14:paraId="24D1955C" w14:textId="77777777" w:rsidR="00080CDB" w:rsidRPr="00080CDB" w:rsidRDefault="00080CDB" w:rsidP="00AF19A6">
      <w:pPr>
        <w:pStyle w:val="Prrafodelista"/>
        <w:numPr>
          <w:ilvl w:val="0"/>
          <w:numId w:val="6"/>
        </w:numPr>
        <w:ind w:left="142" w:firstLine="0"/>
        <w:jc w:val="both"/>
        <w:rPr>
          <w:sz w:val="18"/>
          <w:szCs w:val="18"/>
        </w:rPr>
      </w:pPr>
      <w:r w:rsidRPr="00080CDB">
        <w:rPr>
          <w:sz w:val="18"/>
          <w:szCs w:val="18"/>
        </w:rPr>
        <w:t>Se eliminaron valores negativos en variables como total pagado.</w:t>
      </w:r>
    </w:p>
    <w:p w14:paraId="175BA5FE" w14:textId="704A5948" w:rsidR="00080CDB" w:rsidRPr="00080CDB" w:rsidRDefault="00080CDB" w:rsidP="00AF19A6">
      <w:pPr>
        <w:pStyle w:val="Prrafodelista"/>
        <w:numPr>
          <w:ilvl w:val="0"/>
          <w:numId w:val="6"/>
        </w:numPr>
        <w:ind w:left="142" w:firstLine="0"/>
        <w:jc w:val="both"/>
        <w:rPr>
          <w:sz w:val="18"/>
          <w:szCs w:val="18"/>
        </w:rPr>
      </w:pPr>
      <w:r w:rsidRPr="00080CDB">
        <w:rPr>
          <w:sz w:val="18"/>
          <w:szCs w:val="18"/>
        </w:rPr>
        <w:t xml:space="preserve">Se aplicaron transformaciones </w:t>
      </w:r>
      <w:r w:rsidR="00AF19A6" w:rsidRPr="00080CDB">
        <w:rPr>
          <w:sz w:val="18"/>
          <w:szCs w:val="18"/>
        </w:rPr>
        <w:t>logarítmicas</w:t>
      </w:r>
      <w:r w:rsidRPr="00080CDB">
        <w:rPr>
          <w:sz w:val="18"/>
          <w:szCs w:val="18"/>
        </w:rPr>
        <w:t xml:space="preserve"> a montos financieros.</w:t>
      </w:r>
    </w:p>
    <w:p w14:paraId="31FBC443" w14:textId="58DDF83C" w:rsidR="00080CDB" w:rsidRPr="00080CDB" w:rsidRDefault="00080CDB" w:rsidP="00AF19A6">
      <w:pPr>
        <w:pStyle w:val="Prrafodelista"/>
        <w:numPr>
          <w:ilvl w:val="0"/>
          <w:numId w:val="6"/>
        </w:numPr>
        <w:ind w:left="142" w:firstLine="0"/>
        <w:jc w:val="both"/>
        <w:rPr>
          <w:sz w:val="18"/>
          <w:szCs w:val="18"/>
        </w:rPr>
      </w:pPr>
      <w:r w:rsidRPr="00080CDB">
        <w:rPr>
          <w:sz w:val="18"/>
          <w:szCs w:val="18"/>
        </w:rPr>
        <w:t xml:space="preserve">Se agruparon y recodificaron </w:t>
      </w:r>
      <w:r w:rsidR="00AF19A6" w:rsidRPr="00080CDB">
        <w:rPr>
          <w:sz w:val="18"/>
          <w:szCs w:val="18"/>
        </w:rPr>
        <w:t>categorías</w:t>
      </w:r>
      <w:r w:rsidRPr="00080CDB">
        <w:rPr>
          <w:sz w:val="18"/>
          <w:szCs w:val="18"/>
        </w:rPr>
        <w:t xml:space="preserve"> raras en variables </w:t>
      </w:r>
      <w:r w:rsidR="00AF19A6" w:rsidRPr="00080CDB">
        <w:rPr>
          <w:sz w:val="18"/>
          <w:szCs w:val="18"/>
        </w:rPr>
        <w:t>categóricas</w:t>
      </w:r>
      <w:r w:rsidRPr="00080CDB">
        <w:rPr>
          <w:sz w:val="18"/>
          <w:szCs w:val="18"/>
        </w:rPr>
        <w:t>.</w:t>
      </w:r>
    </w:p>
    <w:p w14:paraId="22A500A7" w14:textId="7E8A2F25" w:rsidR="00080CDB" w:rsidRPr="00080CDB" w:rsidRDefault="00080CDB" w:rsidP="00AF19A6">
      <w:pPr>
        <w:pStyle w:val="Prrafodelista"/>
        <w:numPr>
          <w:ilvl w:val="0"/>
          <w:numId w:val="6"/>
        </w:numPr>
        <w:ind w:left="142" w:firstLine="0"/>
        <w:jc w:val="both"/>
        <w:rPr>
          <w:sz w:val="18"/>
          <w:szCs w:val="18"/>
        </w:rPr>
      </w:pPr>
      <w:r w:rsidRPr="00080CDB">
        <w:rPr>
          <w:sz w:val="18"/>
          <w:szCs w:val="18"/>
        </w:rPr>
        <w:t xml:space="preserve">Se </w:t>
      </w:r>
      <w:r w:rsidR="00AF19A6" w:rsidRPr="00080CDB">
        <w:rPr>
          <w:sz w:val="18"/>
          <w:szCs w:val="18"/>
        </w:rPr>
        <w:t>banalizaron</w:t>
      </w:r>
      <w:r w:rsidRPr="00080CDB">
        <w:rPr>
          <w:sz w:val="18"/>
          <w:szCs w:val="18"/>
        </w:rPr>
        <w:t xml:space="preserve"> variables de conteo para facilitar su </w:t>
      </w:r>
      <w:r w:rsidR="00AF19A6" w:rsidRPr="00080CDB">
        <w:rPr>
          <w:sz w:val="18"/>
          <w:szCs w:val="18"/>
        </w:rPr>
        <w:t>análisis</w:t>
      </w:r>
      <w:r w:rsidRPr="00080CDB">
        <w:rPr>
          <w:sz w:val="18"/>
          <w:szCs w:val="18"/>
        </w:rPr>
        <w:t>.</w:t>
      </w:r>
    </w:p>
    <w:p w14:paraId="6A0E7552" w14:textId="4356BAC8" w:rsidR="00ED1987" w:rsidRPr="00080CDB" w:rsidRDefault="00ED1987" w:rsidP="00AF468C">
      <w:pPr>
        <w:jc w:val="both"/>
        <w:rPr>
          <w:sz w:val="18"/>
          <w:szCs w:val="18"/>
        </w:rPr>
      </w:pPr>
    </w:p>
    <w:p w14:paraId="71486EE8" w14:textId="77777777" w:rsidR="00080CDB" w:rsidRPr="00080CDB" w:rsidRDefault="00080CDB" w:rsidP="00AF468C">
      <w:pPr>
        <w:jc w:val="both"/>
        <w:rPr>
          <w:sz w:val="18"/>
          <w:szCs w:val="18"/>
        </w:rPr>
      </w:pPr>
    </w:p>
    <w:p w14:paraId="0D9D361C" w14:textId="4F06E6F1" w:rsidR="00ED1987" w:rsidRPr="00ED1987" w:rsidRDefault="00ED1987" w:rsidP="00ED1987">
      <w:pPr>
        <w:pStyle w:val="Prrafodelista"/>
        <w:numPr>
          <w:ilvl w:val="1"/>
          <w:numId w:val="7"/>
        </w:numPr>
        <w:ind w:left="0" w:firstLine="0"/>
        <w:rPr>
          <w:b/>
          <w:bCs/>
          <w:sz w:val="18"/>
          <w:szCs w:val="18"/>
        </w:rPr>
      </w:pPr>
      <w:r w:rsidRPr="00ED1987">
        <w:rPr>
          <w:b/>
          <w:bCs/>
          <w:sz w:val="18"/>
          <w:szCs w:val="18"/>
        </w:rPr>
        <w:t>Preparación y limpieza</w:t>
      </w:r>
    </w:p>
    <w:p w14:paraId="63318525" w14:textId="77777777" w:rsidR="00ED1987" w:rsidRPr="00ED1987" w:rsidRDefault="00ED1987" w:rsidP="00ED1987">
      <w:pPr>
        <w:jc w:val="both"/>
        <w:rPr>
          <w:sz w:val="18"/>
          <w:szCs w:val="18"/>
        </w:rPr>
      </w:pPr>
    </w:p>
    <w:p w14:paraId="7DCDC663" w14:textId="6FD99688" w:rsidR="00ED1987" w:rsidRPr="00ED1987" w:rsidRDefault="00ED1987" w:rsidP="00ED1987">
      <w:pPr>
        <w:jc w:val="both"/>
        <w:rPr>
          <w:sz w:val="18"/>
          <w:szCs w:val="18"/>
        </w:rPr>
      </w:pPr>
      <w:r w:rsidRPr="00ED1987">
        <w:rPr>
          <w:sz w:val="18"/>
          <w:szCs w:val="18"/>
        </w:rPr>
        <w:t>Se cargaron y consolidaron múltiples fuentes de datos proporcionadas por la competencia, integrando información sobre solicitudes actuales, historiales crediticios, pagos, y consultas a buró. Posteriormente se aplicaron transformaciones como:</w:t>
      </w:r>
    </w:p>
    <w:p w14:paraId="5A40BE06" w14:textId="77777777" w:rsidR="00ED1987" w:rsidRPr="00ED1987" w:rsidRDefault="00ED1987" w:rsidP="00ED1987">
      <w:pPr>
        <w:jc w:val="both"/>
        <w:rPr>
          <w:sz w:val="18"/>
          <w:szCs w:val="18"/>
        </w:rPr>
      </w:pPr>
    </w:p>
    <w:p w14:paraId="00C6C1FA" w14:textId="5AAE8645" w:rsidR="00ED1987" w:rsidRPr="00ED1987" w:rsidRDefault="00ED1987" w:rsidP="00ED1987">
      <w:pPr>
        <w:pStyle w:val="Prrafodelista"/>
        <w:numPr>
          <w:ilvl w:val="0"/>
          <w:numId w:val="6"/>
        </w:numPr>
        <w:ind w:left="142" w:firstLine="0"/>
        <w:jc w:val="both"/>
        <w:rPr>
          <w:sz w:val="18"/>
          <w:szCs w:val="18"/>
        </w:rPr>
      </w:pPr>
      <w:r w:rsidRPr="00ED1987">
        <w:rPr>
          <w:sz w:val="18"/>
          <w:szCs w:val="18"/>
        </w:rPr>
        <w:t>Eliminación de variables con más del 40 % de valores nulos.</w:t>
      </w:r>
    </w:p>
    <w:p w14:paraId="640C4678" w14:textId="3C009905" w:rsidR="00ED1987" w:rsidRPr="00ED1987" w:rsidRDefault="00ED1987" w:rsidP="00ED1987">
      <w:pPr>
        <w:pStyle w:val="Prrafodelista"/>
        <w:numPr>
          <w:ilvl w:val="0"/>
          <w:numId w:val="6"/>
        </w:numPr>
        <w:ind w:left="142" w:firstLine="0"/>
        <w:jc w:val="both"/>
        <w:rPr>
          <w:sz w:val="18"/>
          <w:szCs w:val="18"/>
        </w:rPr>
      </w:pPr>
      <w:r w:rsidRPr="00ED1987">
        <w:rPr>
          <w:sz w:val="18"/>
          <w:szCs w:val="18"/>
        </w:rPr>
        <w:t>Supresión de columnas con una sola categoría dominante (&gt;90 %).</w:t>
      </w:r>
    </w:p>
    <w:p w14:paraId="45F861B4" w14:textId="0199C16B" w:rsidR="00ED1987" w:rsidRPr="00ED1987" w:rsidRDefault="00ED1987" w:rsidP="00ED1987">
      <w:pPr>
        <w:pStyle w:val="Prrafodelista"/>
        <w:numPr>
          <w:ilvl w:val="0"/>
          <w:numId w:val="6"/>
        </w:numPr>
        <w:ind w:left="142" w:firstLine="0"/>
        <w:jc w:val="both"/>
        <w:rPr>
          <w:sz w:val="18"/>
          <w:szCs w:val="18"/>
        </w:rPr>
      </w:pPr>
      <w:r w:rsidRPr="00ED1987">
        <w:rPr>
          <w:sz w:val="18"/>
          <w:szCs w:val="18"/>
        </w:rPr>
        <w:t>Detección de colinealidad mediante VIF y eliminación de variables redundantes.</w:t>
      </w:r>
    </w:p>
    <w:p w14:paraId="31408B8F" w14:textId="77777777" w:rsidR="00A764A4" w:rsidRDefault="00ED1987" w:rsidP="00A764A4">
      <w:pPr>
        <w:pStyle w:val="Prrafodelista"/>
        <w:numPr>
          <w:ilvl w:val="0"/>
          <w:numId w:val="6"/>
        </w:numPr>
        <w:ind w:left="142" w:firstLine="0"/>
        <w:jc w:val="both"/>
        <w:rPr>
          <w:sz w:val="18"/>
          <w:szCs w:val="18"/>
        </w:rPr>
      </w:pPr>
      <w:r w:rsidRPr="00ED1987">
        <w:rPr>
          <w:sz w:val="18"/>
          <w:szCs w:val="18"/>
        </w:rPr>
        <w:t>Normalización y transformación logarítmica de montos financieros.</w:t>
      </w:r>
    </w:p>
    <w:p w14:paraId="3C16EF50" w14:textId="4ABCE95B" w:rsidR="00A764A4" w:rsidRDefault="00A764A4" w:rsidP="00A764A4">
      <w:pPr>
        <w:jc w:val="both"/>
        <w:rPr>
          <w:sz w:val="18"/>
          <w:szCs w:val="18"/>
        </w:rPr>
      </w:pPr>
    </w:p>
    <w:p w14:paraId="14986FF7" w14:textId="77777777" w:rsidR="0081188B" w:rsidRDefault="0081188B" w:rsidP="0081188B">
      <w:pPr>
        <w:pStyle w:val="Textoindependiente"/>
      </w:pPr>
    </w:p>
    <w:p w14:paraId="370C1153" w14:textId="77777777" w:rsidR="0081188B" w:rsidRDefault="0081188B" w:rsidP="0081188B">
      <w:pPr>
        <w:pStyle w:val="Textoindependiente"/>
        <w:spacing w:before="136"/>
      </w:pPr>
    </w:p>
    <w:p w14:paraId="63F15E61" w14:textId="77777777" w:rsidR="0081188B" w:rsidRDefault="0081188B" w:rsidP="0081188B">
      <w:pPr>
        <w:pStyle w:val="Ttulo2"/>
        <w:numPr>
          <w:ilvl w:val="1"/>
          <w:numId w:val="8"/>
        </w:numPr>
        <w:tabs>
          <w:tab w:val="left" w:pos="971"/>
        </w:tabs>
        <w:ind w:left="1440" w:hanging="687"/>
      </w:pPr>
      <w:bookmarkStart w:id="0" w:name="_bookmark5"/>
      <w:bookmarkStart w:id="1" w:name="Reducción_por_dominancia_y_correlación"/>
      <w:bookmarkStart w:id="2" w:name="_bookmark7"/>
      <w:bookmarkEnd w:id="0"/>
      <w:bookmarkEnd w:id="1"/>
      <w:bookmarkEnd w:id="2"/>
      <w:proofErr w:type="spellStart"/>
      <w:r>
        <w:rPr>
          <w:spacing w:val="11"/>
          <w:w w:val="115"/>
        </w:rPr>
        <w:t>Reducci</w:t>
      </w:r>
      <w:r>
        <w:rPr>
          <w:spacing w:val="-124"/>
          <w:w w:val="180"/>
        </w:rPr>
        <w:t>´</w:t>
      </w:r>
      <w:r>
        <w:rPr>
          <w:spacing w:val="11"/>
          <w:w w:val="98"/>
        </w:rPr>
        <w:t>o</w:t>
      </w:r>
      <w:r>
        <w:rPr>
          <w:spacing w:val="11"/>
          <w:w w:val="110"/>
        </w:rPr>
        <w:t>n</w:t>
      </w:r>
      <w:proofErr w:type="spellEnd"/>
      <w:r>
        <w:rPr>
          <w:w w:val="120"/>
        </w:rPr>
        <w:t xml:space="preserve"> </w:t>
      </w:r>
      <w:r>
        <w:rPr>
          <w:spacing w:val="-2"/>
          <w:w w:val="120"/>
        </w:rPr>
        <w:t>por</w:t>
      </w:r>
      <w:r>
        <w:rPr>
          <w:spacing w:val="1"/>
          <w:w w:val="120"/>
        </w:rPr>
        <w:t xml:space="preserve"> </w:t>
      </w:r>
      <w:r>
        <w:rPr>
          <w:spacing w:val="-2"/>
          <w:w w:val="120"/>
        </w:rPr>
        <w:t>dominancia</w:t>
      </w:r>
      <w:r>
        <w:rPr>
          <w:spacing w:val="1"/>
          <w:w w:val="120"/>
        </w:rPr>
        <w:t xml:space="preserve"> </w:t>
      </w:r>
      <w:r>
        <w:rPr>
          <w:spacing w:val="-2"/>
          <w:w w:val="120"/>
        </w:rPr>
        <w:t>y</w:t>
      </w:r>
      <w:r>
        <w:rPr>
          <w:w w:val="120"/>
        </w:rPr>
        <w:t xml:space="preserve"> </w:t>
      </w:r>
      <w:proofErr w:type="spellStart"/>
      <w:r>
        <w:rPr>
          <w:spacing w:val="9"/>
          <w:w w:val="115"/>
        </w:rPr>
        <w:t>correlaci</w:t>
      </w:r>
      <w:r>
        <w:rPr>
          <w:spacing w:val="-126"/>
          <w:w w:val="103"/>
        </w:rPr>
        <w:t>o</w:t>
      </w:r>
      <w:r>
        <w:rPr>
          <w:spacing w:val="8"/>
          <w:w w:val="185"/>
        </w:rPr>
        <w:t>´</w:t>
      </w:r>
      <w:r>
        <w:rPr>
          <w:spacing w:val="9"/>
          <w:w w:val="115"/>
        </w:rPr>
        <w:t>n</w:t>
      </w:r>
      <w:proofErr w:type="spellEnd"/>
    </w:p>
    <w:p w14:paraId="3DBE8EB3" w14:textId="77777777" w:rsidR="0081188B" w:rsidRDefault="0081188B" w:rsidP="0081188B">
      <w:pPr>
        <w:pStyle w:val="Textoindependiente"/>
        <w:spacing w:before="79"/>
        <w:rPr>
          <w:b/>
          <w:sz w:val="24"/>
        </w:rPr>
      </w:pPr>
    </w:p>
    <w:p w14:paraId="52752C3D" w14:textId="77777777" w:rsidR="0081188B" w:rsidRDefault="0081188B" w:rsidP="0081188B">
      <w:pPr>
        <w:pStyle w:val="Textoindependiente"/>
        <w:spacing w:line="292" w:lineRule="auto"/>
        <w:ind w:left="284" w:right="1415" w:firstLine="298"/>
        <w:jc w:val="both"/>
      </w:pPr>
      <w:r>
        <w:rPr>
          <w:noProof/>
        </w:rPr>
        <mc:AlternateContent>
          <mc:Choice Requires="wps">
            <w:drawing>
              <wp:anchor distT="0" distB="0" distL="0" distR="0" simplePos="0" relativeHeight="251678720" behindDoc="1" locked="0" layoutInCell="1" allowOverlap="1" wp14:anchorId="09ACD07C" wp14:editId="45C6DAFF">
                <wp:simplePos x="0" y="0"/>
                <wp:positionH relativeFrom="page">
                  <wp:posOffset>6088748</wp:posOffset>
                </wp:positionH>
                <wp:positionV relativeFrom="paragraph">
                  <wp:posOffset>308242</wp:posOffset>
                </wp:positionV>
                <wp:extent cx="40005" cy="1270"/>
                <wp:effectExtent l="0" t="0" r="0" b="0"/>
                <wp:wrapNone/>
                <wp:docPr id="32" name="Graphic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005" cy="1270"/>
                        </a:xfrm>
                        <a:custGeom>
                          <a:avLst/>
                          <a:gdLst/>
                          <a:ahLst/>
                          <a:cxnLst/>
                          <a:rect l="l" t="t" r="r" b="b"/>
                          <a:pathLst>
                            <a:path w="40005">
                              <a:moveTo>
                                <a:pt x="0" y="0"/>
                              </a:moveTo>
                              <a:lnTo>
                                <a:pt x="39852"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71EA1E8" id="Graphic 32" o:spid="_x0000_s1026" style="position:absolute;margin-left:479.45pt;margin-top:24.25pt;width:3.15pt;height:.1pt;z-index:-251637760;visibility:visible;mso-wrap-style:square;mso-wrap-distance-left:0;mso-wrap-distance-top:0;mso-wrap-distance-right:0;mso-wrap-distance-bottom:0;mso-position-horizontal:absolute;mso-position-horizontal-relative:page;mso-position-vertical:absolute;mso-position-vertical-relative:text;v-text-anchor:top" coordsize="4000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" path="m,l39852,e" filled="f" strokeweight=".14039mm">
                <v:path arrowok="t"/>
                <w10:wrap anchorx="page"/>
              </v:shape>
            </w:pict>
          </mc:Fallback>
        </mc:AlternateContent>
      </w:r>
      <w:r>
        <w:rPr>
          <w:noProof/>
        </w:rPr>
        <mc:AlternateContent>
          <mc:Choice Requires="wps">
            <w:drawing>
              <wp:anchor distT="0" distB="0" distL="0" distR="0" simplePos="0" relativeHeight="251679744" behindDoc="1" locked="0" layoutInCell="1" allowOverlap="1" wp14:anchorId="78CC3A15" wp14:editId="4DDD227A">
                <wp:simplePos x="0" y="0"/>
                <wp:positionH relativeFrom="page">
                  <wp:posOffset>1217955</wp:posOffset>
                </wp:positionH>
                <wp:positionV relativeFrom="paragraph">
                  <wp:posOffset>498030</wp:posOffset>
                </wp:positionV>
                <wp:extent cx="40005" cy="1270"/>
                <wp:effectExtent l="0" t="0" r="0" b="0"/>
                <wp:wrapNone/>
                <wp:docPr id="33" name="Graphic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005" cy="1270"/>
                        </a:xfrm>
                        <a:custGeom>
                          <a:avLst/>
                          <a:gdLst/>
                          <a:ahLst/>
                          <a:cxnLst/>
                          <a:rect l="l" t="t" r="r" b="b"/>
                          <a:pathLst>
                            <a:path w="40005">
                              <a:moveTo>
                                <a:pt x="0" y="0"/>
                              </a:moveTo>
                              <a:lnTo>
                                <a:pt x="39852"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48C3A6F" id="Graphic 33" o:spid="_x0000_s1026" style="position:absolute;margin-left:95.9pt;margin-top:39.2pt;width:3.15pt;height:.1pt;z-index:-251636736;visibility:visible;mso-wrap-style:square;mso-wrap-distance-left:0;mso-wrap-distance-top:0;mso-wrap-distance-right:0;mso-wrap-distance-bottom:0;mso-position-horizontal:absolute;mso-position-horizontal-relative:page;mso-position-vertical:absolute;mso-position-vertical-relative:text;v-text-anchor:top" coordsize="4000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" path="m,l39852,e" filled="f" strokeweight=".14039mm">
                <v:path arrowok="t"/>
                <w10:wrap anchorx="page"/>
              </v:shape>
            </w:pict>
          </mc:Fallback>
        </mc:AlternateContent>
      </w:r>
      <w:r>
        <w:rPr>
          <w:w w:val="105"/>
        </w:rPr>
        <w:t>Se</w:t>
      </w:r>
      <w:r>
        <w:rPr>
          <w:spacing w:val="-1"/>
          <w:w w:val="105"/>
        </w:rPr>
        <w:t xml:space="preserve"> </w:t>
      </w:r>
      <w:r>
        <w:rPr>
          <w:w w:val="105"/>
        </w:rPr>
        <w:t xml:space="preserve">eliminaron variables con una sola </w:t>
      </w:r>
      <w:proofErr w:type="spellStart"/>
      <w:r>
        <w:rPr>
          <w:w w:val="105"/>
        </w:rPr>
        <w:t>categor´ıa</w:t>
      </w:r>
      <w:proofErr w:type="spellEnd"/>
      <w:r>
        <w:rPr>
          <w:w w:val="105"/>
        </w:rPr>
        <w:t xml:space="preserve"> o donde </w:t>
      </w:r>
      <w:proofErr w:type="spellStart"/>
      <w:r>
        <w:rPr>
          <w:spacing w:val="25"/>
          <w:w w:val="89"/>
        </w:rPr>
        <w:t>m</w:t>
      </w:r>
      <w:r>
        <w:rPr>
          <w:spacing w:val="-75"/>
          <w:w w:val="156"/>
        </w:rPr>
        <w:t>´</w:t>
      </w:r>
      <w:r>
        <w:rPr>
          <w:spacing w:val="25"/>
          <w:w w:val="89"/>
        </w:rPr>
        <w:t>a</w:t>
      </w:r>
      <w:r>
        <w:rPr>
          <w:spacing w:val="25"/>
          <w:w w:val="86"/>
        </w:rPr>
        <w:t>s</w:t>
      </w:r>
      <w:proofErr w:type="spellEnd"/>
      <w:r>
        <w:rPr>
          <w:w w:val="105"/>
        </w:rPr>
        <w:t xml:space="preserve"> del 90</w:t>
      </w:r>
      <w:r>
        <w:rPr>
          <w:spacing w:val="-12"/>
          <w:w w:val="105"/>
        </w:rPr>
        <w:t xml:space="preserve"> </w:t>
      </w:r>
      <w:r>
        <w:rPr>
          <w:w w:val="105"/>
        </w:rPr>
        <w:t xml:space="preserve">% de los registros </w:t>
      </w:r>
      <w:proofErr w:type="spellStart"/>
      <w:r>
        <w:rPr>
          <w:w w:val="105"/>
        </w:rPr>
        <w:t>compart´ıan</w:t>
      </w:r>
      <w:proofErr w:type="spellEnd"/>
      <w:r>
        <w:rPr>
          <w:w w:val="105"/>
        </w:rPr>
        <w:t xml:space="preserve"> el mismo</w:t>
      </w:r>
      <w:r>
        <w:rPr>
          <w:spacing w:val="-8"/>
          <w:w w:val="105"/>
        </w:rPr>
        <w:t xml:space="preserve"> </w:t>
      </w:r>
      <w:r>
        <w:rPr>
          <w:w w:val="105"/>
        </w:rPr>
        <w:t>valor.</w:t>
      </w:r>
      <w:r>
        <w:rPr>
          <w:spacing w:val="-7"/>
          <w:w w:val="105"/>
        </w:rPr>
        <w:t xml:space="preserve"> </w:t>
      </w:r>
      <w:proofErr w:type="spellStart"/>
      <w:r>
        <w:rPr>
          <w:w w:val="105"/>
        </w:rPr>
        <w:t>Tambi´en</w:t>
      </w:r>
      <w:proofErr w:type="spellEnd"/>
      <w:r>
        <w:rPr>
          <w:spacing w:val="-7"/>
          <w:w w:val="105"/>
        </w:rPr>
        <w:t xml:space="preserve"> </w:t>
      </w:r>
      <w:r>
        <w:rPr>
          <w:w w:val="105"/>
        </w:rPr>
        <w:t>se</w:t>
      </w:r>
      <w:r>
        <w:rPr>
          <w:spacing w:val="-7"/>
          <w:w w:val="105"/>
        </w:rPr>
        <w:t xml:space="preserve"> </w:t>
      </w:r>
      <w:r>
        <w:rPr>
          <w:w w:val="105"/>
        </w:rPr>
        <w:t>removieron</w:t>
      </w:r>
      <w:r>
        <w:rPr>
          <w:spacing w:val="-7"/>
          <w:w w:val="105"/>
        </w:rPr>
        <w:t xml:space="preserve"> </w:t>
      </w:r>
      <w:r>
        <w:rPr>
          <w:w w:val="105"/>
        </w:rPr>
        <w:t>aquellas</w:t>
      </w:r>
      <w:r>
        <w:rPr>
          <w:spacing w:val="-7"/>
          <w:w w:val="105"/>
        </w:rPr>
        <w:t xml:space="preserve"> </w:t>
      </w:r>
      <w:r>
        <w:rPr>
          <w:w w:val="105"/>
        </w:rPr>
        <w:t>con</w:t>
      </w:r>
      <w:r>
        <w:rPr>
          <w:spacing w:val="-7"/>
          <w:w w:val="105"/>
        </w:rPr>
        <w:t xml:space="preserve"> </w:t>
      </w:r>
      <w:r>
        <w:rPr>
          <w:w w:val="105"/>
        </w:rPr>
        <w:t>alta</w:t>
      </w:r>
      <w:r>
        <w:rPr>
          <w:spacing w:val="-8"/>
          <w:w w:val="105"/>
        </w:rPr>
        <w:t xml:space="preserve"> </w:t>
      </w:r>
      <w:r>
        <w:rPr>
          <w:w w:val="105"/>
        </w:rPr>
        <w:t>multicolinealidad</w:t>
      </w:r>
      <w:r>
        <w:rPr>
          <w:spacing w:val="-7"/>
          <w:w w:val="105"/>
        </w:rPr>
        <w:t xml:space="preserve"> </w:t>
      </w:r>
      <w:r>
        <w:rPr>
          <w:w w:val="105"/>
        </w:rPr>
        <w:t>(VIF</w:t>
      </w:r>
      <w:r>
        <w:rPr>
          <w:spacing w:val="-7"/>
          <w:w w:val="105"/>
        </w:rPr>
        <w:t xml:space="preserve"> </w:t>
      </w:r>
      <w:r>
        <w:rPr>
          <w:w w:val="105"/>
        </w:rPr>
        <w:t>¿10),</w:t>
      </w:r>
      <w:r>
        <w:rPr>
          <w:spacing w:val="-7"/>
          <w:w w:val="105"/>
        </w:rPr>
        <w:t xml:space="preserve"> </w:t>
      </w:r>
      <w:r>
        <w:rPr>
          <w:w w:val="105"/>
        </w:rPr>
        <w:t>como</w:t>
      </w:r>
      <w:r>
        <w:rPr>
          <w:spacing w:val="-8"/>
          <w:w w:val="105"/>
        </w:rPr>
        <w:t xml:space="preserve"> </w:t>
      </w:r>
      <w:r>
        <w:rPr>
          <w:w w:val="105"/>
        </w:rPr>
        <w:t>DAYS EMPLOYED y AMT</w:t>
      </w:r>
      <w:r>
        <w:rPr>
          <w:spacing w:val="40"/>
          <w:w w:val="105"/>
        </w:rPr>
        <w:t xml:space="preserve"> </w:t>
      </w:r>
      <w:r>
        <w:rPr>
          <w:w w:val="105"/>
        </w:rPr>
        <w:t>CREDIT.</w:t>
      </w:r>
    </w:p>
    <w:p w14:paraId="742EF760" w14:textId="77777777" w:rsidR="0081188B" w:rsidRDefault="0081188B" w:rsidP="0081188B">
      <w:pPr>
        <w:pStyle w:val="Textoindependiente"/>
      </w:pPr>
    </w:p>
    <w:p w14:paraId="48D50833" w14:textId="77777777" w:rsidR="0081188B" w:rsidRDefault="0081188B" w:rsidP="0081188B">
      <w:pPr>
        <w:pStyle w:val="Textoindependiente"/>
        <w:spacing w:before="1"/>
      </w:pPr>
    </w:p>
    <w:p w14:paraId="2FA85CC7" w14:textId="77777777" w:rsidR="0081188B" w:rsidRDefault="0081188B" w:rsidP="0081188B">
      <w:pPr>
        <w:pStyle w:val="Ttulo2"/>
        <w:numPr>
          <w:ilvl w:val="1"/>
          <w:numId w:val="8"/>
        </w:numPr>
        <w:tabs>
          <w:tab w:val="left" w:pos="971"/>
        </w:tabs>
        <w:ind w:left="1440" w:hanging="687"/>
      </w:pPr>
      <w:bookmarkStart w:id="3" w:name="Transformaciones_adicionales"/>
      <w:bookmarkStart w:id="4" w:name="_bookmark8"/>
      <w:bookmarkEnd w:id="3"/>
      <w:bookmarkEnd w:id="4"/>
      <w:r>
        <w:rPr>
          <w:w w:val="115"/>
        </w:rPr>
        <w:t>Transformaciones</w:t>
      </w:r>
      <w:r>
        <w:rPr>
          <w:spacing w:val="17"/>
          <w:w w:val="115"/>
        </w:rPr>
        <w:t xml:space="preserve"> </w:t>
      </w:r>
      <w:r>
        <w:rPr>
          <w:spacing w:val="-2"/>
          <w:w w:val="115"/>
        </w:rPr>
        <w:t>adicionales</w:t>
      </w:r>
    </w:p>
    <w:p w14:paraId="68FC065F" w14:textId="77777777" w:rsidR="0081188B" w:rsidRDefault="0081188B" w:rsidP="0081188B">
      <w:pPr>
        <w:pStyle w:val="Textoindependiente"/>
        <w:spacing w:before="4"/>
        <w:rPr>
          <w:b/>
        </w:rPr>
      </w:pPr>
    </w:p>
    <w:p w14:paraId="278D60AD" w14:textId="77777777" w:rsidR="0081188B" w:rsidRDefault="0081188B" w:rsidP="0081188B">
      <w:pPr>
        <w:pStyle w:val="Textoindependiente"/>
        <w:ind w:left="782"/>
      </w:pPr>
      <w:r>
        <w:rPr>
          <w:noProof/>
        </w:rPr>
        <mc:AlternateContent>
          <mc:Choice Requires="wps">
            <w:drawing>
              <wp:anchor distT="0" distB="0" distL="0" distR="0" simplePos="0" relativeHeight="251672576" behindDoc="0" locked="0" layoutInCell="1" allowOverlap="1" wp14:anchorId="37807D0F" wp14:editId="574A8103">
                <wp:simplePos x="0" y="0"/>
                <wp:positionH relativeFrom="page">
                  <wp:posOffset>1101293</wp:posOffset>
                </wp:positionH>
                <wp:positionV relativeFrom="paragraph">
                  <wp:posOffset>71917</wp:posOffset>
                </wp:positionV>
                <wp:extent cx="38735" cy="38735"/>
                <wp:effectExtent l="0" t="0" r="0" b="0"/>
                <wp:wrapNone/>
                <wp:docPr id="34" name="Graphic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735" cy="38735"/>
                        </a:xfrm>
                        <a:custGeom>
                          <a:avLst/>
                          <a:gdLst/>
                          <a:ahLst/>
                          <a:cxnLst/>
                          <a:rect l="l" t="t" r="r" b="b"/>
                          <a:pathLst>
                            <a:path w="38735" h="38735">
                              <a:moveTo>
                                <a:pt x="38138" y="0"/>
                              </a:moveTo>
                              <a:lnTo>
                                <a:pt x="0" y="0"/>
                              </a:lnTo>
                              <a:lnTo>
                                <a:pt x="0" y="38138"/>
                              </a:lnTo>
                              <a:lnTo>
                                <a:pt x="38138" y="38138"/>
                              </a:lnTo>
                              <a:lnTo>
                                <a:pt x="3813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5D12585" id="Graphic 34" o:spid="_x0000_s1026" style="position:absolute;margin-left:86.7pt;margin-top:5.65pt;width:3.05pt;height:3.05pt;z-index:251672576;visibility:visible;mso-wrap-style:square;mso-wrap-distance-left:0;mso-wrap-distance-top:0;mso-wrap-distance-right:0;mso-wrap-distance-bottom:0;mso-position-horizontal:absolute;mso-position-horizontal-relative:page;mso-position-vertical:absolute;mso-position-vertical-relative:text;v-text-anchor:top" coordsize="38735,38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" path="m38138,l,,,38138r38138,l38138,xe" fillcolor="black" stroked="f">
                <v:path arrowok="t"/>
                <w10:wrap anchorx="page"/>
              </v:shape>
            </w:pict>
          </mc:Fallback>
        </mc:AlternateContent>
      </w:r>
      <w:r>
        <w:rPr>
          <w:noProof/>
        </w:rPr>
        <mc:AlternateContent>
          <mc:Choice Requires="wps">
            <w:drawing>
              <wp:anchor distT="0" distB="0" distL="0" distR="0" simplePos="0" relativeHeight="251680768" behindDoc="1" locked="0" layoutInCell="1" allowOverlap="1" wp14:anchorId="604444C0" wp14:editId="360E72D6">
                <wp:simplePos x="0" y="0"/>
                <wp:positionH relativeFrom="page">
                  <wp:posOffset>4350168</wp:posOffset>
                </wp:positionH>
                <wp:positionV relativeFrom="paragraph">
                  <wp:posOffset>118411</wp:posOffset>
                </wp:positionV>
                <wp:extent cx="40005" cy="1270"/>
                <wp:effectExtent l="0" t="0" r="0" b="0"/>
                <wp:wrapNone/>
                <wp:docPr id="35" name="Graphic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005" cy="1270"/>
                        </a:xfrm>
                        <a:custGeom>
                          <a:avLst/>
                          <a:gdLst/>
                          <a:ahLst/>
                          <a:cxnLst/>
                          <a:rect l="l" t="t" r="r" b="b"/>
                          <a:pathLst>
                            <a:path w="40005">
                              <a:moveTo>
                                <a:pt x="0" y="0"/>
                              </a:moveTo>
                              <a:lnTo>
                                <a:pt x="39852"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B6FDAF7" id="Graphic 35" o:spid="_x0000_s1026" style="position:absolute;margin-left:342.55pt;margin-top:9.3pt;width:3.15pt;height:.1pt;z-index:-251635712;visibility:visible;mso-wrap-style:square;mso-wrap-distance-left:0;mso-wrap-distance-top:0;mso-wrap-distance-right:0;mso-wrap-distance-bottom:0;mso-position-horizontal:absolute;mso-position-horizontal-relative:page;mso-position-vertical:absolute;mso-position-vertical-relative:text;v-text-anchor:top" coordsize="4000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" path="m,l39852,e" filled="f" strokeweight=".14039mm">
                <v:path arrowok="t"/>
                <w10:wrap anchorx="page"/>
              </v:shape>
            </w:pict>
          </mc:Fallback>
        </mc:AlternateContent>
      </w:r>
      <w:r>
        <w:rPr>
          <w:spacing w:val="-2"/>
          <w:w w:val="110"/>
        </w:rPr>
        <w:t>Se</w:t>
      </w:r>
      <w:r>
        <w:rPr>
          <w:spacing w:val="4"/>
          <w:w w:val="110"/>
        </w:rPr>
        <w:t xml:space="preserve"> </w:t>
      </w:r>
      <w:r>
        <w:rPr>
          <w:spacing w:val="-2"/>
          <w:w w:val="110"/>
        </w:rPr>
        <w:t>eliminaron</w:t>
      </w:r>
      <w:r>
        <w:rPr>
          <w:spacing w:val="4"/>
          <w:w w:val="110"/>
        </w:rPr>
        <w:t xml:space="preserve"> </w:t>
      </w:r>
      <w:r>
        <w:rPr>
          <w:spacing w:val="-2"/>
          <w:w w:val="110"/>
        </w:rPr>
        <w:t>valores</w:t>
      </w:r>
      <w:r>
        <w:rPr>
          <w:spacing w:val="5"/>
          <w:w w:val="110"/>
        </w:rPr>
        <w:t xml:space="preserve"> </w:t>
      </w:r>
      <w:r>
        <w:rPr>
          <w:spacing w:val="-2"/>
          <w:w w:val="110"/>
        </w:rPr>
        <w:t>negativos</w:t>
      </w:r>
      <w:r>
        <w:rPr>
          <w:spacing w:val="4"/>
          <w:w w:val="110"/>
        </w:rPr>
        <w:t xml:space="preserve"> </w:t>
      </w:r>
      <w:r>
        <w:rPr>
          <w:spacing w:val="-2"/>
          <w:w w:val="110"/>
        </w:rPr>
        <w:t>en</w:t>
      </w:r>
      <w:r>
        <w:rPr>
          <w:spacing w:val="4"/>
          <w:w w:val="110"/>
        </w:rPr>
        <w:t xml:space="preserve"> </w:t>
      </w:r>
      <w:r>
        <w:rPr>
          <w:spacing w:val="-2"/>
          <w:w w:val="110"/>
        </w:rPr>
        <w:t>variables</w:t>
      </w:r>
      <w:r>
        <w:rPr>
          <w:spacing w:val="5"/>
          <w:w w:val="110"/>
        </w:rPr>
        <w:t xml:space="preserve"> </w:t>
      </w:r>
      <w:r>
        <w:rPr>
          <w:spacing w:val="-2"/>
          <w:w w:val="110"/>
        </w:rPr>
        <w:t>como</w:t>
      </w:r>
      <w:r>
        <w:rPr>
          <w:spacing w:val="3"/>
          <w:w w:val="110"/>
        </w:rPr>
        <w:t xml:space="preserve"> </w:t>
      </w:r>
      <w:r>
        <w:rPr>
          <w:spacing w:val="-2"/>
          <w:w w:val="110"/>
        </w:rPr>
        <w:t>total</w:t>
      </w:r>
      <w:r>
        <w:rPr>
          <w:spacing w:val="11"/>
          <w:w w:val="110"/>
        </w:rPr>
        <w:t xml:space="preserve"> </w:t>
      </w:r>
      <w:r>
        <w:rPr>
          <w:spacing w:val="-2"/>
          <w:w w:val="110"/>
        </w:rPr>
        <w:t>pagado.</w:t>
      </w:r>
    </w:p>
    <w:p w14:paraId="75C2917B" w14:textId="77777777" w:rsidR="0081188B" w:rsidRDefault="0081188B" w:rsidP="0081188B">
      <w:pPr>
        <w:pStyle w:val="Textoindependiente"/>
        <w:spacing w:before="205"/>
        <w:ind w:left="782"/>
      </w:pPr>
      <w:r>
        <w:rPr>
          <w:noProof/>
        </w:rPr>
        <mc:AlternateContent>
          <mc:Choice Requires="wps">
            <w:drawing>
              <wp:anchor distT="0" distB="0" distL="0" distR="0" simplePos="0" relativeHeight="251673600" behindDoc="0" locked="0" layoutInCell="1" allowOverlap="1" wp14:anchorId="63584399" wp14:editId="4C2625D7">
                <wp:simplePos x="0" y="0"/>
                <wp:positionH relativeFrom="page">
                  <wp:posOffset>1101293</wp:posOffset>
                </wp:positionH>
                <wp:positionV relativeFrom="paragraph">
                  <wp:posOffset>202510</wp:posOffset>
                </wp:positionV>
                <wp:extent cx="38735" cy="38735"/>
                <wp:effectExtent l="0" t="0" r="0" b="0"/>
                <wp:wrapNone/>
                <wp:docPr id="36" name="Graphic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735" cy="38735"/>
                        </a:xfrm>
                        <a:custGeom>
                          <a:avLst/>
                          <a:gdLst/>
                          <a:ahLst/>
                          <a:cxnLst/>
                          <a:rect l="l" t="t" r="r" b="b"/>
                          <a:pathLst>
                            <a:path w="38735" h="38735">
                              <a:moveTo>
                                <a:pt x="38138" y="0"/>
                              </a:moveTo>
                              <a:lnTo>
                                <a:pt x="0" y="0"/>
                              </a:lnTo>
                              <a:lnTo>
                                <a:pt x="0" y="38138"/>
                              </a:lnTo>
                              <a:lnTo>
                                <a:pt x="38138" y="38138"/>
                              </a:lnTo>
                              <a:lnTo>
                                <a:pt x="3813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01646CC" id="Graphic 36" o:spid="_x0000_s1026" style="position:absolute;margin-left:86.7pt;margin-top:15.95pt;width:3.05pt;height:3.05pt;z-index:251673600;visibility:visible;mso-wrap-style:square;mso-wrap-distance-left:0;mso-wrap-distance-top:0;mso-wrap-distance-right:0;mso-wrap-distance-bottom:0;mso-position-horizontal:absolute;mso-position-horizontal-relative:page;mso-position-vertical:absolute;mso-position-vertical-relative:text;v-text-anchor:top" coordsize="38735,38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" path="m38138,l,,,38138r38138,l38138,xe" fillcolor="black" stroked="f">
                <v:path arrowok="t"/>
                <w10:wrap anchorx="page"/>
              </v:shape>
            </w:pict>
          </mc:Fallback>
        </mc:AlternateContent>
      </w:r>
      <w:r>
        <w:rPr>
          <w:w w:val="105"/>
        </w:rPr>
        <w:t>Se</w:t>
      </w:r>
      <w:r>
        <w:rPr>
          <w:spacing w:val="-2"/>
          <w:w w:val="105"/>
        </w:rPr>
        <w:t xml:space="preserve"> </w:t>
      </w:r>
      <w:r>
        <w:rPr>
          <w:w w:val="105"/>
        </w:rPr>
        <w:t>aplicaron</w:t>
      </w:r>
      <w:r>
        <w:rPr>
          <w:spacing w:val="-2"/>
          <w:w w:val="105"/>
        </w:rPr>
        <w:t xml:space="preserve"> </w:t>
      </w:r>
      <w:r>
        <w:rPr>
          <w:w w:val="105"/>
        </w:rPr>
        <w:t>transformaciones</w:t>
      </w:r>
      <w:r>
        <w:rPr>
          <w:spacing w:val="-2"/>
          <w:w w:val="105"/>
        </w:rPr>
        <w:t xml:space="preserve"> </w:t>
      </w:r>
      <w:proofErr w:type="spellStart"/>
      <w:r>
        <w:rPr>
          <w:w w:val="105"/>
        </w:rPr>
        <w:t>logar´ıtmicas</w:t>
      </w:r>
      <w:proofErr w:type="spellEnd"/>
      <w:r>
        <w:rPr>
          <w:spacing w:val="-2"/>
          <w:w w:val="105"/>
        </w:rPr>
        <w:t xml:space="preserve"> </w:t>
      </w:r>
      <w:r>
        <w:rPr>
          <w:w w:val="105"/>
        </w:rPr>
        <w:t>a</w:t>
      </w:r>
      <w:r>
        <w:rPr>
          <w:spacing w:val="-2"/>
          <w:w w:val="105"/>
        </w:rPr>
        <w:t xml:space="preserve"> </w:t>
      </w:r>
      <w:r>
        <w:rPr>
          <w:w w:val="105"/>
        </w:rPr>
        <w:t>montos</w:t>
      </w:r>
      <w:r>
        <w:rPr>
          <w:spacing w:val="-2"/>
          <w:w w:val="105"/>
        </w:rPr>
        <w:t xml:space="preserve"> financieros.</w:t>
      </w:r>
    </w:p>
    <w:p w14:paraId="44540435" w14:textId="77777777" w:rsidR="0081188B" w:rsidRDefault="0081188B" w:rsidP="0081188B">
      <w:pPr>
        <w:pStyle w:val="Textoindependiente"/>
        <w:spacing w:before="206"/>
        <w:ind w:left="782"/>
      </w:pPr>
      <w:r>
        <w:rPr>
          <w:noProof/>
        </w:rPr>
        <mc:AlternateContent>
          <mc:Choice Requires="wps">
            <w:drawing>
              <wp:anchor distT="0" distB="0" distL="0" distR="0" simplePos="0" relativeHeight="251674624" behindDoc="0" locked="0" layoutInCell="1" allowOverlap="1" wp14:anchorId="6E867A1A" wp14:editId="38071ED9">
                <wp:simplePos x="0" y="0"/>
                <wp:positionH relativeFrom="page">
                  <wp:posOffset>1101293</wp:posOffset>
                </wp:positionH>
                <wp:positionV relativeFrom="paragraph">
                  <wp:posOffset>202929</wp:posOffset>
                </wp:positionV>
                <wp:extent cx="38735" cy="38735"/>
                <wp:effectExtent l="0" t="0" r="0" b="0"/>
                <wp:wrapNone/>
                <wp:docPr id="37" name="Graphic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735" cy="38735"/>
                        </a:xfrm>
                        <a:custGeom>
                          <a:avLst/>
                          <a:gdLst/>
                          <a:ahLst/>
                          <a:cxnLst/>
                          <a:rect l="l" t="t" r="r" b="b"/>
                          <a:pathLst>
                            <a:path w="38735" h="38735">
                              <a:moveTo>
                                <a:pt x="38138" y="0"/>
                              </a:moveTo>
                              <a:lnTo>
                                <a:pt x="0" y="0"/>
                              </a:lnTo>
                              <a:lnTo>
                                <a:pt x="0" y="38138"/>
                              </a:lnTo>
                              <a:lnTo>
                                <a:pt x="38138" y="38138"/>
                              </a:lnTo>
                              <a:lnTo>
                                <a:pt x="3813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193DA26" id="Graphic 37" o:spid="_x0000_s1026" style="position:absolute;margin-left:86.7pt;margin-top:16pt;width:3.05pt;height:3.05pt;z-index:251674624;visibility:visible;mso-wrap-style:square;mso-wrap-distance-left:0;mso-wrap-distance-top:0;mso-wrap-distance-right:0;mso-wrap-distance-bottom:0;mso-position-horizontal:absolute;mso-position-horizontal-relative:page;mso-position-vertical:absolute;mso-position-vertical-relative:text;v-text-anchor:top" coordsize="38735,38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" path="m38138,l,,,38138r38138,l38138,xe" fillcolor="black" stroked="f">
                <v:path arrowok="t"/>
                <w10:wrap anchorx="page"/>
              </v:shape>
            </w:pict>
          </mc:Fallback>
        </mc:AlternateContent>
      </w:r>
      <w:r>
        <w:rPr>
          <w:w w:val="105"/>
        </w:rPr>
        <w:t>Se</w:t>
      </w:r>
      <w:r>
        <w:rPr>
          <w:spacing w:val="2"/>
          <w:w w:val="105"/>
        </w:rPr>
        <w:t xml:space="preserve"> </w:t>
      </w:r>
      <w:r>
        <w:rPr>
          <w:w w:val="105"/>
        </w:rPr>
        <w:t>agruparon</w:t>
      </w:r>
      <w:r>
        <w:rPr>
          <w:spacing w:val="2"/>
          <w:w w:val="105"/>
        </w:rPr>
        <w:t xml:space="preserve"> </w:t>
      </w:r>
      <w:r>
        <w:rPr>
          <w:w w:val="105"/>
        </w:rPr>
        <w:t>y</w:t>
      </w:r>
      <w:r>
        <w:rPr>
          <w:spacing w:val="2"/>
          <w:w w:val="105"/>
        </w:rPr>
        <w:t xml:space="preserve"> </w:t>
      </w:r>
      <w:r>
        <w:rPr>
          <w:w w:val="105"/>
        </w:rPr>
        <w:t>recodificaron</w:t>
      </w:r>
      <w:r>
        <w:rPr>
          <w:spacing w:val="2"/>
          <w:w w:val="105"/>
        </w:rPr>
        <w:t xml:space="preserve"> </w:t>
      </w:r>
      <w:proofErr w:type="spellStart"/>
      <w:r>
        <w:rPr>
          <w:w w:val="105"/>
        </w:rPr>
        <w:t>categor´ıas</w:t>
      </w:r>
      <w:proofErr w:type="spellEnd"/>
      <w:r>
        <w:rPr>
          <w:spacing w:val="2"/>
          <w:w w:val="105"/>
        </w:rPr>
        <w:t xml:space="preserve"> </w:t>
      </w:r>
      <w:r>
        <w:rPr>
          <w:w w:val="105"/>
        </w:rPr>
        <w:t>raras</w:t>
      </w:r>
      <w:r>
        <w:rPr>
          <w:spacing w:val="2"/>
          <w:w w:val="105"/>
        </w:rPr>
        <w:t xml:space="preserve"> </w:t>
      </w:r>
      <w:r>
        <w:rPr>
          <w:w w:val="105"/>
        </w:rPr>
        <w:t>en</w:t>
      </w:r>
      <w:r>
        <w:rPr>
          <w:spacing w:val="2"/>
          <w:w w:val="105"/>
        </w:rPr>
        <w:t xml:space="preserve"> </w:t>
      </w:r>
      <w:r>
        <w:rPr>
          <w:w w:val="105"/>
        </w:rPr>
        <w:t>variables</w:t>
      </w:r>
      <w:r>
        <w:rPr>
          <w:spacing w:val="2"/>
          <w:w w:val="105"/>
        </w:rPr>
        <w:t xml:space="preserve"> </w:t>
      </w:r>
      <w:proofErr w:type="spellStart"/>
      <w:r>
        <w:rPr>
          <w:spacing w:val="5"/>
          <w:w w:val="98"/>
        </w:rPr>
        <w:t>categ</w:t>
      </w:r>
      <w:r>
        <w:rPr>
          <w:spacing w:val="-95"/>
          <w:w w:val="166"/>
        </w:rPr>
        <w:t>´</w:t>
      </w:r>
      <w:r>
        <w:rPr>
          <w:spacing w:val="5"/>
          <w:w w:val="90"/>
        </w:rPr>
        <w:t>o</w:t>
      </w:r>
      <w:r>
        <w:rPr>
          <w:spacing w:val="5"/>
          <w:w w:val="103"/>
        </w:rPr>
        <w:t>ricas</w:t>
      </w:r>
      <w:proofErr w:type="spellEnd"/>
      <w:r>
        <w:rPr>
          <w:spacing w:val="5"/>
          <w:w w:val="103"/>
        </w:rPr>
        <w:t>.</w:t>
      </w:r>
    </w:p>
    <w:p w14:paraId="66324E14" w14:textId="77777777" w:rsidR="0081188B" w:rsidRDefault="0081188B" w:rsidP="0081188B">
      <w:pPr>
        <w:pStyle w:val="Textoindependiente"/>
        <w:spacing w:before="206"/>
        <w:ind w:left="782"/>
      </w:pPr>
      <w:r>
        <w:rPr>
          <w:noProof/>
        </w:rPr>
        <mc:AlternateContent>
          <mc:Choice Requires="wps">
            <w:drawing>
              <wp:anchor distT="0" distB="0" distL="0" distR="0" simplePos="0" relativeHeight="251675648" behindDoc="0" locked="0" layoutInCell="1" allowOverlap="1" wp14:anchorId="043737CA" wp14:editId="5563E266">
                <wp:simplePos x="0" y="0"/>
                <wp:positionH relativeFrom="page">
                  <wp:posOffset>1101293</wp:posOffset>
                </wp:positionH>
                <wp:positionV relativeFrom="paragraph">
                  <wp:posOffset>202713</wp:posOffset>
                </wp:positionV>
                <wp:extent cx="38735" cy="38735"/>
                <wp:effectExtent l="0" t="0" r="0" b="0"/>
                <wp:wrapNone/>
                <wp:docPr id="38" name="Graphic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735" cy="38735"/>
                        </a:xfrm>
                        <a:custGeom>
                          <a:avLst/>
                          <a:gdLst/>
                          <a:ahLst/>
                          <a:cxnLst/>
                          <a:rect l="l" t="t" r="r" b="b"/>
                          <a:pathLst>
                            <a:path w="38735" h="38735">
                              <a:moveTo>
                                <a:pt x="38138" y="0"/>
                              </a:moveTo>
                              <a:lnTo>
                                <a:pt x="0" y="0"/>
                              </a:lnTo>
                              <a:lnTo>
                                <a:pt x="0" y="38138"/>
                              </a:lnTo>
                              <a:lnTo>
                                <a:pt x="38138" y="38138"/>
                              </a:lnTo>
                              <a:lnTo>
                                <a:pt x="3813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8FAF488" id="Graphic 38" o:spid="_x0000_s1026" style="position:absolute;margin-left:86.7pt;margin-top:15.95pt;width:3.05pt;height:3.05pt;z-index:251675648;visibility:visible;mso-wrap-style:square;mso-wrap-distance-left:0;mso-wrap-distance-top:0;mso-wrap-distance-right:0;mso-wrap-distance-bottom:0;mso-position-horizontal:absolute;mso-position-horizontal-relative:page;mso-position-vertical:absolute;mso-position-vertical-relative:text;v-text-anchor:top" coordsize="38735,38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" path="m38138,l,,,38138r38138,l38138,xe" fillcolor="black" stroked="f">
                <v:path arrowok="t"/>
                <w10:wrap anchorx="page"/>
              </v:shape>
            </w:pict>
          </mc:Fallback>
        </mc:AlternateContent>
      </w:r>
      <w:r>
        <w:rPr>
          <w:w w:val="105"/>
        </w:rPr>
        <w:t>Se</w:t>
      </w:r>
      <w:r>
        <w:rPr>
          <w:spacing w:val="14"/>
          <w:w w:val="105"/>
        </w:rPr>
        <w:t xml:space="preserve"> </w:t>
      </w:r>
      <w:proofErr w:type="spellStart"/>
      <w:r>
        <w:rPr>
          <w:w w:val="105"/>
        </w:rPr>
        <w:t>binarizaron</w:t>
      </w:r>
      <w:proofErr w:type="spellEnd"/>
      <w:r>
        <w:rPr>
          <w:spacing w:val="14"/>
          <w:w w:val="105"/>
        </w:rPr>
        <w:t xml:space="preserve"> </w:t>
      </w:r>
      <w:r>
        <w:rPr>
          <w:w w:val="105"/>
        </w:rPr>
        <w:t>variables</w:t>
      </w:r>
      <w:r>
        <w:rPr>
          <w:spacing w:val="14"/>
          <w:w w:val="105"/>
        </w:rPr>
        <w:t xml:space="preserve"> </w:t>
      </w:r>
      <w:r>
        <w:rPr>
          <w:w w:val="105"/>
        </w:rPr>
        <w:t>de</w:t>
      </w:r>
      <w:r>
        <w:rPr>
          <w:spacing w:val="14"/>
          <w:w w:val="105"/>
        </w:rPr>
        <w:t xml:space="preserve"> </w:t>
      </w:r>
      <w:r>
        <w:rPr>
          <w:w w:val="105"/>
        </w:rPr>
        <w:t>conteo</w:t>
      </w:r>
      <w:r>
        <w:rPr>
          <w:spacing w:val="14"/>
          <w:w w:val="105"/>
        </w:rPr>
        <w:t xml:space="preserve"> </w:t>
      </w:r>
      <w:r>
        <w:rPr>
          <w:w w:val="105"/>
        </w:rPr>
        <w:t>para</w:t>
      </w:r>
      <w:r>
        <w:rPr>
          <w:spacing w:val="14"/>
          <w:w w:val="105"/>
        </w:rPr>
        <w:t xml:space="preserve"> </w:t>
      </w:r>
      <w:r>
        <w:rPr>
          <w:w w:val="105"/>
        </w:rPr>
        <w:t>facilitar</w:t>
      </w:r>
      <w:r>
        <w:rPr>
          <w:spacing w:val="14"/>
          <w:w w:val="105"/>
        </w:rPr>
        <w:t xml:space="preserve"> </w:t>
      </w:r>
      <w:r>
        <w:rPr>
          <w:w w:val="105"/>
        </w:rPr>
        <w:t>su</w:t>
      </w:r>
      <w:r>
        <w:rPr>
          <w:spacing w:val="14"/>
          <w:w w:val="105"/>
        </w:rPr>
        <w:t xml:space="preserve"> </w:t>
      </w:r>
      <w:proofErr w:type="spellStart"/>
      <w:r>
        <w:rPr>
          <w:spacing w:val="8"/>
          <w:w w:val="95"/>
        </w:rPr>
        <w:t>an</w:t>
      </w:r>
      <w:r>
        <w:rPr>
          <w:spacing w:val="-92"/>
          <w:w w:val="161"/>
        </w:rPr>
        <w:t>´</w:t>
      </w:r>
      <w:r>
        <w:rPr>
          <w:spacing w:val="8"/>
          <w:w w:val="94"/>
        </w:rPr>
        <w:t>a</w:t>
      </w:r>
      <w:r>
        <w:rPr>
          <w:spacing w:val="8"/>
        </w:rPr>
        <w:t>lisis</w:t>
      </w:r>
      <w:proofErr w:type="spellEnd"/>
      <w:r>
        <w:rPr>
          <w:spacing w:val="8"/>
        </w:rPr>
        <w:t>.</w:t>
      </w:r>
    </w:p>
    <w:p w14:paraId="32EA3387" w14:textId="77777777" w:rsidR="0081188B" w:rsidRDefault="0081188B" w:rsidP="0081188B">
      <w:pPr>
        <w:pStyle w:val="Textoindependiente"/>
        <w:sectPr w:rsidR="0081188B" w:rsidSect="00665DB8">
          <w:headerReference w:type="default" r:id="rId15"/>
          <w:footerReference w:type="default" r:id="rId16"/>
          <w:pgSz w:w="11910" w:h="16840" w:code="9"/>
          <w:pgMar w:top="1418" w:right="1134" w:bottom="1134" w:left="1134" w:header="0" w:footer="771" w:gutter="0"/>
          <w:pgBorders>
            <w:top w:val="single" w:sz="8" w:space="23" w:color="943634" w:themeColor="accent2" w:themeShade="BF"/>
          </w:pgBorders>
          <w:cols w:space="720"/>
        </w:sectPr>
      </w:pPr>
    </w:p>
    <w:p w14:paraId="4C5128DE" w14:textId="60999A33" w:rsidR="0081188B" w:rsidRDefault="0081188B" w:rsidP="00A764A4">
      <w:pPr>
        <w:jc w:val="both"/>
        <w:rPr>
          <w:sz w:val="18"/>
          <w:szCs w:val="18"/>
        </w:rPr>
      </w:pPr>
    </w:p>
    <w:p w14:paraId="7FBD704A" w14:textId="2189B7F4" w:rsidR="0081188B" w:rsidRDefault="0081188B" w:rsidP="00A764A4">
      <w:pPr>
        <w:jc w:val="both"/>
        <w:rPr>
          <w:sz w:val="18"/>
          <w:szCs w:val="18"/>
        </w:rPr>
      </w:pPr>
    </w:p>
    <w:p w14:paraId="3B62C2DD" w14:textId="77777777" w:rsidR="0081188B" w:rsidRDefault="0081188B" w:rsidP="00A764A4">
      <w:pPr>
        <w:jc w:val="both"/>
        <w:rPr>
          <w:sz w:val="18"/>
          <w:szCs w:val="18"/>
        </w:rPr>
      </w:pPr>
    </w:p>
    <w:p w14:paraId="1EF4D56B" w14:textId="0B9E9B75" w:rsidR="00ED1987" w:rsidRPr="00ED1987" w:rsidRDefault="00ED1987" w:rsidP="00ED1987">
      <w:pPr>
        <w:pStyle w:val="Prrafodelista"/>
        <w:numPr>
          <w:ilvl w:val="1"/>
          <w:numId w:val="7"/>
        </w:numPr>
        <w:ind w:left="0" w:firstLine="0"/>
        <w:rPr>
          <w:b/>
          <w:bCs/>
          <w:sz w:val="18"/>
          <w:szCs w:val="18"/>
        </w:rPr>
      </w:pPr>
      <w:r w:rsidRPr="00ED1987">
        <w:rPr>
          <w:b/>
          <w:bCs/>
          <w:sz w:val="18"/>
          <w:szCs w:val="18"/>
        </w:rPr>
        <w:t>Análisis de variables</w:t>
      </w:r>
    </w:p>
    <w:p w14:paraId="31AC346D" w14:textId="77777777" w:rsidR="00ED1987" w:rsidRPr="00ED1987" w:rsidRDefault="00ED1987" w:rsidP="00ED1987">
      <w:pPr>
        <w:jc w:val="both"/>
        <w:rPr>
          <w:sz w:val="18"/>
          <w:szCs w:val="18"/>
        </w:rPr>
      </w:pPr>
    </w:p>
    <w:p w14:paraId="19A2D4CB" w14:textId="41E72BBF" w:rsidR="00ED1987" w:rsidRPr="00A764A4" w:rsidRDefault="00ED1987" w:rsidP="00ED1987">
      <w:pPr>
        <w:pStyle w:val="Prrafodelista"/>
        <w:numPr>
          <w:ilvl w:val="2"/>
          <w:numId w:val="7"/>
        </w:numPr>
        <w:ind w:left="0" w:firstLine="0"/>
        <w:jc w:val="both"/>
        <w:rPr>
          <w:sz w:val="18"/>
          <w:szCs w:val="18"/>
        </w:rPr>
      </w:pPr>
      <w:r w:rsidRPr="00A764A4">
        <w:rPr>
          <w:b/>
          <w:bCs/>
          <w:sz w:val="18"/>
          <w:szCs w:val="18"/>
        </w:rPr>
        <w:t xml:space="preserve">Variables </w:t>
      </w:r>
      <w:r w:rsidR="00A764A4" w:rsidRPr="00A764A4">
        <w:rPr>
          <w:b/>
          <w:bCs/>
          <w:sz w:val="18"/>
          <w:szCs w:val="18"/>
        </w:rPr>
        <w:t xml:space="preserve">numéricas. </w:t>
      </w:r>
      <w:r w:rsidRPr="00A764A4">
        <w:rPr>
          <w:sz w:val="18"/>
          <w:szCs w:val="18"/>
        </w:rPr>
        <w:t xml:space="preserve">Se analizaron variables como ingreso total, cuota </w:t>
      </w:r>
      <w:r w:rsidR="00A764A4" w:rsidRPr="00A764A4">
        <w:rPr>
          <w:sz w:val="18"/>
          <w:szCs w:val="18"/>
        </w:rPr>
        <w:t>periódica</w:t>
      </w:r>
      <w:r w:rsidRPr="00A764A4">
        <w:rPr>
          <w:sz w:val="18"/>
          <w:szCs w:val="18"/>
        </w:rPr>
        <w:t xml:space="preserve"> y suma total </w:t>
      </w:r>
      <w:r w:rsidR="00A764A4" w:rsidRPr="00A764A4">
        <w:rPr>
          <w:sz w:val="18"/>
          <w:szCs w:val="18"/>
        </w:rPr>
        <w:t>crédito</w:t>
      </w:r>
      <w:r w:rsidRPr="00A764A4">
        <w:rPr>
          <w:sz w:val="18"/>
          <w:szCs w:val="18"/>
        </w:rPr>
        <w:t xml:space="preserve">, identificando valores </w:t>
      </w:r>
      <w:r w:rsidR="00A764A4" w:rsidRPr="00A764A4">
        <w:rPr>
          <w:sz w:val="18"/>
          <w:szCs w:val="18"/>
        </w:rPr>
        <w:t>atípicos</w:t>
      </w:r>
      <w:r w:rsidRPr="00A764A4">
        <w:rPr>
          <w:sz w:val="18"/>
          <w:szCs w:val="18"/>
        </w:rPr>
        <w:t xml:space="preserve"> mediante IQR y distribuciones sesgadas que requirieron transformaciones </w:t>
      </w:r>
      <w:r w:rsidR="00A764A4" w:rsidRPr="00A764A4">
        <w:rPr>
          <w:sz w:val="18"/>
          <w:szCs w:val="18"/>
        </w:rPr>
        <w:t>logarítmicas</w:t>
      </w:r>
      <w:r w:rsidRPr="00A764A4">
        <w:rPr>
          <w:sz w:val="18"/>
          <w:szCs w:val="18"/>
        </w:rPr>
        <w:t>.</w:t>
      </w:r>
    </w:p>
    <w:p w14:paraId="16CA3103" w14:textId="77777777" w:rsidR="00ED1987" w:rsidRPr="00ED1987" w:rsidRDefault="00ED1987" w:rsidP="00ED1987">
      <w:pPr>
        <w:jc w:val="both"/>
        <w:rPr>
          <w:sz w:val="18"/>
          <w:szCs w:val="18"/>
        </w:rPr>
      </w:pPr>
      <w:r w:rsidRPr="00ED1987">
        <w:rPr>
          <w:sz w:val="18"/>
          <w:szCs w:val="18"/>
        </w:rPr>
        <w:t xml:space="preserve"> </w:t>
      </w:r>
    </w:p>
    <w:p w14:paraId="46791906" w14:textId="6D4157D5" w:rsidR="00ED1987" w:rsidRPr="00A764A4" w:rsidRDefault="00ED1987" w:rsidP="00ED1987">
      <w:pPr>
        <w:pStyle w:val="Prrafodelista"/>
        <w:numPr>
          <w:ilvl w:val="2"/>
          <w:numId w:val="7"/>
        </w:numPr>
        <w:ind w:left="0" w:firstLine="0"/>
        <w:jc w:val="both"/>
        <w:rPr>
          <w:sz w:val="18"/>
          <w:szCs w:val="18"/>
        </w:rPr>
      </w:pPr>
      <w:r w:rsidRPr="00A764A4">
        <w:rPr>
          <w:b/>
          <w:bCs/>
          <w:sz w:val="18"/>
          <w:szCs w:val="18"/>
        </w:rPr>
        <w:t xml:space="preserve">Variables </w:t>
      </w:r>
      <w:r w:rsidR="00A764A4" w:rsidRPr="00A764A4">
        <w:rPr>
          <w:b/>
          <w:bCs/>
          <w:sz w:val="18"/>
          <w:szCs w:val="18"/>
        </w:rPr>
        <w:t>categóricas</w:t>
      </w:r>
      <w:r w:rsidR="00A764A4" w:rsidRPr="00A764A4">
        <w:rPr>
          <w:sz w:val="18"/>
          <w:szCs w:val="18"/>
        </w:rPr>
        <w:t xml:space="preserve">. </w:t>
      </w:r>
      <w:r w:rsidRPr="00A764A4">
        <w:rPr>
          <w:sz w:val="18"/>
          <w:szCs w:val="18"/>
        </w:rPr>
        <w:t xml:space="preserve">Se agruparon </w:t>
      </w:r>
      <w:r w:rsidR="00A764A4" w:rsidRPr="00A764A4">
        <w:rPr>
          <w:sz w:val="18"/>
          <w:szCs w:val="18"/>
        </w:rPr>
        <w:t>categorías</w:t>
      </w:r>
      <w:r w:rsidRPr="00A764A4">
        <w:rPr>
          <w:sz w:val="18"/>
          <w:szCs w:val="18"/>
        </w:rPr>
        <w:t xml:space="preserve"> poco frecuentes, transformaron a dummies o se recodificaron variables como tipo </w:t>
      </w:r>
      <w:r w:rsidR="00A764A4" w:rsidRPr="00A764A4">
        <w:rPr>
          <w:sz w:val="18"/>
          <w:szCs w:val="18"/>
        </w:rPr>
        <w:t>organización</w:t>
      </w:r>
      <w:r w:rsidRPr="00A764A4">
        <w:rPr>
          <w:sz w:val="18"/>
          <w:szCs w:val="18"/>
        </w:rPr>
        <w:t xml:space="preserve">, </w:t>
      </w:r>
      <w:r w:rsidR="00A764A4" w:rsidRPr="00A764A4">
        <w:rPr>
          <w:sz w:val="18"/>
          <w:szCs w:val="18"/>
        </w:rPr>
        <w:t>ocupación</w:t>
      </w:r>
      <w:r w:rsidRPr="00A764A4">
        <w:rPr>
          <w:sz w:val="18"/>
          <w:szCs w:val="18"/>
        </w:rPr>
        <w:t xml:space="preserve"> y estado civil, mejorando la consistencia del conjunto de datos y reduciendo la dimensionalidad.</w:t>
      </w:r>
    </w:p>
    <w:p w14:paraId="5B9A838F" w14:textId="77777777" w:rsidR="00ED1987" w:rsidRPr="00ED1987" w:rsidRDefault="00ED1987" w:rsidP="00ED1987">
      <w:pPr>
        <w:jc w:val="both"/>
        <w:rPr>
          <w:sz w:val="18"/>
          <w:szCs w:val="18"/>
        </w:rPr>
      </w:pPr>
    </w:p>
    <w:p w14:paraId="51B5E53B" w14:textId="4321035B" w:rsidR="00ED1987" w:rsidRPr="00A764A4" w:rsidRDefault="00A764A4" w:rsidP="00A764A4">
      <w:pPr>
        <w:pStyle w:val="Prrafodelista"/>
        <w:numPr>
          <w:ilvl w:val="1"/>
          <w:numId w:val="7"/>
        </w:numPr>
        <w:ind w:left="0" w:firstLine="0"/>
        <w:rPr>
          <w:b/>
          <w:bCs/>
          <w:sz w:val="18"/>
          <w:szCs w:val="18"/>
        </w:rPr>
      </w:pPr>
      <w:r w:rsidRPr="00A764A4">
        <w:rPr>
          <w:b/>
          <w:bCs/>
          <w:sz w:val="18"/>
          <w:szCs w:val="18"/>
        </w:rPr>
        <w:t>Gráficos</w:t>
      </w:r>
      <w:r w:rsidR="00ED1987" w:rsidRPr="00A764A4">
        <w:rPr>
          <w:b/>
          <w:bCs/>
          <w:sz w:val="18"/>
          <w:szCs w:val="18"/>
        </w:rPr>
        <w:t xml:space="preserve"> y visualizaciones</w:t>
      </w:r>
    </w:p>
    <w:p w14:paraId="4A27F1EF" w14:textId="77777777" w:rsidR="00ED1987" w:rsidRPr="00ED1987" w:rsidRDefault="00ED1987" w:rsidP="00ED1987">
      <w:pPr>
        <w:jc w:val="both"/>
        <w:rPr>
          <w:sz w:val="18"/>
          <w:szCs w:val="18"/>
        </w:rPr>
      </w:pPr>
    </w:p>
    <w:p w14:paraId="79792E12" w14:textId="4E3FEE59" w:rsidR="00ED1987" w:rsidRPr="00ED1987" w:rsidRDefault="00ED1987" w:rsidP="00ED1987">
      <w:pPr>
        <w:jc w:val="both"/>
        <w:rPr>
          <w:sz w:val="18"/>
          <w:szCs w:val="18"/>
        </w:rPr>
      </w:pPr>
      <w:r w:rsidRPr="00ED1987">
        <w:rPr>
          <w:sz w:val="18"/>
          <w:szCs w:val="18"/>
        </w:rPr>
        <w:t xml:space="preserve">Se generaron histogramas, boxplots, mapas de calor de </w:t>
      </w:r>
      <w:r w:rsidR="00A764A4" w:rsidRPr="00ED1987">
        <w:rPr>
          <w:sz w:val="18"/>
          <w:szCs w:val="18"/>
        </w:rPr>
        <w:t>correlación</w:t>
      </w:r>
      <w:r w:rsidRPr="00ED1987">
        <w:rPr>
          <w:sz w:val="18"/>
          <w:szCs w:val="18"/>
        </w:rPr>
        <w:t xml:space="preserve"> y </w:t>
      </w:r>
      <w:r w:rsidR="00A764A4" w:rsidRPr="00ED1987">
        <w:rPr>
          <w:sz w:val="18"/>
          <w:szCs w:val="18"/>
        </w:rPr>
        <w:t>gráficos</w:t>
      </w:r>
      <w:r w:rsidRPr="00ED1987">
        <w:rPr>
          <w:sz w:val="18"/>
          <w:szCs w:val="18"/>
        </w:rPr>
        <w:t xml:space="preserve"> de barras para explorar:</w:t>
      </w:r>
    </w:p>
    <w:p w14:paraId="38E956FC" w14:textId="77777777" w:rsidR="00ED1987" w:rsidRPr="00ED1987" w:rsidRDefault="00ED1987" w:rsidP="00ED1987">
      <w:pPr>
        <w:jc w:val="both"/>
        <w:rPr>
          <w:sz w:val="18"/>
          <w:szCs w:val="18"/>
        </w:rPr>
      </w:pPr>
    </w:p>
    <w:p w14:paraId="6ABAD17E" w14:textId="0A6565C2" w:rsidR="00ED1987" w:rsidRPr="00ED1987" w:rsidRDefault="00ED1987" w:rsidP="00A764A4">
      <w:pPr>
        <w:pStyle w:val="Prrafodelista"/>
        <w:numPr>
          <w:ilvl w:val="0"/>
          <w:numId w:val="6"/>
        </w:numPr>
        <w:ind w:left="142" w:firstLine="0"/>
        <w:jc w:val="both"/>
        <w:rPr>
          <w:sz w:val="18"/>
          <w:szCs w:val="18"/>
        </w:rPr>
      </w:pPr>
      <w:r w:rsidRPr="00ED1987">
        <w:rPr>
          <w:sz w:val="18"/>
          <w:szCs w:val="18"/>
        </w:rPr>
        <w:t xml:space="preserve">La </w:t>
      </w:r>
      <w:r w:rsidR="00A764A4" w:rsidRPr="00ED1987">
        <w:rPr>
          <w:sz w:val="18"/>
          <w:szCs w:val="18"/>
        </w:rPr>
        <w:t>distribución</w:t>
      </w:r>
      <w:r w:rsidRPr="00ED1987">
        <w:rPr>
          <w:sz w:val="18"/>
          <w:szCs w:val="18"/>
        </w:rPr>
        <w:t xml:space="preserve"> de la variable objetivo (TARGET).</w:t>
      </w:r>
    </w:p>
    <w:p w14:paraId="1C03C7B6" w14:textId="01F97ED0" w:rsidR="00ED1987" w:rsidRPr="00ED1987" w:rsidRDefault="00ED1987" w:rsidP="00A764A4">
      <w:pPr>
        <w:pStyle w:val="Prrafodelista"/>
        <w:numPr>
          <w:ilvl w:val="0"/>
          <w:numId w:val="6"/>
        </w:numPr>
        <w:ind w:left="142" w:firstLine="0"/>
        <w:jc w:val="both"/>
        <w:rPr>
          <w:sz w:val="18"/>
          <w:szCs w:val="18"/>
        </w:rPr>
      </w:pPr>
      <w:r w:rsidRPr="00ED1987">
        <w:rPr>
          <w:sz w:val="18"/>
          <w:szCs w:val="18"/>
        </w:rPr>
        <w:t xml:space="preserve">La </w:t>
      </w:r>
      <w:r w:rsidR="00A764A4" w:rsidRPr="00ED1987">
        <w:rPr>
          <w:sz w:val="18"/>
          <w:szCs w:val="18"/>
        </w:rPr>
        <w:t>relación</w:t>
      </w:r>
      <w:r w:rsidRPr="00ED1987">
        <w:rPr>
          <w:sz w:val="18"/>
          <w:szCs w:val="18"/>
        </w:rPr>
        <w:t xml:space="preserve"> entre </w:t>
      </w:r>
      <w:r w:rsidR="00A764A4" w:rsidRPr="00ED1987">
        <w:rPr>
          <w:sz w:val="18"/>
          <w:szCs w:val="18"/>
        </w:rPr>
        <w:t>características</w:t>
      </w:r>
      <w:r w:rsidRPr="00ED1987">
        <w:rPr>
          <w:sz w:val="18"/>
          <w:szCs w:val="18"/>
        </w:rPr>
        <w:t xml:space="preserve"> clave y la probabilidad de incumplimiento.</w:t>
      </w:r>
    </w:p>
    <w:p w14:paraId="58114B09" w14:textId="0F7D574E" w:rsidR="00ED1987" w:rsidRPr="00ED1987" w:rsidRDefault="00ED1987" w:rsidP="00A764A4">
      <w:pPr>
        <w:pStyle w:val="Prrafodelista"/>
        <w:numPr>
          <w:ilvl w:val="0"/>
          <w:numId w:val="6"/>
        </w:numPr>
        <w:ind w:left="142" w:firstLine="0"/>
        <w:jc w:val="both"/>
        <w:rPr>
          <w:sz w:val="18"/>
          <w:szCs w:val="18"/>
        </w:rPr>
      </w:pPr>
      <w:r w:rsidRPr="00ED1987">
        <w:rPr>
          <w:sz w:val="18"/>
          <w:szCs w:val="18"/>
        </w:rPr>
        <w:t xml:space="preserve">La </w:t>
      </w:r>
      <w:r w:rsidR="00A764A4" w:rsidRPr="00ED1987">
        <w:rPr>
          <w:sz w:val="18"/>
          <w:szCs w:val="18"/>
        </w:rPr>
        <w:t>composición</w:t>
      </w:r>
      <w:r w:rsidRPr="00ED1987">
        <w:rPr>
          <w:sz w:val="18"/>
          <w:szCs w:val="18"/>
        </w:rPr>
        <w:t xml:space="preserve"> de variables </w:t>
      </w:r>
      <w:r w:rsidR="00A764A4" w:rsidRPr="00ED1987">
        <w:rPr>
          <w:sz w:val="18"/>
          <w:szCs w:val="18"/>
        </w:rPr>
        <w:t>categóricas</w:t>
      </w:r>
      <w:r w:rsidRPr="00ED1987">
        <w:rPr>
          <w:sz w:val="18"/>
          <w:szCs w:val="18"/>
        </w:rPr>
        <w:t xml:space="preserve"> y binarias.</w:t>
      </w:r>
    </w:p>
    <w:p w14:paraId="2A7881C5" w14:textId="172BBA79" w:rsidR="00ED1987" w:rsidRDefault="00ED1987" w:rsidP="00A764A4">
      <w:pPr>
        <w:jc w:val="both"/>
        <w:rPr>
          <w:sz w:val="18"/>
          <w:szCs w:val="18"/>
        </w:rPr>
      </w:pPr>
    </w:p>
    <w:p w14:paraId="520ED0AD" w14:textId="25E8CF6A" w:rsidR="00ED1987" w:rsidRPr="004D516B" w:rsidRDefault="004D516B" w:rsidP="004D516B">
      <w:pPr>
        <w:pStyle w:val="Prrafodelista"/>
        <w:numPr>
          <w:ilvl w:val="1"/>
          <w:numId w:val="7"/>
        </w:numPr>
        <w:ind w:left="0" w:firstLine="0"/>
        <w:rPr>
          <w:b/>
          <w:bCs/>
          <w:sz w:val="18"/>
          <w:szCs w:val="18"/>
        </w:rPr>
      </w:pPr>
      <w:r w:rsidRPr="004D516B">
        <w:rPr>
          <w:b/>
          <w:bCs/>
          <w:sz w:val="18"/>
          <w:szCs w:val="18"/>
        </w:rPr>
        <w:t>Conclusión</w:t>
      </w:r>
    </w:p>
    <w:p w14:paraId="1D684F6C" w14:textId="77777777" w:rsidR="00ED1987" w:rsidRPr="00ED1987" w:rsidRDefault="00ED1987" w:rsidP="00ED1987">
      <w:pPr>
        <w:jc w:val="both"/>
        <w:rPr>
          <w:sz w:val="18"/>
          <w:szCs w:val="18"/>
        </w:rPr>
      </w:pPr>
    </w:p>
    <w:p w14:paraId="0B383BD9" w14:textId="50D5AEBA" w:rsidR="00ED1987" w:rsidRDefault="00ED1987" w:rsidP="00ED1987">
      <w:pPr>
        <w:jc w:val="both"/>
        <w:rPr>
          <w:sz w:val="18"/>
          <w:szCs w:val="18"/>
        </w:rPr>
      </w:pPr>
      <w:r w:rsidRPr="00ED1987">
        <w:rPr>
          <w:sz w:val="18"/>
          <w:szCs w:val="18"/>
        </w:rPr>
        <w:t xml:space="preserve">El EDA </w:t>
      </w:r>
      <w:r w:rsidR="004D516B" w:rsidRPr="00ED1987">
        <w:rPr>
          <w:sz w:val="18"/>
          <w:szCs w:val="18"/>
        </w:rPr>
        <w:t>permitió</w:t>
      </w:r>
      <w:r w:rsidRPr="00ED1987">
        <w:rPr>
          <w:sz w:val="18"/>
          <w:szCs w:val="18"/>
        </w:rPr>
        <w:t xml:space="preserve"> refinar el conjunto de datos a 54 variables finales limpias, sin valores nulos, categorizadas adecuadamente y con estructura lista para modelado predictivo. Se </w:t>
      </w:r>
      <w:r w:rsidR="004D516B" w:rsidRPr="00ED1987">
        <w:rPr>
          <w:sz w:val="18"/>
          <w:szCs w:val="18"/>
        </w:rPr>
        <w:t>detectó</w:t>
      </w:r>
      <w:r w:rsidRPr="00ED1987">
        <w:rPr>
          <w:sz w:val="18"/>
          <w:szCs w:val="18"/>
        </w:rPr>
        <w:t xml:space="preserve"> un fuerte desbalance de clases (91.9 % pagos vs. 8.1 % incumplimientos), lo que </w:t>
      </w:r>
      <w:r w:rsidR="004D516B" w:rsidRPr="00ED1987">
        <w:rPr>
          <w:sz w:val="18"/>
          <w:szCs w:val="18"/>
        </w:rPr>
        <w:t>deberá</w:t>
      </w:r>
      <w:r w:rsidRPr="00ED1987">
        <w:rPr>
          <w:sz w:val="18"/>
          <w:szCs w:val="18"/>
        </w:rPr>
        <w:t xml:space="preserve"> considerarse al aplicar modelos de </w:t>
      </w:r>
      <w:r w:rsidR="004D516B" w:rsidRPr="00ED1987">
        <w:rPr>
          <w:sz w:val="18"/>
          <w:szCs w:val="18"/>
        </w:rPr>
        <w:t>clasificación</w:t>
      </w:r>
      <w:r w:rsidRPr="00ED1987">
        <w:rPr>
          <w:sz w:val="18"/>
          <w:szCs w:val="18"/>
        </w:rPr>
        <w:t xml:space="preserve"> en etapas posteriores.</w:t>
      </w:r>
    </w:p>
    <w:p w14:paraId="14F1EFA6" w14:textId="20837ADD" w:rsidR="00286C25" w:rsidRDefault="00286C25" w:rsidP="00A3600D">
      <w:pPr>
        <w:jc w:val="both"/>
        <w:rPr>
          <w:sz w:val="18"/>
          <w:szCs w:val="18"/>
        </w:rPr>
      </w:pPr>
    </w:p>
    <w:p w14:paraId="6F0D35AB" w14:textId="68D0C29A" w:rsidR="00286C25" w:rsidRDefault="00286C25" w:rsidP="00A3600D">
      <w:pPr>
        <w:jc w:val="both"/>
        <w:rPr>
          <w:sz w:val="18"/>
          <w:szCs w:val="18"/>
        </w:rPr>
      </w:pPr>
    </w:p>
    <w:p w14:paraId="2BC673ED" w14:textId="775A06BD" w:rsidR="00286C25" w:rsidRDefault="00286C25" w:rsidP="00A3600D">
      <w:pPr>
        <w:jc w:val="both"/>
        <w:rPr>
          <w:sz w:val="18"/>
          <w:szCs w:val="18"/>
        </w:rPr>
      </w:pPr>
    </w:p>
    <w:p w14:paraId="2E5B52E5" w14:textId="77777777" w:rsidR="00BE6325" w:rsidRDefault="00BE6325" w:rsidP="00BE6325">
      <w:pPr>
        <w:pStyle w:val="Ttulo1"/>
      </w:pPr>
      <w:r w:rsidRPr="00ED1987">
        <w:t>ANÁLISIS EXPLORATORIO DE LOS DATOS</w:t>
      </w:r>
    </w:p>
    <w:p w14:paraId="53C170FA" w14:textId="3F180B73" w:rsidR="00286C25" w:rsidRDefault="00286C25" w:rsidP="00A3600D">
      <w:pPr>
        <w:jc w:val="both"/>
        <w:rPr>
          <w:sz w:val="18"/>
          <w:szCs w:val="18"/>
        </w:rPr>
      </w:pPr>
    </w:p>
    <w:p w14:paraId="187C1272" w14:textId="6ADC66D2" w:rsidR="00286C25" w:rsidRDefault="00286C25" w:rsidP="00A3600D">
      <w:pPr>
        <w:jc w:val="both"/>
        <w:rPr>
          <w:sz w:val="18"/>
          <w:szCs w:val="18"/>
        </w:rPr>
      </w:pPr>
    </w:p>
    <w:p w14:paraId="2461641A" w14:textId="4749FCCE" w:rsidR="00286C25" w:rsidRDefault="00286C25" w:rsidP="00A3600D">
      <w:pPr>
        <w:jc w:val="both"/>
        <w:rPr>
          <w:sz w:val="18"/>
          <w:szCs w:val="18"/>
        </w:rPr>
      </w:pPr>
    </w:p>
    <w:p w14:paraId="7C744FFC" w14:textId="152D7EFF" w:rsidR="00286C25" w:rsidRDefault="00286C25" w:rsidP="00A3600D">
      <w:pPr>
        <w:jc w:val="both"/>
        <w:rPr>
          <w:sz w:val="18"/>
          <w:szCs w:val="18"/>
        </w:rPr>
      </w:pPr>
    </w:p>
    <w:p w14:paraId="0D6DA746" w14:textId="42B6E978" w:rsidR="00286C25" w:rsidRDefault="00286C25" w:rsidP="00A3600D">
      <w:pPr>
        <w:jc w:val="both"/>
        <w:rPr>
          <w:sz w:val="18"/>
          <w:szCs w:val="18"/>
        </w:rPr>
      </w:pPr>
    </w:p>
    <w:p w14:paraId="7E276D8B" w14:textId="49A25C3D" w:rsidR="00286C25" w:rsidRDefault="00286C25" w:rsidP="00A3600D">
      <w:pPr>
        <w:jc w:val="both"/>
        <w:rPr>
          <w:sz w:val="18"/>
          <w:szCs w:val="18"/>
        </w:rPr>
      </w:pPr>
    </w:p>
    <w:p w14:paraId="74B97BFB" w14:textId="0AD634A3" w:rsidR="00286C25" w:rsidRDefault="00286C25" w:rsidP="00A3600D">
      <w:pPr>
        <w:jc w:val="both"/>
        <w:rPr>
          <w:sz w:val="18"/>
          <w:szCs w:val="18"/>
        </w:rPr>
      </w:pPr>
    </w:p>
    <w:p w14:paraId="56AE0CC8" w14:textId="6E2D3E01" w:rsidR="00286C25" w:rsidRDefault="00286C25" w:rsidP="00A3600D">
      <w:pPr>
        <w:jc w:val="both"/>
        <w:rPr>
          <w:sz w:val="18"/>
          <w:szCs w:val="18"/>
        </w:rPr>
      </w:pPr>
    </w:p>
    <w:p w14:paraId="58B09509" w14:textId="09527109" w:rsidR="00286C25" w:rsidRDefault="00286C25" w:rsidP="00A3600D">
      <w:pPr>
        <w:jc w:val="both"/>
        <w:rPr>
          <w:sz w:val="18"/>
          <w:szCs w:val="18"/>
        </w:rPr>
      </w:pPr>
    </w:p>
    <w:p w14:paraId="3AC715ED" w14:textId="02A0ECA9" w:rsidR="00286C25" w:rsidRDefault="00286C25" w:rsidP="00A3600D">
      <w:pPr>
        <w:jc w:val="both"/>
        <w:rPr>
          <w:sz w:val="18"/>
          <w:szCs w:val="18"/>
        </w:rPr>
      </w:pPr>
    </w:p>
    <w:p w14:paraId="72A3AE69" w14:textId="0C66F9FF" w:rsidR="00286C25" w:rsidRDefault="00286C25" w:rsidP="00A3600D">
      <w:pPr>
        <w:jc w:val="both"/>
        <w:rPr>
          <w:sz w:val="18"/>
          <w:szCs w:val="18"/>
        </w:rPr>
      </w:pPr>
    </w:p>
    <w:p w14:paraId="65915BD0" w14:textId="147C32E6" w:rsidR="00286C25" w:rsidRDefault="00286C25" w:rsidP="00A3600D">
      <w:pPr>
        <w:jc w:val="both"/>
        <w:rPr>
          <w:sz w:val="18"/>
          <w:szCs w:val="18"/>
        </w:rPr>
      </w:pPr>
    </w:p>
    <w:p w14:paraId="7BB97073" w14:textId="141BF63F" w:rsidR="00286C25" w:rsidRDefault="00286C25" w:rsidP="00A3600D">
      <w:pPr>
        <w:jc w:val="both"/>
        <w:rPr>
          <w:sz w:val="18"/>
          <w:szCs w:val="18"/>
        </w:rPr>
      </w:pPr>
    </w:p>
    <w:p w14:paraId="0FC29C24" w14:textId="37ECCEF8" w:rsidR="00286C25" w:rsidRDefault="00286C25" w:rsidP="00A3600D">
      <w:pPr>
        <w:jc w:val="both"/>
        <w:rPr>
          <w:sz w:val="18"/>
          <w:szCs w:val="18"/>
        </w:rPr>
      </w:pPr>
    </w:p>
    <w:p w14:paraId="12CCDB49" w14:textId="5805352B" w:rsidR="00286C25" w:rsidRDefault="00286C25" w:rsidP="00A3600D">
      <w:pPr>
        <w:jc w:val="both"/>
        <w:rPr>
          <w:sz w:val="18"/>
          <w:szCs w:val="18"/>
        </w:rPr>
      </w:pPr>
    </w:p>
    <w:p w14:paraId="5AD58E8F" w14:textId="4DCAD8EB" w:rsidR="00286C25" w:rsidRDefault="00286C25" w:rsidP="00A3600D">
      <w:pPr>
        <w:jc w:val="both"/>
        <w:rPr>
          <w:sz w:val="18"/>
          <w:szCs w:val="18"/>
        </w:rPr>
      </w:pPr>
    </w:p>
    <w:p w14:paraId="79F08875" w14:textId="1BAFEF96" w:rsidR="00286C25" w:rsidRDefault="00286C25" w:rsidP="00A3600D">
      <w:pPr>
        <w:jc w:val="both"/>
        <w:rPr>
          <w:sz w:val="18"/>
          <w:szCs w:val="18"/>
        </w:rPr>
      </w:pPr>
    </w:p>
    <w:p w14:paraId="4787035E" w14:textId="2198F7A1" w:rsidR="00286C25" w:rsidRDefault="00286C25" w:rsidP="00A3600D">
      <w:pPr>
        <w:jc w:val="both"/>
        <w:rPr>
          <w:sz w:val="18"/>
          <w:szCs w:val="18"/>
        </w:rPr>
      </w:pPr>
    </w:p>
    <w:p w14:paraId="0460A419" w14:textId="0A8406F0" w:rsidR="00286C25" w:rsidRDefault="00286C25" w:rsidP="00A3600D">
      <w:pPr>
        <w:jc w:val="both"/>
        <w:rPr>
          <w:sz w:val="18"/>
          <w:szCs w:val="18"/>
        </w:rPr>
      </w:pPr>
    </w:p>
    <w:p w14:paraId="060ACCFA" w14:textId="77777777" w:rsidR="00286C25" w:rsidRDefault="00286C25" w:rsidP="00A3600D">
      <w:pPr>
        <w:jc w:val="both"/>
        <w:rPr>
          <w:sz w:val="18"/>
          <w:szCs w:val="18"/>
        </w:rPr>
      </w:pPr>
    </w:p>
    <w:p w14:paraId="5AB8E854" w14:textId="76312658" w:rsidR="00286C25" w:rsidRPr="00286C25" w:rsidRDefault="00286C25" w:rsidP="00A3600D">
      <w:pPr>
        <w:jc w:val="both"/>
        <w:rPr>
          <w:sz w:val="18"/>
          <w:szCs w:val="18"/>
        </w:rPr>
      </w:pPr>
    </w:p>
    <w:p w14:paraId="271D722B" w14:textId="725753F3" w:rsidR="00A3600D" w:rsidRDefault="00A3600D" w:rsidP="00A3600D">
      <w:pPr>
        <w:jc w:val="both"/>
        <w:rPr>
          <w:sz w:val="18"/>
          <w:szCs w:val="18"/>
        </w:rPr>
      </w:pPr>
    </w:p>
    <w:p w14:paraId="1B3C9348" w14:textId="77777777" w:rsidR="00286C25" w:rsidRPr="00286C25" w:rsidRDefault="00286C25" w:rsidP="00A3600D">
      <w:pPr>
        <w:jc w:val="both"/>
        <w:rPr>
          <w:sz w:val="18"/>
          <w:szCs w:val="18"/>
        </w:rPr>
      </w:pPr>
    </w:p>
    <w:p w14:paraId="6DDE5C43" w14:textId="77777777" w:rsidR="00286C25" w:rsidRPr="00286C25" w:rsidRDefault="00286C25" w:rsidP="00A3600D">
      <w:pPr>
        <w:jc w:val="both"/>
        <w:rPr>
          <w:sz w:val="18"/>
          <w:szCs w:val="18"/>
        </w:rPr>
      </w:pPr>
    </w:p>
    <w:p w14:paraId="603496CA" w14:textId="77777777" w:rsidR="00A3600D" w:rsidRPr="00286C25" w:rsidRDefault="00A3600D" w:rsidP="00A3600D">
      <w:pPr>
        <w:jc w:val="both"/>
        <w:rPr>
          <w:sz w:val="18"/>
          <w:szCs w:val="18"/>
        </w:rPr>
      </w:pPr>
    </w:p>
    <w:p w14:paraId="4A164064" w14:textId="77777777" w:rsidR="00A3600D" w:rsidRPr="00286C25" w:rsidRDefault="00A3600D" w:rsidP="00A3600D">
      <w:pPr>
        <w:jc w:val="both"/>
        <w:rPr>
          <w:sz w:val="18"/>
          <w:szCs w:val="18"/>
        </w:rPr>
      </w:pPr>
    </w:p>
    <w:p w14:paraId="52C7469E" w14:textId="77777777" w:rsidR="005440AC" w:rsidRPr="00286C25" w:rsidRDefault="005440AC" w:rsidP="00A3600D">
      <w:pPr>
        <w:jc w:val="both"/>
        <w:rPr>
          <w:sz w:val="18"/>
          <w:szCs w:val="18"/>
        </w:rPr>
      </w:pPr>
    </w:p>
    <w:p w14:paraId="3E406C07" w14:textId="77777777" w:rsidR="005440AC" w:rsidRPr="00286C25" w:rsidRDefault="005440AC" w:rsidP="00A3600D">
      <w:pPr>
        <w:jc w:val="both"/>
        <w:rPr>
          <w:sz w:val="18"/>
          <w:szCs w:val="18"/>
        </w:rPr>
      </w:pPr>
    </w:p>
    <w:p w14:paraId="580C92C4" w14:textId="77777777" w:rsidR="005440AC" w:rsidRPr="00286C25" w:rsidRDefault="005440AC" w:rsidP="00A3600D">
      <w:pPr>
        <w:jc w:val="both"/>
        <w:rPr>
          <w:sz w:val="18"/>
          <w:szCs w:val="18"/>
        </w:rPr>
      </w:pPr>
      <w:r w:rsidRPr="00286C25">
        <w:rPr>
          <w:sz w:val="18"/>
          <w:szCs w:val="18"/>
        </w:rPr>
        <w:br w:type="page"/>
      </w:r>
    </w:p>
    <w:p w14:paraId="327441CC" w14:textId="77777777" w:rsidR="005440AC" w:rsidRDefault="005440AC" w:rsidP="005440AC"/>
    <w:p w14:paraId="4DF659D6" w14:textId="77777777" w:rsidR="005440AC" w:rsidRDefault="005440AC" w:rsidP="005440AC"/>
    <w:sectPr w:rsidR="005440AC" w:rsidSect="00DD3D5E">
      <w:headerReference w:type="default" r:id="rId17"/>
      <w:pgSz w:w="11910" w:h="16840"/>
      <w:pgMar w:top="1418" w:right="1134" w:bottom="1134" w:left="1134" w:header="0" w:footer="771" w:gutter="0"/>
      <w:pgBorders>
        <w:top w:val="single" w:sz="8" w:space="23" w:color="943634" w:themeColor="accent2" w:themeShade="BF"/>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43364C" w14:textId="77777777" w:rsidR="00085C67" w:rsidRDefault="00085C67">
      <w:r>
        <w:separator/>
      </w:r>
    </w:p>
  </w:endnote>
  <w:endnote w:type="continuationSeparator" w:id="0">
    <w:p w14:paraId="673EC0B7" w14:textId="77777777" w:rsidR="00085C67" w:rsidRDefault="00085C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Unicode MS">
    <w:altName w:val="Arial"/>
    <w:panose1 w:val="020B0604020202020204"/>
    <w:charset w:val="00"/>
    <w:family w:val="roman"/>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7BC44E" w14:textId="77777777" w:rsidR="009D30CD" w:rsidRPr="009D30CD" w:rsidRDefault="009D30CD" w:rsidP="009D30CD">
    <w:pPr>
      <w:pStyle w:val="Piedepgina"/>
      <w:jc w:val="right"/>
      <w:rPr>
        <w:caps/>
        <w:color w:val="4F81BD" w:themeColor="accent1"/>
        <w:sz w:val="18"/>
        <w:szCs w:val="18"/>
        <w14:textFill>
          <w14:gradFill>
            <w14:gsLst>
              <w14:gs w14:pos="0">
                <w14:schemeClr w14:val="accent2">
                  <w14:lumMod w14:val="40000"/>
                  <w14:lumOff w14:val="60000"/>
                </w14:schemeClr>
              </w14:gs>
              <w14:gs w14:pos="46000">
                <w14:schemeClr w14:val="accent2">
                  <w14:lumMod w14:val="95000"/>
                  <w14:lumOff w14:val="5000"/>
                </w14:schemeClr>
              </w14:gs>
              <w14:gs w14:pos="100000">
                <w14:schemeClr w14:val="accent2">
                  <w14:lumMod w14:val="60000"/>
                </w14:schemeClr>
              </w14:gs>
            </w14:gsLst>
            <w14:lin w14:ang="5400000" w14:scaled="0"/>
          </w14:gradFill>
        </w14:textFill>
      </w:rPr>
    </w:pPr>
    <w:r w:rsidRPr="009D30CD">
      <w:rPr>
        <w:caps/>
        <w:color w:val="4F81BD" w:themeColor="accent1"/>
        <w:sz w:val="18"/>
        <w:szCs w:val="18"/>
        <w14:textFill>
          <w14:gradFill>
            <w14:gsLst>
              <w14:gs w14:pos="0">
                <w14:schemeClr w14:val="accent2">
                  <w14:lumMod w14:val="40000"/>
                  <w14:lumOff w14:val="60000"/>
                </w14:schemeClr>
              </w14:gs>
              <w14:gs w14:pos="46000">
                <w14:schemeClr w14:val="accent2">
                  <w14:lumMod w14:val="95000"/>
                  <w14:lumOff w14:val="5000"/>
                </w14:schemeClr>
              </w14:gs>
              <w14:gs w14:pos="100000">
                <w14:schemeClr w14:val="accent2">
                  <w14:lumMod w14:val="60000"/>
                </w14:schemeClr>
              </w14:gs>
            </w14:gsLst>
            <w14:lin w14:ang="5400000" w14:scaled="0"/>
          </w14:gradFill>
        </w14:textFill>
      </w:rPr>
      <w:fldChar w:fldCharType="begin"/>
    </w:r>
    <w:r w:rsidRPr="009D30CD">
      <w:rPr>
        <w:caps/>
        <w:color w:val="4F81BD" w:themeColor="accent1"/>
        <w:sz w:val="18"/>
        <w:szCs w:val="18"/>
        <w14:textFill>
          <w14:gradFill>
            <w14:gsLst>
              <w14:gs w14:pos="0">
                <w14:schemeClr w14:val="accent2">
                  <w14:lumMod w14:val="40000"/>
                  <w14:lumOff w14:val="60000"/>
                </w14:schemeClr>
              </w14:gs>
              <w14:gs w14:pos="46000">
                <w14:schemeClr w14:val="accent2">
                  <w14:lumMod w14:val="95000"/>
                  <w14:lumOff w14:val="5000"/>
                </w14:schemeClr>
              </w14:gs>
              <w14:gs w14:pos="100000">
                <w14:schemeClr w14:val="accent2">
                  <w14:lumMod w14:val="60000"/>
                </w14:schemeClr>
              </w14:gs>
            </w14:gsLst>
            <w14:lin w14:ang="5400000" w14:scaled="0"/>
          </w14:gradFill>
        </w14:textFill>
      </w:rPr>
      <w:instrText>PAGE   \* MERGEFORMAT</w:instrText>
    </w:r>
    <w:r w:rsidRPr="009D30CD">
      <w:rPr>
        <w:caps/>
        <w:color w:val="4F81BD" w:themeColor="accent1"/>
        <w:sz w:val="18"/>
        <w:szCs w:val="18"/>
        <w14:textFill>
          <w14:gradFill>
            <w14:gsLst>
              <w14:gs w14:pos="0">
                <w14:schemeClr w14:val="accent2">
                  <w14:lumMod w14:val="40000"/>
                  <w14:lumOff w14:val="60000"/>
                </w14:schemeClr>
              </w14:gs>
              <w14:gs w14:pos="46000">
                <w14:schemeClr w14:val="accent2">
                  <w14:lumMod w14:val="95000"/>
                  <w14:lumOff w14:val="5000"/>
                </w14:schemeClr>
              </w14:gs>
              <w14:gs w14:pos="100000">
                <w14:schemeClr w14:val="accent2">
                  <w14:lumMod w14:val="60000"/>
                </w14:schemeClr>
              </w14:gs>
            </w14:gsLst>
            <w14:lin w14:ang="5400000" w14:scaled="0"/>
          </w14:gradFill>
        </w14:textFill>
      </w:rPr>
      <w:fldChar w:fldCharType="separate"/>
    </w:r>
    <w:r w:rsidRPr="009D30CD">
      <w:rPr>
        <w:caps/>
        <w:color w:val="4F81BD" w:themeColor="accent1"/>
        <w:sz w:val="18"/>
        <w:szCs w:val="18"/>
        <w:lang w:val="es-ES"/>
        <w14:textFill>
          <w14:gradFill>
            <w14:gsLst>
              <w14:gs w14:pos="0">
                <w14:schemeClr w14:val="accent2">
                  <w14:lumMod w14:val="40000"/>
                  <w14:lumOff w14:val="60000"/>
                </w14:schemeClr>
              </w14:gs>
              <w14:gs w14:pos="46000">
                <w14:schemeClr w14:val="accent2">
                  <w14:lumMod w14:val="95000"/>
                  <w14:lumOff w14:val="5000"/>
                </w14:schemeClr>
              </w14:gs>
              <w14:gs w14:pos="100000">
                <w14:schemeClr w14:val="accent2">
                  <w14:lumMod w14:val="60000"/>
                </w14:schemeClr>
              </w14:gs>
            </w14:gsLst>
            <w14:lin w14:ang="5400000" w14:scaled="0"/>
          </w14:gradFill>
        </w14:textFill>
      </w:rPr>
      <w:t>2</w:t>
    </w:r>
    <w:r w:rsidRPr="009D30CD">
      <w:rPr>
        <w:caps/>
        <w:color w:val="4F81BD" w:themeColor="accent1"/>
        <w:sz w:val="18"/>
        <w:szCs w:val="18"/>
        <w14:textFill>
          <w14:gradFill>
            <w14:gsLst>
              <w14:gs w14:pos="0">
                <w14:schemeClr w14:val="accent2">
                  <w14:lumMod w14:val="40000"/>
                  <w14:lumOff w14:val="60000"/>
                </w14:schemeClr>
              </w14:gs>
              <w14:gs w14:pos="46000">
                <w14:schemeClr w14:val="accent2">
                  <w14:lumMod w14:val="95000"/>
                  <w14:lumOff w14:val="5000"/>
                </w14:schemeClr>
              </w14:gs>
              <w14:gs w14:pos="100000">
                <w14:schemeClr w14:val="accent2">
                  <w14:lumMod w14:val="60000"/>
                </w14:schemeClr>
              </w14:gs>
            </w14:gsLst>
            <w14:lin w14:ang="5400000" w14:scaled="0"/>
          </w14:gradFill>
        </w14:textFill>
      </w:rPr>
      <w:fldChar w:fldCharType="end"/>
    </w:r>
  </w:p>
  <w:p w14:paraId="6583DFA7" w14:textId="5BA83E42" w:rsidR="0081188B" w:rsidRDefault="0081188B">
    <w:pPr>
      <w:pStyle w:val="Textoindependiente"/>
      <w:spacing w:line="14"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19B964" w14:textId="77777777" w:rsidR="00085C67" w:rsidRDefault="00085C67">
      <w:r>
        <w:separator/>
      </w:r>
    </w:p>
  </w:footnote>
  <w:footnote w:type="continuationSeparator" w:id="0">
    <w:p w14:paraId="38E70E65" w14:textId="77777777" w:rsidR="00085C67" w:rsidRDefault="00085C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B41508" w14:textId="77777777" w:rsidR="00770AE5" w:rsidRDefault="00770AE5" w:rsidP="00770AE5">
    <w:pPr>
      <w:pStyle w:val="Encabezado"/>
      <w:jc w:val="right"/>
      <w:rPr>
        <w:noProof/>
      </w:rPr>
    </w:pPr>
  </w:p>
  <w:p w14:paraId="366018CF" w14:textId="1BC0D4E5" w:rsidR="00665DB8" w:rsidRDefault="00665DB8" w:rsidP="00770AE5">
    <w:pPr>
      <w:pStyle w:val="Encabezado"/>
      <w:jc w:val="right"/>
    </w:pPr>
    <w:r>
      <w:rPr>
        <w:noProof/>
      </w:rPr>
      <w:drawing>
        <wp:inline distT="0" distB="0" distL="0" distR="0" wp14:anchorId="071BFCFD" wp14:editId="7E7672FF">
          <wp:extent cx="931894" cy="304365"/>
          <wp:effectExtent l="0" t="0" r="1905" b="63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pic:cNvPicPr/>
                </pic:nvPicPr>
                <pic:blipFill>
                  <a:blip r:embed="rId1">
                    <a:extLst>
                      <a:ext uri="{28A0092B-C50C-407E-A947-70E740481C1C}">
                        <a14:useLocalDpi xmlns:a14="http://schemas.microsoft.com/office/drawing/2010/main" val="0"/>
                      </a:ext>
                    </a:extLst>
                  </a:blip>
                  <a:stretch>
                    <a:fillRect/>
                  </a:stretch>
                </pic:blipFill>
                <pic:spPr>
                  <a:xfrm>
                    <a:off x="0" y="0"/>
                    <a:ext cx="931894" cy="304365"/>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DD8626" w14:textId="77777777" w:rsidR="00286C25" w:rsidRDefault="00286C25" w:rsidP="005440AC">
    <w:pPr>
      <w:pStyle w:val="Encabezado"/>
      <w:jc w:val="right"/>
      <w:rPr>
        <w:noProof/>
      </w:rPr>
    </w:pPr>
  </w:p>
  <w:p w14:paraId="537040D6" w14:textId="77777777" w:rsidR="00286C25" w:rsidRDefault="00286C25" w:rsidP="005440AC">
    <w:pPr>
      <w:pStyle w:val="Encabezado"/>
      <w:jc w:val="right"/>
    </w:pPr>
    <w:r>
      <w:rPr>
        <w:noProof/>
      </w:rPr>
      <w:drawing>
        <wp:inline distT="0" distB="0" distL="0" distR="0" wp14:anchorId="2004574A" wp14:editId="619584D4">
          <wp:extent cx="1217570" cy="397669"/>
          <wp:effectExtent l="0" t="0" r="0" b="254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Imagen 172"/>
                  <pic:cNvPicPr/>
                </pic:nvPicPr>
                <pic:blipFill>
                  <a:blip r:embed="rId1">
                    <a:extLst>
                      <a:ext uri="{28A0092B-C50C-407E-A947-70E740481C1C}">
                        <a14:useLocalDpi xmlns:a14="http://schemas.microsoft.com/office/drawing/2010/main" val="0"/>
                      </a:ext>
                    </a:extLst>
                  </a:blip>
                  <a:stretch>
                    <a:fillRect/>
                  </a:stretch>
                </pic:blipFill>
                <pic:spPr>
                  <a:xfrm>
                    <a:off x="0" y="0"/>
                    <a:ext cx="1235954" cy="403673"/>
                  </a:xfrm>
                  <a:prstGeom prst="rect">
                    <a:avLst/>
                  </a:prstGeom>
                </pic:spPr>
              </pic:pic>
            </a:graphicData>
          </a:graphic>
        </wp:inline>
      </w:drawing>
    </w:r>
  </w:p>
  <w:p w14:paraId="14743433" w14:textId="77777777" w:rsidR="00286C25" w:rsidRDefault="00286C25" w:rsidP="00286C25">
    <w:pPr>
      <w:pStyle w:val="Encabezado"/>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74898"/>
    <w:multiLevelType w:val="multilevel"/>
    <w:tmpl w:val="8C123978"/>
    <w:styleLink w:val="ProyectoFinalML"/>
    <w:lvl w:ilvl="0">
      <w:start w:val="1"/>
      <w:numFmt w:val="decimal"/>
      <w:pStyle w:val="Ttulo1"/>
      <w:suff w:val="space"/>
      <w:lvlText w:val="%1."/>
      <w:lvlJc w:val="left"/>
      <w:pPr>
        <w:ind w:left="357" w:hanging="357"/>
      </w:pPr>
      <w:rPr>
        <w:rFonts w:hint="default"/>
      </w:rPr>
    </w:lvl>
    <w:lvl w:ilvl="1">
      <w:start w:val="1"/>
      <w:numFmt w:val="decimal"/>
      <w:pStyle w:val="Ttulo2"/>
      <w:suff w:val="space"/>
      <w:lvlText w:val="%1.%2."/>
      <w:lvlJc w:val="left"/>
      <w:pPr>
        <w:ind w:left="-32766" w:firstLine="32766"/>
      </w:pPr>
      <w:rPr>
        <w:rFonts w:hint="default"/>
      </w:rPr>
    </w:lvl>
    <w:lvl w:ilvl="2">
      <w:start w:val="1"/>
      <w:numFmt w:val="decimal"/>
      <w:pStyle w:val="Ttulo3"/>
      <w:suff w:val="space"/>
      <w:lvlText w:val="%1.%2.%3."/>
      <w:lvlJc w:val="left"/>
      <w:pPr>
        <w:ind w:left="-32766" w:firstLine="32766"/>
      </w:pPr>
      <w:rPr>
        <w:rFonts w:hint="default"/>
      </w:rPr>
    </w:lvl>
    <w:lvl w:ilvl="3">
      <w:start w:val="1"/>
      <w:numFmt w:val="decimal"/>
      <w:pStyle w:val="Ttulo4"/>
      <w:suff w:val="space"/>
      <w:lvlText w:val="%1.%2.%3.%4."/>
      <w:lvlJc w:val="left"/>
      <w:pPr>
        <w:ind w:left="-32766" w:firstLine="32766"/>
      </w:pPr>
      <w:rPr>
        <w:rFonts w:hint="default"/>
      </w:rPr>
    </w:lvl>
    <w:lvl w:ilvl="4">
      <w:start w:val="1"/>
      <w:numFmt w:val="decimal"/>
      <w:pStyle w:val="Ttulo5"/>
      <w:suff w:val="space"/>
      <w:lvlText w:val="%1.%2.%3.%4.%5."/>
      <w:lvlJc w:val="left"/>
      <w:pPr>
        <w:ind w:left="-32766" w:firstLine="32766"/>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21936B7"/>
    <w:multiLevelType w:val="multilevel"/>
    <w:tmpl w:val="82045966"/>
    <w:lvl w:ilvl="0">
      <w:start w:val="1"/>
      <w:numFmt w:val="decimal"/>
      <w:lvlText w:val="%1."/>
      <w:lvlJc w:val="left"/>
      <w:pPr>
        <w:ind w:left="360" w:hanging="360"/>
      </w:pPr>
      <w:rPr>
        <w:rFonts w:hint="default"/>
      </w:rPr>
    </w:lvl>
    <w:lvl w:ilvl="1">
      <w:start w:val="1"/>
      <w:numFmt w:val="decimal"/>
      <w:suff w:val="space"/>
      <w:lvlText w:val="4.%2."/>
      <w:lvlJc w:val="left"/>
      <w:pPr>
        <w:ind w:left="792" w:hanging="432"/>
      </w:pPr>
      <w:rPr>
        <w:rFonts w:hint="default"/>
      </w:rPr>
    </w:lvl>
    <w:lvl w:ilvl="2">
      <w:start w:val="1"/>
      <w:numFmt w:val="decimal"/>
      <w:suff w:val="space"/>
      <w:lvlText w:val="%1.%2.%3."/>
      <w:lvlJc w:val="left"/>
      <w:pPr>
        <w:ind w:left="1224" w:hanging="504"/>
      </w:pPr>
      <w:rPr>
        <w:rFonts w:hint="default"/>
        <w:b/>
        <w:bCs/>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88874F7"/>
    <w:multiLevelType w:val="multilevel"/>
    <w:tmpl w:val="E384C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AD1E1E"/>
    <w:multiLevelType w:val="multilevel"/>
    <w:tmpl w:val="4C802498"/>
    <w:lvl w:ilvl="0">
      <w:start w:val="1"/>
      <w:numFmt w:val="decimal"/>
      <w:lvlText w:val="%1."/>
      <w:lvlJc w:val="left"/>
      <w:pPr>
        <w:ind w:left="500" w:hanging="359"/>
      </w:pPr>
      <w:rPr>
        <w:rFonts w:ascii="Calibri" w:eastAsia="Calibri" w:hAnsi="Calibri" w:cs="Calibri" w:hint="default"/>
        <w:b/>
        <w:bCs/>
        <w:i w:val="0"/>
        <w:iCs w:val="0"/>
        <w:spacing w:val="0"/>
        <w:w w:val="115"/>
        <w:sz w:val="28"/>
        <w:szCs w:val="28"/>
        <w:lang w:val="es-ES" w:eastAsia="en-US" w:bidi="ar-SA"/>
      </w:rPr>
    </w:lvl>
    <w:lvl w:ilvl="1">
      <w:start w:val="1"/>
      <w:numFmt w:val="decimal"/>
      <w:lvlText w:val="%1.%2"/>
      <w:lvlJc w:val="left"/>
      <w:pPr>
        <w:ind w:left="575" w:hanging="434"/>
      </w:pPr>
      <w:rPr>
        <w:rFonts w:ascii="Calibri" w:eastAsia="Calibri" w:hAnsi="Calibri" w:cs="Calibri" w:hint="default"/>
        <w:b/>
        <w:bCs/>
        <w:i w:val="0"/>
        <w:iCs w:val="0"/>
        <w:spacing w:val="0"/>
        <w:w w:val="111"/>
        <w:sz w:val="24"/>
        <w:szCs w:val="24"/>
        <w:lang w:val="es-ES" w:eastAsia="en-US" w:bidi="ar-SA"/>
      </w:rPr>
    </w:lvl>
    <w:lvl w:ilvl="2">
      <w:numFmt w:val="bullet"/>
      <w:lvlText w:val="•"/>
      <w:lvlJc w:val="left"/>
      <w:pPr>
        <w:ind w:left="1586" w:hanging="434"/>
      </w:pPr>
      <w:rPr>
        <w:rFonts w:hint="default"/>
        <w:lang w:val="es-ES" w:eastAsia="en-US" w:bidi="ar-SA"/>
      </w:rPr>
    </w:lvl>
    <w:lvl w:ilvl="3">
      <w:numFmt w:val="bullet"/>
      <w:lvlText w:val="•"/>
      <w:lvlJc w:val="left"/>
      <w:pPr>
        <w:ind w:left="2593" w:hanging="434"/>
      </w:pPr>
      <w:rPr>
        <w:rFonts w:hint="default"/>
        <w:lang w:val="es-ES" w:eastAsia="en-US" w:bidi="ar-SA"/>
      </w:rPr>
    </w:lvl>
    <w:lvl w:ilvl="4">
      <w:numFmt w:val="bullet"/>
      <w:lvlText w:val="•"/>
      <w:lvlJc w:val="left"/>
      <w:pPr>
        <w:ind w:left="3599" w:hanging="434"/>
      </w:pPr>
      <w:rPr>
        <w:rFonts w:hint="default"/>
        <w:lang w:val="es-ES" w:eastAsia="en-US" w:bidi="ar-SA"/>
      </w:rPr>
    </w:lvl>
    <w:lvl w:ilvl="5">
      <w:numFmt w:val="bullet"/>
      <w:lvlText w:val="•"/>
      <w:lvlJc w:val="left"/>
      <w:pPr>
        <w:ind w:left="4606" w:hanging="434"/>
      </w:pPr>
      <w:rPr>
        <w:rFonts w:hint="default"/>
        <w:lang w:val="es-ES" w:eastAsia="en-US" w:bidi="ar-SA"/>
      </w:rPr>
    </w:lvl>
    <w:lvl w:ilvl="6">
      <w:numFmt w:val="bullet"/>
      <w:lvlText w:val="•"/>
      <w:lvlJc w:val="left"/>
      <w:pPr>
        <w:ind w:left="5612" w:hanging="434"/>
      </w:pPr>
      <w:rPr>
        <w:rFonts w:hint="default"/>
        <w:lang w:val="es-ES" w:eastAsia="en-US" w:bidi="ar-SA"/>
      </w:rPr>
    </w:lvl>
    <w:lvl w:ilvl="7">
      <w:numFmt w:val="bullet"/>
      <w:lvlText w:val="•"/>
      <w:lvlJc w:val="left"/>
      <w:pPr>
        <w:ind w:left="6619" w:hanging="434"/>
      </w:pPr>
      <w:rPr>
        <w:rFonts w:hint="default"/>
        <w:lang w:val="es-ES" w:eastAsia="en-US" w:bidi="ar-SA"/>
      </w:rPr>
    </w:lvl>
    <w:lvl w:ilvl="8">
      <w:numFmt w:val="bullet"/>
      <w:lvlText w:val="•"/>
      <w:lvlJc w:val="left"/>
      <w:pPr>
        <w:ind w:left="7625" w:hanging="434"/>
      </w:pPr>
      <w:rPr>
        <w:rFonts w:hint="default"/>
        <w:lang w:val="es-ES" w:eastAsia="en-US" w:bidi="ar-SA"/>
      </w:rPr>
    </w:lvl>
  </w:abstractNum>
  <w:abstractNum w:abstractNumId="4" w15:restartNumberingAfterBreak="0">
    <w:nsid w:val="11690FD7"/>
    <w:multiLevelType w:val="hybridMultilevel"/>
    <w:tmpl w:val="9C96BE9E"/>
    <w:lvl w:ilvl="0" w:tplc="1070F892">
      <w:start w:val="1"/>
      <w:numFmt w:val="decimal"/>
      <w:suff w:val="space"/>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31511CF6"/>
    <w:multiLevelType w:val="multilevel"/>
    <w:tmpl w:val="2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395195D"/>
    <w:multiLevelType w:val="multilevel"/>
    <w:tmpl w:val="62026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604EE3"/>
    <w:multiLevelType w:val="hybridMultilevel"/>
    <w:tmpl w:val="1C2287C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371840E0"/>
    <w:multiLevelType w:val="multilevel"/>
    <w:tmpl w:val="8C123978"/>
    <w:numStyleLink w:val="ProyectoFinalML"/>
  </w:abstractNum>
  <w:abstractNum w:abstractNumId="9" w15:restartNumberingAfterBreak="0">
    <w:nsid w:val="3A2B5024"/>
    <w:multiLevelType w:val="hybridMultilevel"/>
    <w:tmpl w:val="DC06864E"/>
    <w:lvl w:ilvl="0" w:tplc="FE801458">
      <w:numFmt w:val="bullet"/>
      <w:suff w:val="space"/>
      <w:lvlText w:val="-"/>
      <w:lvlJc w:val="left"/>
      <w:pPr>
        <w:ind w:left="720" w:hanging="360"/>
      </w:pPr>
      <w:rPr>
        <w:rFonts w:ascii="Calibri" w:eastAsia="Calibri" w:hAnsi="Calibri" w:hint="default"/>
      </w:rPr>
    </w:lvl>
    <w:lvl w:ilvl="1" w:tplc="240A0003" w:tentative="1">
      <w:start w:val="1"/>
      <w:numFmt w:val="bullet"/>
      <w:lvlText w:val="o"/>
      <w:lvlJc w:val="left"/>
      <w:pPr>
        <w:ind w:left="1222" w:hanging="360"/>
      </w:pPr>
      <w:rPr>
        <w:rFonts w:ascii="Courier New" w:hAnsi="Courier New" w:cs="Courier New" w:hint="default"/>
      </w:rPr>
    </w:lvl>
    <w:lvl w:ilvl="2" w:tplc="240A0005" w:tentative="1">
      <w:start w:val="1"/>
      <w:numFmt w:val="bullet"/>
      <w:lvlText w:val=""/>
      <w:lvlJc w:val="left"/>
      <w:pPr>
        <w:ind w:left="1942" w:hanging="360"/>
      </w:pPr>
      <w:rPr>
        <w:rFonts w:ascii="Wingdings" w:hAnsi="Wingdings" w:hint="default"/>
      </w:rPr>
    </w:lvl>
    <w:lvl w:ilvl="3" w:tplc="240A0001" w:tentative="1">
      <w:start w:val="1"/>
      <w:numFmt w:val="bullet"/>
      <w:lvlText w:val=""/>
      <w:lvlJc w:val="left"/>
      <w:pPr>
        <w:ind w:left="2662" w:hanging="360"/>
      </w:pPr>
      <w:rPr>
        <w:rFonts w:ascii="Symbol" w:hAnsi="Symbol" w:hint="default"/>
      </w:rPr>
    </w:lvl>
    <w:lvl w:ilvl="4" w:tplc="240A0003" w:tentative="1">
      <w:start w:val="1"/>
      <w:numFmt w:val="bullet"/>
      <w:lvlText w:val="o"/>
      <w:lvlJc w:val="left"/>
      <w:pPr>
        <w:ind w:left="3382" w:hanging="360"/>
      </w:pPr>
      <w:rPr>
        <w:rFonts w:ascii="Courier New" w:hAnsi="Courier New" w:cs="Courier New" w:hint="default"/>
      </w:rPr>
    </w:lvl>
    <w:lvl w:ilvl="5" w:tplc="240A0005" w:tentative="1">
      <w:start w:val="1"/>
      <w:numFmt w:val="bullet"/>
      <w:lvlText w:val=""/>
      <w:lvlJc w:val="left"/>
      <w:pPr>
        <w:ind w:left="4102" w:hanging="360"/>
      </w:pPr>
      <w:rPr>
        <w:rFonts w:ascii="Wingdings" w:hAnsi="Wingdings" w:hint="default"/>
      </w:rPr>
    </w:lvl>
    <w:lvl w:ilvl="6" w:tplc="240A0001" w:tentative="1">
      <w:start w:val="1"/>
      <w:numFmt w:val="bullet"/>
      <w:lvlText w:val=""/>
      <w:lvlJc w:val="left"/>
      <w:pPr>
        <w:ind w:left="4822" w:hanging="360"/>
      </w:pPr>
      <w:rPr>
        <w:rFonts w:ascii="Symbol" w:hAnsi="Symbol" w:hint="default"/>
      </w:rPr>
    </w:lvl>
    <w:lvl w:ilvl="7" w:tplc="240A0003" w:tentative="1">
      <w:start w:val="1"/>
      <w:numFmt w:val="bullet"/>
      <w:lvlText w:val="o"/>
      <w:lvlJc w:val="left"/>
      <w:pPr>
        <w:ind w:left="5542" w:hanging="360"/>
      </w:pPr>
      <w:rPr>
        <w:rFonts w:ascii="Courier New" w:hAnsi="Courier New" w:cs="Courier New" w:hint="default"/>
      </w:rPr>
    </w:lvl>
    <w:lvl w:ilvl="8" w:tplc="240A0005" w:tentative="1">
      <w:start w:val="1"/>
      <w:numFmt w:val="bullet"/>
      <w:lvlText w:val=""/>
      <w:lvlJc w:val="left"/>
      <w:pPr>
        <w:ind w:left="6262" w:hanging="360"/>
      </w:pPr>
      <w:rPr>
        <w:rFonts w:ascii="Wingdings" w:hAnsi="Wingdings" w:hint="default"/>
      </w:rPr>
    </w:lvl>
  </w:abstractNum>
  <w:abstractNum w:abstractNumId="10" w15:restartNumberingAfterBreak="0">
    <w:nsid w:val="3C3E6228"/>
    <w:multiLevelType w:val="multilevel"/>
    <w:tmpl w:val="8C123978"/>
    <w:numStyleLink w:val="ProyectoFinalML"/>
  </w:abstractNum>
  <w:abstractNum w:abstractNumId="11" w15:restartNumberingAfterBreak="0">
    <w:nsid w:val="3CF967C2"/>
    <w:multiLevelType w:val="multilevel"/>
    <w:tmpl w:val="9484F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9D1292"/>
    <w:multiLevelType w:val="multilevel"/>
    <w:tmpl w:val="5D560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1837C0"/>
    <w:multiLevelType w:val="multilevel"/>
    <w:tmpl w:val="523E634A"/>
    <w:lvl w:ilvl="0">
      <w:start w:val="1"/>
      <w:numFmt w:val="decimal"/>
      <w:suff w:val="space"/>
      <w:lvlText w:val="%1."/>
      <w:lvlJc w:val="left"/>
      <w:pPr>
        <w:ind w:left="0" w:firstLine="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50B74434"/>
    <w:multiLevelType w:val="multilevel"/>
    <w:tmpl w:val="8CE6C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6B4223"/>
    <w:multiLevelType w:val="multilevel"/>
    <w:tmpl w:val="F1168E1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575A6CFA"/>
    <w:multiLevelType w:val="multilevel"/>
    <w:tmpl w:val="28267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9510FE"/>
    <w:multiLevelType w:val="multilevel"/>
    <w:tmpl w:val="2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657623F3"/>
    <w:multiLevelType w:val="multilevel"/>
    <w:tmpl w:val="627EF51A"/>
    <w:lvl w:ilvl="0">
      <w:start w:val="1"/>
      <w:numFmt w:val="decimal"/>
      <w:lvlText w:val="%1."/>
      <w:lvlJc w:val="left"/>
      <w:pPr>
        <w:ind w:left="716" w:hanging="574"/>
      </w:pPr>
      <w:rPr>
        <w:rFonts w:ascii="Calibri" w:eastAsia="Calibri" w:hAnsi="Calibri" w:cs="Calibri" w:hint="default"/>
        <w:b/>
        <w:bCs/>
        <w:i w:val="0"/>
        <w:iCs w:val="0"/>
        <w:spacing w:val="0"/>
        <w:w w:val="115"/>
        <w:sz w:val="28"/>
        <w:szCs w:val="28"/>
        <w:lang w:val="es-ES" w:eastAsia="en-US" w:bidi="ar-SA"/>
      </w:rPr>
    </w:lvl>
    <w:lvl w:ilvl="1">
      <w:start w:val="1"/>
      <w:numFmt w:val="decimal"/>
      <w:lvlText w:val="%1.%2."/>
      <w:lvlJc w:val="left"/>
      <w:pPr>
        <w:ind w:left="829" w:hanging="688"/>
      </w:pPr>
      <w:rPr>
        <w:rFonts w:ascii="Calibri" w:eastAsia="Calibri" w:hAnsi="Calibri" w:cs="Calibri" w:hint="default"/>
        <w:b/>
        <w:bCs/>
        <w:i w:val="0"/>
        <w:iCs w:val="0"/>
        <w:spacing w:val="0"/>
        <w:w w:val="112"/>
        <w:sz w:val="24"/>
        <w:szCs w:val="24"/>
        <w:lang w:val="es-ES" w:eastAsia="en-US" w:bidi="ar-SA"/>
      </w:rPr>
    </w:lvl>
    <w:lvl w:ilvl="2">
      <w:start w:val="1"/>
      <w:numFmt w:val="decimal"/>
      <w:lvlText w:val="%1.%2.%3."/>
      <w:lvlJc w:val="left"/>
      <w:pPr>
        <w:ind w:left="906" w:hanging="765"/>
      </w:pPr>
      <w:rPr>
        <w:rFonts w:ascii="Calibri" w:eastAsia="Calibri" w:hAnsi="Calibri" w:cs="Calibri" w:hint="default"/>
        <w:b/>
        <w:bCs/>
        <w:i w:val="0"/>
        <w:iCs w:val="0"/>
        <w:spacing w:val="0"/>
        <w:w w:val="115"/>
        <w:sz w:val="20"/>
        <w:szCs w:val="20"/>
        <w:lang w:val="es-ES" w:eastAsia="en-US" w:bidi="ar-SA"/>
      </w:rPr>
    </w:lvl>
    <w:lvl w:ilvl="3">
      <w:numFmt w:val="bullet"/>
      <w:lvlText w:val="•"/>
      <w:lvlJc w:val="left"/>
      <w:pPr>
        <w:ind w:left="1992" w:hanging="765"/>
      </w:pPr>
      <w:rPr>
        <w:rFonts w:hint="default"/>
        <w:lang w:val="es-ES" w:eastAsia="en-US" w:bidi="ar-SA"/>
      </w:rPr>
    </w:lvl>
    <w:lvl w:ilvl="4">
      <w:numFmt w:val="bullet"/>
      <w:lvlText w:val="•"/>
      <w:lvlJc w:val="left"/>
      <w:pPr>
        <w:ind w:left="3084" w:hanging="765"/>
      </w:pPr>
      <w:rPr>
        <w:rFonts w:hint="default"/>
        <w:lang w:val="es-ES" w:eastAsia="en-US" w:bidi="ar-SA"/>
      </w:rPr>
    </w:lvl>
    <w:lvl w:ilvl="5">
      <w:numFmt w:val="bullet"/>
      <w:lvlText w:val="•"/>
      <w:lvlJc w:val="left"/>
      <w:pPr>
        <w:ind w:left="4176" w:hanging="765"/>
      </w:pPr>
      <w:rPr>
        <w:rFonts w:hint="default"/>
        <w:lang w:val="es-ES" w:eastAsia="en-US" w:bidi="ar-SA"/>
      </w:rPr>
    </w:lvl>
    <w:lvl w:ilvl="6">
      <w:numFmt w:val="bullet"/>
      <w:lvlText w:val="•"/>
      <w:lvlJc w:val="left"/>
      <w:pPr>
        <w:ind w:left="5269" w:hanging="765"/>
      </w:pPr>
      <w:rPr>
        <w:rFonts w:hint="default"/>
        <w:lang w:val="es-ES" w:eastAsia="en-US" w:bidi="ar-SA"/>
      </w:rPr>
    </w:lvl>
    <w:lvl w:ilvl="7">
      <w:numFmt w:val="bullet"/>
      <w:lvlText w:val="•"/>
      <w:lvlJc w:val="left"/>
      <w:pPr>
        <w:ind w:left="6361" w:hanging="765"/>
      </w:pPr>
      <w:rPr>
        <w:rFonts w:hint="default"/>
        <w:lang w:val="es-ES" w:eastAsia="en-US" w:bidi="ar-SA"/>
      </w:rPr>
    </w:lvl>
    <w:lvl w:ilvl="8">
      <w:numFmt w:val="bullet"/>
      <w:lvlText w:val="•"/>
      <w:lvlJc w:val="left"/>
      <w:pPr>
        <w:ind w:left="7453" w:hanging="765"/>
      </w:pPr>
      <w:rPr>
        <w:rFonts w:hint="default"/>
        <w:lang w:val="es-ES" w:eastAsia="en-US" w:bidi="ar-SA"/>
      </w:rPr>
    </w:lvl>
  </w:abstractNum>
  <w:abstractNum w:abstractNumId="19" w15:restartNumberingAfterBreak="0">
    <w:nsid w:val="78BF0213"/>
    <w:multiLevelType w:val="multilevel"/>
    <w:tmpl w:val="99B074B8"/>
    <w:lvl w:ilvl="0">
      <w:start w:val="1"/>
      <w:numFmt w:val="decimal"/>
      <w:lvlText w:val="%1."/>
      <w:lvlJc w:val="left"/>
      <w:pPr>
        <w:ind w:left="858" w:hanging="574"/>
      </w:pPr>
      <w:rPr>
        <w:rFonts w:ascii="Calibri" w:eastAsia="Calibri" w:hAnsi="Calibri" w:cs="Calibri" w:hint="default"/>
        <w:b/>
        <w:bCs/>
        <w:i w:val="0"/>
        <w:iCs w:val="0"/>
        <w:spacing w:val="0"/>
        <w:w w:val="115"/>
        <w:sz w:val="28"/>
        <w:szCs w:val="28"/>
        <w:lang w:val="es-ES" w:eastAsia="en-US" w:bidi="ar-SA"/>
      </w:rPr>
    </w:lvl>
    <w:lvl w:ilvl="1">
      <w:start w:val="1"/>
      <w:numFmt w:val="decimal"/>
      <w:lvlText w:val="%1.%2."/>
      <w:lvlJc w:val="left"/>
      <w:pPr>
        <w:ind w:left="971" w:hanging="688"/>
      </w:pPr>
      <w:rPr>
        <w:rFonts w:ascii="Calibri" w:eastAsia="Calibri" w:hAnsi="Calibri" w:cs="Calibri" w:hint="default"/>
        <w:b/>
        <w:bCs/>
        <w:i w:val="0"/>
        <w:iCs w:val="0"/>
        <w:spacing w:val="0"/>
        <w:w w:val="112"/>
        <w:sz w:val="24"/>
        <w:szCs w:val="24"/>
        <w:lang w:val="es-ES" w:eastAsia="en-US" w:bidi="ar-SA"/>
      </w:rPr>
    </w:lvl>
    <w:lvl w:ilvl="2">
      <w:start w:val="1"/>
      <w:numFmt w:val="decimal"/>
      <w:lvlText w:val="%1.%2.%3."/>
      <w:lvlJc w:val="left"/>
      <w:pPr>
        <w:ind w:left="1162" w:hanging="879"/>
      </w:pPr>
      <w:rPr>
        <w:rFonts w:ascii="Calibri" w:eastAsia="Calibri" w:hAnsi="Calibri" w:cs="Calibri" w:hint="default"/>
        <w:b/>
        <w:bCs/>
        <w:i w:val="0"/>
        <w:iCs w:val="0"/>
        <w:spacing w:val="0"/>
        <w:w w:val="114"/>
        <w:sz w:val="20"/>
        <w:szCs w:val="20"/>
        <w:lang w:val="es-ES" w:eastAsia="en-US" w:bidi="ar-SA"/>
      </w:rPr>
    </w:lvl>
    <w:lvl w:ilvl="3">
      <w:numFmt w:val="bullet"/>
      <w:lvlText w:val="•"/>
      <w:lvlJc w:val="left"/>
      <w:pPr>
        <w:ind w:left="1160" w:hanging="879"/>
      </w:pPr>
      <w:rPr>
        <w:rFonts w:hint="default"/>
        <w:lang w:val="es-ES" w:eastAsia="en-US" w:bidi="ar-SA"/>
      </w:rPr>
    </w:lvl>
    <w:lvl w:ilvl="4">
      <w:numFmt w:val="bullet"/>
      <w:lvlText w:val="•"/>
      <w:lvlJc w:val="left"/>
      <w:pPr>
        <w:ind w:left="2533" w:hanging="879"/>
      </w:pPr>
      <w:rPr>
        <w:rFonts w:hint="default"/>
        <w:lang w:val="es-ES" w:eastAsia="en-US" w:bidi="ar-SA"/>
      </w:rPr>
    </w:lvl>
    <w:lvl w:ilvl="5">
      <w:numFmt w:val="bullet"/>
      <w:lvlText w:val="•"/>
      <w:lvlJc w:val="left"/>
      <w:pPr>
        <w:ind w:left="3906" w:hanging="879"/>
      </w:pPr>
      <w:rPr>
        <w:rFonts w:hint="default"/>
        <w:lang w:val="es-ES" w:eastAsia="en-US" w:bidi="ar-SA"/>
      </w:rPr>
    </w:lvl>
    <w:lvl w:ilvl="6">
      <w:numFmt w:val="bullet"/>
      <w:lvlText w:val="•"/>
      <w:lvlJc w:val="left"/>
      <w:pPr>
        <w:ind w:left="5279" w:hanging="879"/>
      </w:pPr>
      <w:rPr>
        <w:rFonts w:hint="default"/>
        <w:lang w:val="es-ES" w:eastAsia="en-US" w:bidi="ar-SA"/>
      </w:rPr>
    </w:lvl>
    <w:lvl w:ilvl="7">
      <w:numFmt w:val="bullet"/>
      <w:lvlText w:val="•"/>
      <w:lvlJc w:val="left"/>
      <w:pPr>
        <w:ind w:left="6652" w:hanging="879"/>
      </w:pPr>
      <w:rPr>
        <w:rFonts w:hint="default"/>
        <w:lang w:val="es-ES" w:eastAsia="en-US" w:bidi="ar-SA"/>
      </w:rPr>
    </w:lvl>
    <w:lvl w:ilvl="8">
      <w:numFmt w:val="bullet"/>
      <w:lvlText w:val="•"/>
      <w:lvlJc w:val="left"/>
      <w:pPr>
        <w:ind w:left="8026" w:hanging="879"/>
      </w:pPr>
      <w:rPr>
        <w:rFonts w:hint="default"/>
        <w:lang w:val="es-ES" w:eastAsia="en-US" w:bidi="ar-SA"/>
      </w:rPr>
    </w:lvl>
  </w:abstractNum>
  <w:abstractNum w:abstractNumId="20" w15:restartNumberingAfterBreak="0">
    <w:nsid w:val="7DA730B3"/>
    <w:multiLevelType w:val="multilevel"/>
    <w:tmpl w:val="523E634A"/>
    <w:lvl w:ilvl="0">
      <w:start w:val="1"/>
      <w:numFmt w:val="decimal"/>
      <w:suff w:val="space"/>
      <w:lvlText w:val="%1."/>
      <w:lvlJc w:val="left"/>
      <w:pPr>
        <w:ind w:left="0" w:firstLine="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7DE75B98"/>
    <w:multiLevelType w:val="multilevel"/>
    <w:tmpl w:val="86BC3964"/>
    <w:lvl w:ilvl="0">
      <w:start w:val="1"/>
      <w:numFmt w:val="decimal"/>
      <w:lvlText w:val="%1."/>
      <w:lvlJc w:val="left"/>
      <w:pPr>
        <w:ind w:left="441" w:hanging="300"/>
      </w:pPr>
      <w:rPr>
        <w:rFonts w:ascii="Calibri" w:eastAsia="Calibri" w:hAnsi="Calibri" w:cs="Calibri" w:hint="default"/>
        <w:b/>
        <w:bCs/>
        <w:i w:val="0"/>
        <w:iCs w:val="0"/>
        <w:spacing w:val="0"/>
        <w:w w:val="115"/>
        <w:sz w:val="20"/>
        <w:szCs w:val="20"/>
        <w:lang w:val="es-ES" w:eastAsia="en-US" w:bidi="ar-SA"/>
      </w:rPr>
    </w:lvl>
    <w:lvl w:ilvl="1">
      <w:start w:val="1"/>
      <w:numFmt w:val="decimal"/>
      <w:lvlText w:val="%1.%2."/>
      <w:lvlJc w:val="left"/>
      <w:pPr>
        <w:ind w:left="899" w:hanging="459"/>
      </w:pPr>
      <w:rPr>
        <w:rFonts w:ascii="Calibri" w:eastAsia="Calibri" w:hAnsi="Calibri" w:cs="Calibri" w:hint="default"/>
        <w:b w:val="0"/>
        <w:bCs w:val="0"/>
        <w:i w:val="0"/>
        <w:iCs w:val="0"/>
        <w:spacing w:val="0"/>
        <w:w w:val="101"/>
        <w:sz w:val="20"/>
        <w:szCs w:val="20"/>
        <w:lang w:val="es-ES" w:eastAsia="en-US" w:bidi="ar-SA"/>
      </w:rPr>
    </w:lvl>
    <w:lvl w:ilvl="2">
      <w:start w:val="1"/>
      <w:numFmt w:val="decimal"/>
      <w:lvlText w:val="%1.%2.%3."/>
      <w:lvlJc w:val="left"/>
      <w:pPr>
        <w:ind w:left="1537" w:hanging="639"/>
      </w:pPr>
      <w:rPr>
        <w:rFonts w:ascii="Calibri" w:eastAsia="Calibri" w:hAnsi="Calibri" w:cs="Calibri" w:hint="default"/>
        <w:b w:val="0"/>
        <w:bCs w:val="0"/>
        <w:i w:val="0"/>
        <w:iCs w:val="0"/>
        <w:spacing w:val="0"/>
        <w:w w:val="101"/>
        <w:sz w:val="20"/>
        <w:szCs w:val="20"/>
        <w:lang w:val="es-ES" w:eastAsia="en-US" w:bidi="ar-SA"/>
      </w:rPr>
    </w:lvl>
    <w:lvl w:ilvl="3">
      <w:numFmt w:val="bullet"/>
      <w:lvlText w:val="•"/>
      <w:lvlJc w:val="left"/>
      <w:pPr>
        <w:ind w:left="2552" w:hanging="639"/>
      </w:pPr>
      <w:rPr>
        <w:rFonts w:hint="default"/>
        <w:lang w:val="es-ES" w:eastAsia="en-US" w:bidi="ar-SA"/>
      </w:rPr>
    </w:lvl>
    <w:lvl w:ilvl="4">
      <w:numFmt w:val="bullet"/>
      <w:lvlText w:val="•"/>
      <w:lvlJc w:val="left"/>
      <w:pPr>
        <w:ind w:left="3564" w:hanging="639"/>
      </w:pPr>
      <w:rPr>
        <w:rFonts w:hint="default"/>
        <w:lang w:val="es-ES" w:eastAsia="en-US" w:bidi="ar-SA"/>
      </w:rPr>
    </w:lvl>
    <w:lvl w:ilvl="5">
      <w:numFmt w:val="bullet"/>
      <w:lvlText w:val="•"/>
      <w:lvlJc w:val="left"/>
      <w:pPr>
        <w:ind w:left="4576" w:hanging="639"/>
      </w:pPr>
      <w:rPr>
        <w:rFonts w:hint="default"/>
        <w:lang w:val="es-ES" w:eastAsia="en-US" w:bidi="ar-SA"/>
      </w:rPr>
    </w:lvl>
    <w:lvl w:ilvl="6">
      <w:numFmt w:val="bullet"/>
      <w:lvlText w:val="•"/>
      <w:lvlJc w:val="left"/>
      <w:pPr>
        <w:ind w:left="5589" w:hanging="639"/>
      </w:pPr>
      <w:rPr>
        <w:rFonts w:hint="default"/>
        <w:lang w:val="es-ES" w:eastAsia="en-US" w:bidi="ar-SA"/>
      </w:rPr>
    </w:lvl>
    <w:lvl w:ilvl="7">
      <w:numFmt w:val="bullet"/>
      <w:lvlText w:val="•"/>
      <w:lvlJc w:val="left"/>
      <w:pPr>
        <w:ind w:left="6601" w:hanging="639"/>
      </w:pPr>
      <w:rPr>
        <w:rFonts w:hint="default"/>
        <w:lang w:val="es-ES" w:eastAsia="en-US" w:bidi="ar-SA"/>
      </w:rPr>
    </w:lvl>
    <w:lvl w:ilvl="8">
      <w:numFmt w:val="bullet"/>
      <w:lvlText w:val="•"/>
      <w:lvlJc w:val="left"/>
      <w:pPr>
        <w:ind w:left="7613" w:hanging="639"/>
      </w:pPr>
      <w:rPr>
        <w:rFonts w:hint="default"/>
        <w:lang w:val="es-ES" w:eastAsia="en-US" w:bidi="ar-SA"/>
      </w:rPr>
    </w:lvl>
  </w:abstractNum>
  <w:abstractNum w:abstractNumId="22" w15:restartNumberingAfterBreak="0">
    <w:nsid w:val="7F77513F"/>
    <w:multiLevelType w:val="hybridMultilevel"/>
    <w:tmpl w:val="B068F546"/>
    <w:lvl w:ilvl="0" w:tplc="39969334">
      <w:start w:val="1"/>
      <w:numFmt w:val="bullet"/>
      <w:suff w:val="space"/>
      <w:lvlText w:val="o"/>
      <w:lvlJc w:val="left"/>
      <w:pPr>
        <w:ind w:left="720" w:hanging="360"/>
      </w:pPr>
      <w:rPr>
        <w:rFonts w:ascii="Courier New" w:hAnsi="Courier New"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7F8F6345"/>
    <w:multiLevelType w:val="multilevel"/>
    <w:tmpl w:val="49E4F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3"/>
  </w:num>
  <w:num w:numId="3">
    <w:abstractNumId w:val="18"/>
  </w:num>
  <w:num w:numId="4">
    <w:abstractNumId w:val="4"/>
  </w:num>
  <w:num w:numId="5">
    <w:abstractNumId w:val="7"/>
  </w:num>
  <w:num w:numId="6">
    <w:abstractNumId w:val="22"/>
  </w:num>
  <w:num w:numId="7">
    <w:abstractNumId w:val="1"/>
  </w:num>
  <w:num w:numId="8">
    <w:abstractNumId w:val="19"/>
  </w:num>
  <w:num w:numId="9">
    <w:abstractNumId w:val="17"/>
  </w:num>
  <w:num w:numId="10">
    <w:abstractNumId w:val="0"/>
  </w:num>
  <w:num w:numId="11">
    <w:abstractNumId w:val="5"/>
  </w:num>
  <w:num w:numId="12">
    <w:abstractNumId w:val="8"/>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720" w:hanging="360"/>
        </w:pPr>
        <w:rPr>
          <w:rFonts w:hint="default"/>
        </w:rPr>
      </w:lvl>
    </w:lvlOverride>
  </w:num>
  <w:num w:numId="13">
    <w:abstractNumId w:val="15"/>
  </w:num>
  <w:num w:numId="14">
    <w:abstractNumId w:val="10"/>
  </w:num>
  <w:num w:numId="15">
    <w:abstractNumId w:val="13"/>
  </w:num>
  <w:num w:numId="16">
    <w:abstractNumId w:val="20"/>
  </w:num>
  <w:num w:numId="17">
    <w:abstractNumId w:val="0"/>
  </w:num>
  <w:num w:numId="18">
    <w:abstractNumId w:val="0"/>
  </w:num>
  <w:num w:numId="19">
    <w:abstractNumId w:val="0"/>
  </w:num>
  <w:num w:numId="20">
    <w:abstractNumId w:val="0"/>
  </w:num>
  <w:num w:numId="21">
    <w:abstractNumId w:val="0"/>
  </w:num>
  <w:num w:numId="22">
    <w:abstractNumId w:val="2"/>
  </w:num>
  <w:num w:numId="23">
    <w:abstractNumId w:val="11"/>
  </w:num>
  <w:num w:numId="24">
    <w:abstractNumId w:val="23"/>
  </w:num>
  <w:num w:numId="25">
    <w:abstractNumId w:val="6"/>
  </w:num>
  <w:num w:numId="26">
    <w:abstractNumId w:val="16"/>
  </w:num>
  <w:num w:numId="27">
    <w:abstractNumId w:val="12"/>
  </w:num>
  <w:num w:numId="28">
    <w:abstractNumId w:val="14"/>
  </w:num>
  <w:num w:numId="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40"/>
  <w:doNotDisplayPageBoundaries/>
  <w:bordersDoNotSurroundHeader/>
  <w:bordersDoNotSurroundFooter/>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3DA"/>
    <w:rsid w:val="0002012B"/>
    <w:rsid w:val="0002598F"/>
    <w:rsid w:val="000314D0"/>
    <w:rsid w:val="00080CDB"/>
    <w:rsid w:val="00081B44"/>
    <w:rsid w:val="00085144"/>
    <w:rsid w:val="00085C67"/>
    <w:rsid w:val="0009152D"/>
    <w:rsid w:val="00092648"/>
    <w:rsid w:val="00092EC5"/>
    <w:rsid w:val="00093CDB"/>
    <w:rsid w:val="000B0366"/>
    <w:rsid w:val="000B401F"/>
    <w:rsid w:val="000C45AC"/>
    <w:rsid w:val="000C4917"/>
    <w:rsid w:val="0011108E"/>
    <w:rsid w:val="00153044"/>
    <w:rsid w:val="0016649F"/>
    <w:rsid w:val="00175825"/>
    <w:rsid w:val="00180621"/>
    <w:rsid w:val="001A20EC"/>
    <w:rsid w:val="001A774D"/>
    <w:rsid w:val="001B397C"/>
    <w:rsid w:val="00226708"/>
    <w:rsid w:val="002355DE"/>
    <w:rsid w:val="00276705"/>
    <w:rsid w:val="00284527"/>
    <w:rsid w:val="00286C25"/>
    <w:rsid w:val="002904E6"/>
    <w:rsid w:val="002A05CA"/>
    <w:rsid w:val="002A4F65"/>
    <w:rsid w:val="002F6D37"/>
    <w:rsid w:val="00310009"/>
    <w:rsid w:val="00312862"/>
    <w:rsid w:val="003232F4"/>
    <w:rsid w:val="003273D4"/>
    <w:rsid w:val="0034588A"/>
    <w:rsid w:val="003570A3"/>
    <w:rsid w:val="00361F3C"/>
    <w:rsid w:val="00393B2B"/>
    <w:rsid w:val="003B3AB7"/>
    <w:rsid w:val="003C2833"/>
    <w:rsid w:val="00403598"/>
    <w:rsid w:val="00403F64"/>
    <w:rsid w:val="004255A2"/>
    <w:rsid w:val="004A76D9"/>
    <w:rsid w:val="004B7398"/>
    <w:rsid w:val="004C5E56"/>
    <w:rsid w:val="004D516B"/>
    <w:rsid w:val="005154F4"/>
    <w:rsid w:val="005440AC"/>
    <w:rsid w:val="005B6530"/>
    <w:rsid w:val="00607844"/>
    <w:rsid w:val="00665DB8"/>
    <w:rsid w:val="00701518"/>
    <w:rsid w:val="00725C44"/>
    <w:rsid w:val="00770544"/>
    <w:rsid w:val="00770AE5"/>
    <w:rsid w:val="00782F7F"/>
    <w:rsid w:val="00792607"/>
    <w:rsid w:val="007E2DA1"/>
    <w:rsid w:val="0081188B"/>
    <w:rsid w:val="0081234E"/>
    <w:rsid w:val="00825B1C"/>
    <w:rsid w:val="00827DA0"/>
    <w:rsid w:val="008C56C5"/>
    <w:rsid w:val="008D5035"/>
    <w:rsid w:val="008D7E6F"/>
    <w:rsid w:val="00922607"/>
    <w:rsid w:val="00925710"/>
    <w:rsid w:val="009633F7"/>
    <w:rsid w:val="00967849"/>
    <w:rsid w:val="00987A7C"/>
    <w:rsid w:val="009B3A33"/>
    <w:rsid w:val="009B3CCC"/>
    <w:rsid w:val="009B71CF"/>
    <w:rsid w:val="009D30CD"/>
    <w:rsid w:val="00A31263"/>
    <w:rsid w:val="00A3600D"/>
    <w:rsid w:val="00A764A4"/>
    <w:rsid w:val="00A7755A"/>
    <w:rsid w:val="00A8033E"/>
    <w:rsid w:val="00A9106D"/>
    <w:rsid w:val="00AB566F"/>
    <w:rsid w:val="00AF19A6"/>
    <w:rsid w:val="00AF3211"/>
    <w:rsid w:val="00AF468C"/>
    <w:rsid w:val="00AF7A54"/>
    <w:rsid w:val="00B753DA"/>
    <w:rsid w:val="00B77267"/>
    <w:rsid w:val="00B85226"/>
    <w:rsid w:val="00BA382F"/>
    <w:rsid w:val="00BC2FC0"/>
    <w:rsid w:val="00BE6325"/>
    <w:rsid w:val="00C132E8"/>
    <w:rsid w:val="00C21AA4"/>
    <w:rsid w:val="00C26ED8"/>
    <w:rsid w:val="00C30520"/>
    <w:rsid w:val="00C9389A"/>
    <w:rsid w:val="00CF6A13"/>
    <w:rsid w:val="00D01820"/>
    <w:rsid w:val="00D5624D"/>
    <w:rsid w:val="00D6151F"/>
    <w:rsid w:val="00D707D8"/>
    <w:rsid w:val="00D96C23"/>
    <w:rsid w:val="00DB418E"/>
    <w:rsid w:val="00DB6060"/>
    <w:rsid w:val="00DC3BF3"/>
    <w:rsid w:val="00DD2AAC"/>
    <w:rsid w:val="00DD3D5E"/>
    <w:rsid w:val="00DE3976"/>
    <w:rsid w:val="00DF2E7A"/>
    <w:rsid w:val="00DF6A9B"/>
    <w:rsid w:val="00E16521"/>
    <w:rsid w:val="00E217F8"/>
    <w:rsid w:val="00E24802"/>
    <w:rsid w:val="00E304E2"/>
    <w:rsid w:val="00E567D6"/>
    <w:rsid w:val="00ED1987"/>
    <w:rsid w:val="00F115C3"/>
    <w:rsid w:val="00F17157"/>
    <w:rsid w:val="00F267CF"/>
    <w:rsid w:val="00F55FAB"/>
    <w:rsid w:val="00F62787"/>
    <w:rsid w:val="00F660C5"/>
    <w:rsid w:val="00F8407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72A1EE"/>
  <w15:docId w15:val="{00BAB3F5-9741-4CFE-B36F-D63BCF9CA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es-CO"/>
    </w:rPr>
  </w:style>
  <w:style w:type="paragraph" w:styleId="Ttulo1">
    <w:name w:val="heading 1"/>
    <w:basedOn w:val="Normal"/>
    <w:uiPriority w:val="9"/>
    <w:qFormat/>
    <w:rsid w:val="000C45AC"/>
    <w:pPr>
      <w:numPr>
        <w:numId w:val="10"/>
      </w:numPr>
      <w:outlineLvl w:val="0"/>
    </w:pPr>
    <w:rPr>
      <w:b/>
      <w:bCs/>
      <w:sz w:val="18"/>
      <w:szCs w:val="28"/>
    </w:rPr>
  </w:style>
  <w:style w:type="paragraph" w:styleId="Ttulo2">
    <w:name w:val="heading 2"/>
    <w:basedOn w:val="Normal"/>
    <w:uiPriority w:val="9"/>
    <w:unhideWhenUsed/>
    <w:qFormat/>
    <w:rsid w:val="00AB566F"/>
    <w:pPr>
      <w:numPr>
        <w:ilvl w:val="1"/>
        <w:numId w:val="10"/>
      </w:numPr>
      <w:outlineLvl w:val="1"/>
    </w:pPr>
    <w:rPr>
      <w:b/>
      <w:bCs/>
      <w:sz w:val="18"/>
      <w:szCs w:val="24"/>
    </w:rPr>
  </w:style>
  <w:style w:type="paragraph" w:styleId="Ttulo3">
    <w:name w:val="heading 3"/>
    <w:basedOn w:val="Normal"/>
    <w:uiPriority w:val="9"/>
    <w:unhideWhenUsed/>
    <w:qFormat/>
    <w:rsid w:val="000B0366"/>
    <w:pPr>
      <w:numPr>
        <w:ilvl w:val="2"/>
        <w:numId w:val="10"/>
      </w:numPr>
      <w:outlineLvl w:val="2"/>
    </w:pPr>
    <w:rPr>
      <w:b/>
      <w:bCs/>
      <w:sz w:val="18"/>
      <w:szCs w:val="20"/>
    </w:rPr>
  </w:style>
  <w:style w:type="paragraph" w:styleId="Ttulo4">
    <w:name w:val="heading 4"/>
    <w:basedOn w:val="Normal"/>
    <w:next w:val="Normal"/>
    <w:link w:val="Ttulo4Car"/>
    <w:uiPriority w:val="9"/>
    <w:unhideWhenUsed/>
    <w:qFormat/>
    <w:rsid w:val="000B0366"/>
    <w:pPr>
      <w:keepNext/>
      <w:keepLines/>
      <w:numPr>
        <w:ilvl w:val="3"/>
        <w:numId w:val="10"/>
      </w:numPr>
      <w:spacing w:before="100" w:beforeAutospacing="1"/>
      <w:outlineLvl w:val="3"/>
    </w:pPr>
    <w:rPr>
      <w:rFonts w:eastAsiaTheme="majorEastAsia" w:cstheme="majorBidi"/>
      <w:iCs/>
      <w:sz w:val="18"/>
    </w:rPr>
  </w:style>
  <w:style w:type="paragraph" w:styleId="Ttulo5">
    <w:name w:val="heading 5"/>
    <w:basedOn w:val="Normal"/>
    <w:next w:val="Normal"/>
    <w:link w:val="Ttulo5Car"/>
    <w:uiPriority w:val="9"/>
    <w:unhideWhenUsed/>
    <w:qFormat/>
    <w:rsid w:val="000B0366"/>
    <w:pPr>
      <w:keepNext/>
      <w:keepLines/>
      <w:numPr>
        <w:ilvl w:val="4"/>
        <w:numId w:val="10"/>
      </w:numPr>
      <w:outlineLvl w:val="4"/>
    </w:pPr>
    <w:rPr>
      <w:rFonts w:eastAsiaTheme="majorEastAsia" w:cstheme="majorBid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1"/>
    <w:qFormat/>
    <w:pPr>
      <w:spacing w:before="453"/>
      <w:ind w:left="440" w:hanging="298"/>
    </w:pPr>
    <w:rPr>
      <w:b/>
      <w:bCs/>
      <w:sz w:val="20"/>
      <w:szCs w:val="20"/>
    </w:rPr>
  </w:style>
  <w:style w:type="paragraph" w:styleId="TDC2">
    <w:name w:val="toc 2"/>
    <w:basedOn w:val="Normal"/>
    <w:uiPriority w:val="1"/>
    <w:qFormat/>
    <w:pPr>
      <w:spacing w:before="254"/>
      <w:ind w:left="898" w:hanging="457"/>
    </w:pPr>
    <w:rPr>
      <w:sz w:val="20"/>
      <w:szCs w:val="20"/>
    </w:rPr>
  </w:style>
  <w:style w:type="paragraph" w:styleId="TDC3">
    <w:name w:val="toc 3"/>
    <w:basedOn w:val="Normal"/>
    <w:uiPriority w:val="1"/>
    <w:qFormat/>
    <w:pPr>
      <w:spacing w:before="254"/>
      <w:ind w:left="1536" w:hanging="637"/>
    </w:pPr>
    <w:rPr>
      <w:sz w:val="20"/>
      <w:szCs w:val="20"/>
    </w:rPr>
  </w:style>
  <w:style w:type="paragraph" w:styleId="Textoindependiente">
    <w:name w:val="Body Text"/>
    <w:basedOn w:val="Normal"/>
    <w:uiPriority w:val="1"/>
    <w:qFormat/>
    <w:rPr>
      <w:sz w:val="20"/>
      <w:szCs w:val="20"/>
    </w:rPr>
  </w:style>
  <w:style w:type="paragraph" w:styleId="Ttulo">
    <w:name w:val="Title"/>
    <w:basedOn w:val="Normal"/>
    <w:uiPriority w:val="10"/>
    <w:qFormat/>
    <w:pPr>
      <w:spacing w:before="301"/>
      <w:ind w:left="873" w:right="1152" w:hanging="4"/>
      <w:jc w:val="center"/>
    </w:pPr>
    <w:rPr>
      <w:b/>
      <w:bCs/>
      <w:sz w:val="34"/>
      <w:szCs w:val="34"/>
    </w:rPr>
  </w:style>
  <w:style w:type="paragraph" w:styleId="Prrafodelista">
    <w:name w:val="List Paragraph"/>
    <w:basedOn w:val="Normal"/>
    <w:uiPriority w:val="1"/>
    <w:qFormat/>
    <w:pPr>
      <w:ind w:left="906" w:hanging="764"/>
    </w:p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5440AC"/>
    <w:pPr>
      <w:tabs>
        <w:tab w:val="center" w:pos="4419"/>
        <w:tab w:val="right" w:pos="8838"/>
      </w:tabs>
    </w:pPr>
  </w:style>
  <w:style w:type="character" w:customStyle="1" w:styleId="EncabezadoCar">
    <w:name w:val="Encabezado Car"/>
    <w:basedOn w:val="Fuentedeprrafopredeter"/>
    <w:link w:val="Encabezado"/>
    <w:uiPriority w:val="99"/>
    <w:rsid w:val="005440AC"/>
    <w:rPr>
      <w:rFonts w:ascii="Calibri" w:eastAsia="Calibri" w:hAnsi="Calibri" w:cs="Calibri"/>
      <w:lang w:val="es-ES"/>
    </w:rPr>
  </w:style>
  <w:style w:type="paragraph" w:styleId="Piedepgina">
    <w:name w:val="footer"/>
    <w:basedOn w:val="Normal"/>
    <w:link w:val="PiedepginaCar"/>
    <w:uiPriority w:val="99"/>
    <w:unhideWhenUsed/>
    <w:rsid w:val="005440AC"/>
    <w:pPr>
      <w:tabs>
        <w:tab w:val="center" w:pos="4419"/>
        <w:tab w:val="right" w:pos="8838"/>
      </w:tabs>
    </w:pPr>
  </w:style>
  <w:style w:type="character" w:customStyle="1" w:styleId="PiedepginaCar">
    <w:name w:val="Pie de página Car"/>
    <w:basedOn w:val="Fuentedeprrafopredeter"/>
    <w:link w:val="Piedepgina"/>
    <w:uiPriority w:val="99"/>
    <w:rsid w:val="005440AC"/>
    <w:rPr>
      <w:rFonts w:ascii="Calibri" w:eastAsia="Calibri" w:hAnsi="Calibri" w:cs="Calibri"/>
      <w:lang w:val="es-ES"/>
    </w:rPr>
  </w:style>
  <w:style w:type="character" w:styleId="Hipervnculo">
    <w:name w:val="Hyperlink"/>
    <w:basedOn w:val="Fuentedeprrafopredeter"/>
    <w:uiPriority w:val="99"/>
    <w:unhideWhenUsed/>
    <w:rsid w:val="008D7E6F"/>
    <w:rPr>
      <w:color w:val="0000FF" w:themeColor="hyperlink"/>
      <w:u w:val="single"/>
    </w:rPr>
  </w:style>
  <w:style w:type="character" w:styleId="Mencinsinresolver">
    <w:name w:val="Unresolved Mention"/>
    <w:basedOn w:val="Fuentedeprrafopredeter"/>
    <w:uiPriority w:val="99"/>
    <w:semiHidden/>
    <w:unhideWhenUsed/>
    <w:rsid w:val="008D7E6F"/>
    <w:rPr>
      <w:color w:val="605E5C"/>
      <w:shd w:val="clear" w:color="auto" w:fill="E1DFDD"/>
    </w:rPr>
  </w:style>
  <w:style w:type="character" w:styleId="Hipervnculovisitado">
    <w:name w:val="FollowedHyperlink"/>
    <w:basedOn w:val="Fuentedeprrafopredeter"/>
    <w:uiPriority w:val="99"/>
    <w:semiHidden/>
    <w:unhideWhenUsed/>
    <w:rsid w:val="008D7E6F"/>
    <w:rPr>
      <w:color w:val="800080" w:themeColor="followedHyperlink"/>
      <w:u w:val="single"/>
    </w:rPr>
  </w:style>
  <w:style w:type="numbering" w:customStyle="1" w:styleId="ProyectoFinalML">
    <w:name w:val="Proyecto Final ML"/>
    <w:uiPriority w:val="99"/>
    <w:rsid w:val="000C45AC"/>
    <w:pPr>
      <w:numPr>
        <w:numId w:val="10"/>
      </w:numPr>
    </w:pPr>
  </w:style>
  <w:style w:type="character" w:customStyle="1" w:styleId="Ttulo4Car">
    <w:name w:val="Título 4 Car"/>
    <w:basedOn w:val="Fuentedeprrafopredeter"/>
    <w:link w:val="Ttulo4"/>
    <w:uiPriority w:val="9"/>
    <w:rsid w:val="008D5035"/>
    <w:rPr>
      <w:rFonts w:ascii="Calibri" w:eastAsiaTheme="majorEastAsia" w:hAnsi="Calibri" w:cstheme="majorBidi"/>
      <w:iCs/>
      <w:sz w:val="18"/>
      <w:lang w:val="es-CO"/>
    </w:rPr>
  </w:style>
  <w:style w:type="character" w:customStyle="1" w:styleId="Ttulo5Car">
    <w:name w:val="Título 5 Car"/>
    <w:basedOn w:val="Fuentedeprrafopredeter"/>
    <w:link w:val="Ttulo5"/>
    <w:uiPriority w:val="9"/>
    <w:rsid w:val="008D5035"/>
    <w:rPr>
      <w:rFonts w:ascii="Calibri" w:eastAsiaTheme="majorEastAsia" w:hAnsi="Calibri" w:cstheme="majorBidi"/>
      <w:sz w:val="18"/>
      <w:lang w:val="es-CO"/>
    </w:rPr>
  </w:style>
  <w:style w:type="paragraph" w:styleId="Descripcin">
    <w:name w:val="caption"/>
    <w:basedOn w:val="Normal"/>
    <w:next w:val="Normal"/>
    <w:uiPriority w:val="35"/>
    <w:unhideWhenUsed/>
    <w:qFormat/>
    <w:rsid w:val="004255A2"/>
    <w:pPr>
      <w:spacing w:after="200"/>
    </w:pPr>
    <w:rPr>
      <w:i/>
      <w:iCs/>
      <w:color w:val="1F497D" w:themeColor="text2"/>
      <w:sz w:val="18"/>
      <w:szCs w:val="18"/>
    </w:rPr>
  </w:style>
  <w:style w:type="character" w:styleId="Textoennegrita">
    <w:name w:val="Strong"/>
    <w:basedOn w:val="Fuentedeprrafopredeter"/>
    <w:uiPriority w:val="22"/>
    <w:qFormat/>
    <w:rsid w:val="00DC3BF3"/>
    <w:rPr>
      <w:b/>
      <w:bCs/>
    </w:rPr>
  </w:style>
  <w:style w:type="character" w:styleId="CdigoHTML">
    <w:name w:val="HTML Code"/>
    <w:basedOn w:val="Fuentedeprrafopredeter"/>
    <w:uiPriority w:val="99"/>
    <w:semiHidden/>
    <w:unhideWhenUsed/>
    <w:rsid w:val="00DC3BF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9168925">
      <w:bodyDiv w:val="1"/>
      <w:marLeft w:val="0"/>
      <w:marRight w:val="0"/>
      <w:marTop w:val="0"/>
      <w:marBottom w:val="0"/>
      <w:divBdr>
        <w:top w:val="none" w:sz="0" w:space="0" w:color="auto"/>
        <w:left w:val="none" w:sz="0" w:space="0" w:color="auto"/>
        <w:bottom w:val="none" w:sz="0" w:space="0" w:color="auto"/>
        <w:right w:val="none" w:sz="0" w:space="0" w:color="auto"/>
      </w:divBdr>
    </w:div>
    <w:div w:id="552932039">
      <w:bodyDiv w:val="1"/>
      <w:marLeft w:val="0"/>
      <w:marRight w:val="0"/>
      <w:marTop w:val="0"/>
      <w:marBottom w:val="0"/>
      <w:divBdr>
        <w:top w:val="none" w:sz="0" w:space="0" w:color="auto"/>
        <w:left w:val="none" w:sz="0" w:space="0" w:color="auto"/>
        <w:bottom w:val="none" w:sz="0" w:space="0" w:color="auto"/>
        <w:right w:val="none" w:sz="0" w:space="0" w:color="auto"/>
      </w:divBdr>
    </w:div>
    <w:div w:id="581568428">
      <w:bodyDiv w:val="1"/>
      <w:marLeft w:val="0"/>
      <w:marRight w:val="0"/>
      <w:marTop w:val="0"/>
      <w:marBottom w:val="0"/>
      <w:divBdr>
        <w:top w:val="none" w:sz="0" w:space="0" w:color="auto"/>
        <w:left w:val="none" w:sz="0" w:space="0" w:color="auto"/>
        <w:bottom w:val="none" w:sz="0" w:space="0" w:color="auto"/>
        <w:right w:val="none" w:sz="0" w:space="0" w:color="auto"/>
      </w:divBdr>
    </w:div>
    <w:div w:id="751202212">
      <w:bodyDiv w:val="1"/>
      <w:marLeft w:val="0"/>
      <w:marRight w:val="0"/>
      <w:marTop w:val="0"/>
      <w:marBottom w:val="0"/>
      <w:divBdr>
        <w:top w:val="none" w:sz="0" w:space="0" w:color="auto"/>
        <w:left w:val="none" w:sz="0" w:space="0" w:color="auto"/>
        <w:bottom w:val="none" w:sz="0" w:space="0" w:color="auto"/>
        <w:right w:val="none" w:sz="0" w:space="0" w:color="auto"/>
      </w:divBdr>
    </w:div>
    <w:div w:id="868687705">
      <w:bodyDiv w:val="1"/>
      <w:marLeft w:val="0"/>
      <w:marRight w:val="0"/>
      <w:marTop w:val="0"/>
      <w:marBottom w:val="0"/>
      <w:divBdr>
        <w:top w:val="none" w:sz="0" w:space="0" w:color="auto"/>
        <w:left w:val="none" w:sz="0" w:space="0" w:color="auto"/>
        <w:bottom w:val="none" w:sz="0" w:space="0" w:color="auto"/>
        <w:right w:val="none" w:sz="0" w:space="0" w:color="auto"/>
      </w:divBdr>
    </w:div>
    <w:div w:id="917523178">
      <w:bodyDiv w:val="1"/>
      <w:marLeft w:val="0"/>
      <w:marRight w:val="0"/>
      <w:marTop w:val="0"/>
      <w:marBottom w:val="0"/>
      <w:divBdr>
        <w:top w:val="none" w:sz="0" w:space="0" w:color="auto"/>
        <w:left w:val="none" w:sz="0" w:space="0" w:color="auto"/>
        <w:bottom w:val="none" w:sz="0" w:space="0" w:color="auto"/>
        <w:right w:val="none" w:sz="0" w:space="0" w:color="auto"/>
      </w:divBdr>
    </w:div>
    <w:div w:id="1002125664">
      <w:bodyDiv w:val="1"/>
      <w:marLeft w:val="0"/>
      <w:marRight w:val="0"/>
      <w:marTop w:val="0"/>
      <w:marBottom w:val="0"/>
      <w:divBdr>
        <w:top w:val="none" w:sz="0" w:space="0" w:color="auto"/>
        <w:left w:val="none" w:sz="0" w:space="0" w:color="auto"/>
        <w:bottom w:val="none" w:sz="0" w:space="0" w:color="auto"/>
        <w:right w:val="none" w:sz="0" w:space="0" w:color="auto"/>
      </w:divBdr>
    </w:div>
    <w:div w:id="16817363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ompetitions/home-credit-default-risk/data" TargetMode="External"/><Relationship Id="rId13" Type="http://schemas.openxmlformats.org/officeDocument/2006/relationships/hyperlink" Target="https://www.kaggle.com/competitions/home-credit-default-risk/data"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kaggle.com/competitions/home-credit-default-risk/data"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competitions/home-credit-default-risk/data"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kaggle.com/competitions/home-credit-default-risk/data"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kaggle.com/competitions/home-credit-default-risk/data" TargetMode="External"/><Relationship Id="rId14"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184D60-6795-4295-B161-B7ACF89B8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1599</Words>
  <Characters>8797</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AlphaUser</dc:creator>
  <cp:lastModifiedBy>Jefry Nassin Llerena Cruz</cp:lastModifiedBy>
  <cp:revision>2</cp:revision>
  <dcterms:created xsi:type="dcterms:W3CDTF">2025-05-01T00:32:00Z</dcterms:created>
  <dcterms:modified xsi:type="dcterms:W3CDTF">2025-05-01T00:32:00Z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2025-04-23T00:00:00Z</vt:filetime>
  </property>
  <property fmtid="{D5CDD505-2E9C-101B-9397-08002B2CF9AE}" pid="3" name="Creator">
    <vt:lpwstr>LaTeX with hyperref</vt:lpwstr>
  </property>
  <property fmtid="{D5CDD505-2E9C-101B-9397-08002B2CF9AE}" pid="4" name="LastSaved">
    <vt:filetime>2025-04-23T00:00:00Z</vt:filetime>
  </property>
  <property fmtid="{D5CDD505-2E9C-101B-9397-08002B2CF9AE}" pid="5" name="PTEX.Fullbanner">
    <vt:lpwstr>This is pdfTeX, Version 3.141592653-2.6-1.40.26 (TeX Live 2024) kpathsea version 6.4.0</vt:lpwstr>
  </property>
  <property fmtid="{D5CDD505-2E9C-101B-9397-08002B2CF9AE}" pid="6" name="Producer">
    <vt:lpwstr>pdfTeX-1.40.26</vt:lpwstr>
  </property>
</Properties>
</file>