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7B2" w:rsidRDefault="00000000">
      <w:pPr>
        <w:spacing w:after="149" w:line="259" w:lineRule="auto"/>
        <w:ind w:left="210" w:firstLine="0"/>
      </w:pPr>
      <w:r>
        <w:rPr>
          <w:b/>
          <w:sz w:val="32"/>
        </w:rPr>
        <w:t xml:space="preserve">                                    PHASE 4 ASSIGNMENT </w:t>
      </w:r>
      <w:r>
        <w:t xml:space="preserve">  </w:t>
      </w:r>
    </w:p>
    <w:p w:rsidR="00F327B2" w:rsidRDefault="00000000">
      <w:pPr>
        <w:spacing w:after="0" w:line="259" w:lineRule="auto"/>
        <w:ind w:left="-5"/>
      </w:pPr>
      <w:r>
        <w:rPr>
          <w:b/>
          <w:sz w:val="28"/>
        </w:rPr>
        <w:t xml:space="preserve">PROBLEM STATEMENT: </w:t>
      </w:r>
      <w:r>
        <w:t xml:space="preserve">  </w:t>
      </w:r>
    </w:p>
    <w:p w:rsidR="00F327B2" w:rsidRDefault="00000000">
      <w:pPr>
        <w:spacing w:after="0" w:line="259" w:lineRule="auto"/>
        <w:ind w:left="210" w:firstLine="0"/>
      </w:pPr>
      <w:r>
        <w:rPr>
          <w:b/>
          <w:sz w:val="28"/>
        </w:rPr>
        <w:t xml:space="preserve"> </w:t>
      </w:r>
      <w:r>
        <w:t xml:space="preserve">  </w:t>
      </w:r>
    </w:p>
    <w:p w:rsidR="00F327B2" w:rsidRDefault="00000000">
      <w:pPr>
        <w:spacing w:after="0" w:line="299" w:lineRule="auto"/>
        <w:ind w:left="0" w:firstLine="0"/>
        <w:jc w:val="center"/>
      </w:pPr>
      <w:r>
        <w:rPr>
          <w:sz w:val="28"/>
        </w:rPr>
        <w:t>AI-Driven Exploration and Prediction of Company Registration Trends with Registrar of Companies (</w:t>
      </w:r>
      <w:proofErr w:type="spellStart"/>
      <w:r>
        <w:rPr>
          <w:sz w:val="28"/>
        </w:rPr>
        <w:t>RoC</w:t>
      </w:r>
      <w:proofErr w:type="spellEnd"/>
      <w:r>
        <w:rPr>
          <w:sz w:val="28"/>
        </w:rPr>
        <w:t xml:space="preserve">). </w:t>
      </w:r>
      <w:r>
        <w:t xml:space="preserve">  </w:t>
      </w:r>
    </w:p>
    <w:p w:rsidR="00F327B2" w:rsidRDefault="00000000">
      <w:pPr>
        <w:spacing w:after="483" w:line="259" w:lineRule="auto"/>
        <w:ind w:left="210" w:firstLine="0"/>
      </w:pPr>
      <w:r>
        <w:rPr>
          <w:sz w:val="22"/>
        </w:rPr>
        <w:t xml:space="preserve"> </w:t>
      </w:r>
      <w:r>
        <w:t xml:space="preserve">  </w:t>
      </w:r>
    </w:p>
    <w:p w:rsidR="00F327B2" w:rsidRDefault="00000000">
      <w:pPr>
        <w:pStyle w:val="Heading1"/>
        <w:ind w:left="-5"/>
      </w:pPr>
      <w:r>
        <w:rPr>
          <w:b/>
        </w:rPr>
        <w:t xml:space="preserve">PROJECT TITLE:  </w:t>
      </w:r>
      <w:r>
        <w:t>Feature selection, Model training, Evaluation of an dataset</w:t>
      </w:r>
      <w:r>
        <w:rPr>
          <w:sz w:val="32"/>
        </w:rPr>
        <w:t xml:space="preserve"> </w:t>
      </w:r>
      <w:r>
        <w:t xml:space="preserve">  </w:t>
      </w:r>
    </w:p>
    <w:p w:rsidR="00F327B2" w:rsidRDefault="00000000">
      <w:pPr>
        <w:spacing w:after="0" w:line="259" w:lineRule="auto"/>
        <w:ind w:left="210" w:firstLine="0"/>
      </w:pPr>
      <w:r>
        <w:rPr>
          <w:b/>
          <w:sz w:val="28"/>
        </w:rPr>
        <w:t xml:space="preserve"> </w:t>
      </w:r>
      <w:r>
        <w:t xml:space="preserve">  </w:t>
      </w:r>
    </w:p>
    <w:p w:rsidR="00F327B2" w:rsidRDefault="00000000">
      <w:pPr>
        <w:spacing w:after="40" w:line="259" w:lineRule="auto"/>
        <w:ind w:left="210" w:firstLine="0"/>
      </w:pPr>
      <w:r>
        <w:rPr>
          <w:b/>
          <w:sz w:val="28"/>
        </w:rPr>
        <w:t xml:space="preserve"> </w:t>
      </w:r>
      <w:r>
        <w:t xml:space="preserve">  </w:t>
      </w:r>
    </w:p>
    <w:p w:rsidR="00F327B2" w:rsidRDefault="00000000">
      <w:pPr>
        <w:spacing w:after="0" w:line="259" w:lineRule="auto"/>
        <w:ind w:left="-5"/>
      </w:pPr>
      <w:r>
        <w:rPr>
          <w:b/>
          <w:sz w:val="28"/>
        </w:rPr>
        <w:t>PROBLEM DEFINITION:</w:t>
      </w:r>
      <w:r>
        <w:rPr>
          <w:sz w:val="22"/>
        </w:rPr>
        <w:t xml:space="preserve"> </w:t>
      </w:r>
      <w:r>
        <w:t xml:space="preserve">  </w:t>
      </w:r>
    </w:p>
    <w:p w:rsidR="00F327B2" w:rsidRDefault="00000000">
      <w:pPr>
        <w:spacing w:after="82"/>
        <w:ind w:left="210" w:firstLine="721"/>
      </w:pPr>
      <w:r>
        <w:t>The problem is to perform an AI-driven exploration and predictive analysis on the master details of companies registered with the Registrar of Companies (</w:t>
      </w:r>
      <w:proofErr w:type="spellStart"/>
      <w:r>
        <w:t>RoC</w:t>
      </w:r>
      <w:proofErr w:type="spellEnd"/>
      <w:r>
        <w:t xml:space="preserve">).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w:t>
      </w:r>
      <w:proofErr w:type="spellStart"/>
      <w:r>
        <w:t>decisionmaking</w:t>
      </w:r>
      <w:proofErr w:type="spellEnd"/>
      <w:r>
        <w:t xml:space="preserve"> for businesses, investors, and policymakers.</w:t>
      </w:r>
      <w:r>
        <w:rPr>
          <w:b/>
        </w:rPr>
        <w:t xml:space="preserve"> </w:t>
      </w:r>
      <w:r>
        <w:t xml:space="preserve">  </w:t>
      </w:r>
    </w:p>
    <w:p w:rsidR="00F327B2" w:rsidRDefault="00000000">
      <w:pPr>
        <w:spacing w:after="279" w:line="259" w:lineRule="auto"/>
        <w:ind w:left="210" w:firstLine="0"/>
      </w:pPr>
      <w:r>
        <w:rPr>
          <w:sz w:val="28"/>
        </w:rPr>
        <w:t xml:space="preserve"> </w:t>
      </w:r>
      <w:r>
        <w:t xml:space="preserve"> </w:t>
      </w:r>
      <w:r>
        <w:rPr>
          <w:sz w:val="28"/>
        </w:rPr>
        <w:t xml:space="preserve"> </w:t>
      </w:r>
      <w:r>
        <w:t xml:space="preserve">  </w:t>
      </w:r>
    </w:p>
    <w:p w:rsidR="00F327B2" w:rsidRDefault="00000000">
      <w:pPr>
        <w:spacing w:after="152" w:line="259" w:lineRule="auto"/>
        <w:ind w:left="15" w:firstLine="0"/>
      </w:pPr>
      <w:r>
        <w:rPr>
          <w:b/>
          <w:sz w:val="28"/>
        </w:rPr>
        <w:t>GITHUB LINK:</w:t>
      </w:r>
      <w:hyperlink r:id="rId7">
        <w:r>
          <w:rPr>
            <w:b/>
            <w:sz w:val="28"/>
          </w:rPr>
          <w:t xml:space="preserve"> </w:t>
        </w:r>
      </w:hyperlink>
      <w:hyperlink r:id="rId8">
        <w:r>
          <w:rPr>
            <w:color w:val="0563C1"/>
            <w:u w:val="single" w:color="0563C1"/>
          </w:rPr>
          <w:t>https://github.com/Jegathambigai/Jegatha.gi</w:t>
        </w:r>
      </w:hyperlink>
      <w:hyperlink r:id="rId9">
        <w:r>
          <w:rPr>
            <w:color w:val="0563C1"/>
            <w:u w:val="single" w:color="0563C1"/>
          </w:rPr>
          <w:t>t</w:t>
        </w:r>
      </w:hyperlink>
      <w:hyperlink r:id="rId10">
        <w:r>
          <w:t xml:space="preserve">  </w:t>
        </w:r>
      </w:hyperlink>
    </w:p>
    <w:p w:rsidR="00F327B2" w:rsidRDefault="00000000">
      <w:pPr>
        <w:spacing w:after="285" w:line="259" w:lineRule="auto"/>
        <w:ind w:left="15" w:firstLine="0"/>
      </w:pPr>
      <w:r>
        <w:t xml:space="preserve"> </w:t>
      </w:r>
      <w:r>
        <w:rPr>
          <w:color w:val="0563C1"/>
        </w:rPr>
        <w:t xml:space="preserve"> </w:t>
      </w:r>
      <w:r>
        <w:t xml:space="preserve">  </w:t>
      </w:r>
    </w:p>
    <w:p w:rsidR="00F327B2" w:rsidRDefault="00000000">
      <w:pPr>
        <w:spacing w:after="93" w:line="433" w:lineRule="auto"/>
        <w:ind w:left="30" w:firstLine="0"/>
      </w:pPr>
      <w:r>
        <w:rPr>
          <w:b/>
          <w:sz w:val="28"/>
        </w:rPr>
        <w:t>DATASET LINK</w:t>
      </w:r>
      <w:r>
        <w:rPr>
          <w:b/>
        </w:rPr>
        <w:t xml:space="preserve">: </w:t>
      </w:r>
      <w:hyperlink r:id="rId11">
        <w:r>
          <w:rPr>
            <w:b/>
            <w:color w:val="0563C1"/>
            <w:u w:val="single" w:color="0563C1"/>
          </w:rPr>
          <w:t>https://tn.data.gov.in/resource/compa</w:t>
        </w:r>
      </w:hyperlink>
      <w:hyperlink r:id="rId12">
        <w:r>
          <w:rPr>
            <w:b/>
            <w:color w:val="0563C1"/>
            <w:u w:val="single" w:color="0563C1"/>
          </w:rPr>
          <w:t>n</w:t>
        </w:r>
      </w:hyperlink>
      <w:hyperlink r:id="rId13">
        <w:r>
          <w:rPr>
            <w:b/>
            <w:color w:val="0563C1"/>
            <w:u w:val="single" w:color="0563C1"/>
          </w:rPr>
          <w:t>y</w:t>
        </w:r>
      </w:hyperlink>
      <w:hyperlink r:id="rId14">
        <w:r>
          <w:rPr>
            <w:b/>
            <w:color w:val="0563C1"/>
            <w:u w:val="single" w:color="0563C1"/>
          </w:rPr>
          <w:t>-</w:t>
        </w:r>
      </w:hyperlink>
      <w:hyperlink r:id="rId15">
        <w:r>
          <w:rPr>
            <w:b/>
            <w:color w:val="0563C1"/>
            <w:u w:val="single" w:color="0563C1"/>
          </w:rPr>
          <w:t>mast</w:t>
        </w:r>
      </w:hyperlink>
      <w:hyperlink r:id="rId16">
        <w:r>
          <w:rPr>
            <w:b/>
            <w:color w:val="0563C1"/>
            <w:u w:val="single" w:color="0563C1"/>
          </w:rPr>
          <w:t>e</w:t>
        </w:r>
      </w:hyperlink>
      <w:hyperlink r:id="rId17">
        <w:r>
          <w:rPr>
            <w:b/>
            <w:color w:val="0563C1"/>
            <w:u w:val="single" w:color="0563C1"/>
          </w:rPr>
          <w:t>r</w:t>
        </w:r>
      </w:hyperlink>
      <w:hyperlink r:id="rId18">
        <w:r>
          <w:rPr>
            <w:b/>
            <w:color w:val="0563C1"/>
            <w:u w:val="single" w:color="0563C1"/>
          </w:rPr>
          <w:t>-</w:t>
        </w:r>
      </w:hyperlink>
      <w:hyperlink r:id="rId19">
        <w:r>
          <w:rPr>
            <w:b/>
            <w:color w:val="0563C1"/>
            <w:u w:val="single" w:color="0563C1"/>
          </w:rPr>
          <w:t>da</w:t>
        </w:r>
      </w:hyperlink>
      <w:hyperlink r:id="rId20">
        <w:r>
          <w:rPr>
            <w:b/>
            <w:color w:val="0563C1"/>
            <w:u w:val="single" w:color="0563C1"/>
          </w:rPr>
          <w:t>t</w:t>
        </w:r>
      </w:hyperlink>
      <w:hyperlink r:id="rId21">
        <w:r>
          <w:rPr>
            <w:b/>
            <w:color w:val="0563C1"/>
            <w:u w:val="single" w:color="0563C1"/>
          </w:rPr>
          <w:t>a</w:t>
        </w:r>
      </w:hyperlink>
      <w:hyperlink r:id="rId22">
        <w:r>
          <w:rPr>
            <w:b/>
            <w:color w:val="0563C1"/>
            <w:u w:val="single" w:color="0563C1"/>
          </w:rPr>
          <w:t>-</w:t>
        </w:r>
      </w:hyperlink>
      <w:hyperlink r:id="rId23">
        <w:r>
          <w:rPr>
            <w:b/>
            <w:color w:val="0563C1"/>
            <w:u w:val="single" w:color="0563C1"/>
          </w:rPr>
          <w:t>tam</w:t>
        </w:r>
      </w:hyperlink>
      <w:hyperlink r:id="rId24">
        <w:r>
          <w:rPr>
            <w:b/>
            <w:color w:val="0563C1"/>
            <w:u w:val="single" w:color="0563C1"/>
          </w:rPr>
          <w:t>i</w:t>
        </w:r>
      </w:hyperlink>
      <w:hyperlink r:id="rId25">
        <w:r>
          <w:rPr>
            <w:b/>
            <w:color w:val="0563C1"/>
            <w:u w:val="single" w:color="0563C1"/>
          </w:rPr>
          <w:t>l</w:t>
        </w:r>
      </w:hyperlink>
      <w:hyperlink r:id="rId26"/>
      <w:hyperlink r:id="rId27">
        <w:r>
          <w:rPr>
            <w:b/>
            <w:color w:val="0563C1"/>
            <w:u w:val="single" w:color="0563C1"/>
          </w:rPr>
          <w:t>na</w:t>
        </w:r>
      </w:hyperlink>
      <w:hyperlink r:id="rId28">
        <w:r>
          <w:rPr>
            <w:b/>
            <w:color w:val="0563C1"/>
            <w:u w:val="single" w:color="0563C1"/>
          </w:rPr>
          <w:t>d</w:t>
        </w:r>
      </w:hyperlink>
      <w:hyperlink r:id="rId29">
        <w:r>
          <w:rPr>
            <w:b/>
            <w:color w:val="0563C1"/>
            <w:u w:val="single" w:color="0563C1"/>
          </w:rPr>
          <w:t>uup</w:t>
        </w:r>
      </w:hyperlink>
      <w:hyperlink r:id="rId30">
        <w:r>
          <w:rPr>
            <w:b/>
            <w:color w:val="0563C1"/>
            <w:u w:val="single" w:color="0563C1"/>
          </w:rPr>
          <w:t>to28</w:t>
        </w:r>
      </w:hyperlink>
      <w:hyperlink r:id="rId31">
        <w:r>
          <w:rPr>
            <w:b/>
            <w:color w:val="0563C1"/>
            <w:u w:val="single" w:color="0563C1"/>
          </w:rPr>
          <w:t>t</w:t>
        </w:r>
      </w:hyperlink>
      <w:hyperlink r:id="rId32">
        <w:r>
          <w:rPr>
            <w:b/>
            <w:color w:val="0563C1"/>
            <w:u w:val="single" w:color="0563C1"/>
          </w:rPr>
          <w:t>h</w:t>
        </w:r>
      </w:hyperlink>
      <w:hyperlink r:id="rId33">
        <w:r>
          <w:rPr>
            <w:b/>
            <w:color w:val="0563C1"/>
            <w:u w:val="single" w:color="0563C1"/>
          </w:rPr>
          <w:t>-</w:t>
        </w:r>
      </w:hyperlink>
      <w:hyperlink r:id="rId34">
        <w:r>
          <w:rPr>
            <w:b/>
            <w:color w:val="0563C1"/>
            <w:u w:val="single" w:color="0563C1"/>
          </w:rPr>
          <w:t>februa</w:t>
        </w:r>
      </w:hyperlink>
      <w:hyperlink r:id="rId35">
        <w:r>
          <w:rPr>
            <w:b/>
            <w:color w:val="0563C1"/>
            <w:u w:val="single" w:color="0563C1"/>
          </w:rPr>
          <w:t>r</w:t>
        </w:r>
      </w:hyperlink>
      <w:hyperlink r:id="rId36">
        <w:r>
          <w:rPr>
            <w:b/>
            <w:color w:val="0563C1"/>
            <w:u w:val="single" w:color="0563C1"/>
          </w:rPr>
          <w:t>y</w:t>
        </w:r>
      </w:hyperlink>
      <w:hyperlink r:id="rId37">
        <w:r>
          <w:rPr>
            <w:b/>
            <w:color w:val="0563C1"/>
            <w:u w:val="single" w:color="0563C1"/>
          </w:rPr>
          <w:t>-</w:t>
        </w:r>
      </w:hyperlink>
      <w:hyperlink r:id="rId38">
        <w:r>
          <w:rPr>
            <w:b/>
            <w:color w:val="0563C1"/>
            <w:u w:val="single" w:color="0563C1"/>
          </w:rPr>
          <w:t>20</w:t>
        </w:r>
      </w:hyperlink>
      <w:hyperlink r:id="rId39">
        <w:r>
          <w:rPr>
            <w:b/>
            <w:color w:val="0563C1"/>
            <w:u w:val="single" w:color="0563C1"/>
          </w:rPr>
          <w:t>1</w:t>
        </w:r>
      </w:hyperlink>
      <w:hyperlink r:id="rId40">
        <w:r>
          <w:rPr>
            <w:b/>
            <w:color w:val="0563C1"/>
            <w:u w:val="single" w:color="0563C1"/>
          </w:rPr>
          <w:t>9</w:t>
        </w:r>
      </w:hyperlink>
      <w:hyperlink r:id="rId41">
        <w:r>
          <w:t xml:space="preserve">   </w:t>
        </w:r>
      </w:hyperlink>
    </w:p>
    <w:p w:rsidR="00F327B2" w:rsidRDefault="00000000">
      <w:pPr>
        <w:spacing w:after="196" w:line="259" w:lineRule="auto"/>
        <w:ind w:left="210" w:firstLine="0"/>
      </w:pPr>
      <w:r>
        <w:rPr>
          <w:b/>
          <w:sz w:val="28"/>
        </w:rPr>
        <w:t xml:space="preserve"> </w:t>
      </w:r>
      <w:r>
        <w:t xml:space="preserve">  </w:t>
      </w:r>
    </w:p>
    <w:p w:rsidR="00F327B2" w:rsidRDefault="00000000">
      <w:pPr>
        <w:pStyle w:val="Heading1"/>
        <w:spacing w:after="167"/>
        <w:ind w:left="-5"/>
      </w:pPr>
      <w:r>
        <w:rPr>
          <w:b/>
        </w:rPr>
        <w:t xml:space="preserve">DOCUMENT:  </w:t>
      </w:r>
      <w:r>
        <w:t xml:space="preserve">Building the project by Feature selection, Model training, Evaluation of an dataset   </w:t>
      </w:r>
    </w:p>
    <w:p w:rsidR="00F327B2" w:rsidRDefault="00000000">
      <w:pPr>
        <w:spacing w:after="165" w:line="259" w:lineRule="auto"/>
        <w:ind w:left="30" w:firstLine="0"/>
      </w:pPr>
      <w:r>
        <w:rPr>
          <w:b/>
          <w:sz w:val="28"/>
        </w:rPr>
        <w:t xml:space="preserve"> </w:t>
      </w:r>
      <w:r>
        <w:t xml:space="preserve">  </w:t>
      </w:r>
    </w:p>
    <w:p w:rsidR="00F327B2" w:rsidRDefault="00000000">
      <w:pPr>
        <w:spacing w:after="159" w:line="259" w:lineRule="auto"/>
        <w:ind w:left="30" w:firstLine="0"/>
      </w:pPr>
      <w:r>
        <w:rPr>
          <w:b/>
          <w:sz w:val="28"/>
        </w:rPr>
        <w:t xml:space="preserve"> </w:t>
      </w:r>
      <w:r>
        <w:t xml:space="preserve">  </w:t>
      </w:r>
    </w:p>
    <w:p w:rsidR="00F327B2" w:rsidRDefault="00000000">
      <w:pPr>
        <w:spacing w:after="24" w:line="259" w:lineRule="auto"/>
        <w:ind w:left="210" w:firstLine="0"/>
      </w:pPr>
      <w:r>
        <w:rPr>
          <w:b/>
          <w:sz w:val="28"/>
        </w:rPr>
        <w:t xml:space="preserve"> </w:t>
      </w:r>
      <w:r>
        <w:t xml:space="preserve">  </w:t>
      </w:r>
    </w:p>
    <w:p w:rsidR="00F327B2" w:rsidRDefault="00000000">
      <w:pPr>
        <w:spacing w:after="0" w:line="259" w:lineRule="auto"/>
        <w:ind w:left="-5"/>
      </w:pPr>
      <w:r>
        <w:rPr>
          <w:b/>
          <w:sz w:val="28"/>
        </w:rPr>
        <w:t xml:space="preserve">Exploratory Data Analysis (EDA): </w:t>
      </w:r>
      <w:r>
        <w:t xml:space="preserve">  </w:t>
      </w:r>
    </w:p>
    <w:p w:rsidR="003D4C56" w:rsidRPr="003D4C56" w:rsidRDefault="003D4C56">
      <w:pPr>
        <w:spacing w:after="0" w:line="259" w:lineRule="auto"/>
        <w:ind w:left="-5"/>
        <w:rPr>
          <w:b/>
          <w:bCs/>
        </w:rPr>
      </w:pPr>
      <w:r w:rsidRPr="003D4C56">
        <w:rPr>
          <w:b/>
          <w:bCs/>
        </w:rPr>
        <w:t xml:space="preserve">EDA is the process of analyzing and visualizing your dataset to gain insights and understand its characteristics. Here’s how you can perform EDA:   </w:t>
      </w:r>
    </w:p>
    <w:p w:rsidR="00F327B2" w:rsidRDefault="00000000">
      <w:pPr>
        <w:spacing w:line="429" w:lineRule="auto"/>
        <w:ind w:left="886" w:hanging="360"/>
      </w:pPr>
      <w:r>
        <w:rPr>
          <w:rFonts w:ascii="Wingdings" w:eastAsia="Wingdings" w:hAnsi="Wingdings" w:cs="Wingdings"/>
        </w:rPr>
        <w:lastRenderedPageBreak/>
        <w:t xml:space="preserve"> </w:t>
      </w:r>
      <w:r>
        <w:rPr>
          <w:rFonts w:ascii="Arial" w:eastAsia="Arial" w:hAnsi="Arial" w:cs="Arial"/>
        </w:rPr>
        <w:t xml:space="preserve"> </w:t>
      </w:r>
      <w:r>
        <w:t xml:space="preserve">Data Loading: Load your dataset into a suitable data analysis environment, such as Python using libraries like Pandas.   </w:t>
      </w:r>
    </w:p>
    <w:p w:rsidR="00F327B2" w:rsidRDefault="00000000">
      <w:pPr>
        <w:spacing w:line="393" w:lineRule="auto"/>
        <w:ind w:left="886" w:hanging="360"/>
      </w:pPr>
      <w:r>
        <w:rPr>
          <w:rFonts w:ascii="Wingdings" w:eastAsia="Wingdings" w:hAnsi="Wingdings" w:cs="Wingdings"/>
        </w:rPr>
        <w:t xml:space="preserve"> </w:t>
      </w:r>
      <w:r>
        <w:rPr>
          <w:rFonts w:ascii="Arial" w:eastAsia="Arial" w:hAnsi="Arial" w:cs="Arial"/>
        </w:rPr>
        <w:t xml:space="preserve"> </w:t>
      </w:r>
      <w:r>
        <w:t xml:space="preserve">Data Summary: Start by getting a high-level overview of your data. Use functions like head(), info(), and describe() to understand the dataset's structure, missing values, and basic statistics.   </w:t>
      </w:r>
    </w:p>
    <w:p w:rsidR="00F327B2" w:rsidRDefault="00000000">
      <w:pPr>
        <w:spacing w:line="391" w:lineRule="auto"/>
        <w:ind w:left="886" w:hanging="360"/>
      </w:pPr>
      <w:r>
        <w:rPr>
          <w:rFonts w:ascii="Wingdings" w:eastAsia="Wingdings" w:hAnsi="Wingdings" w:cs="Wingdings"/>
        </w:rPr>
        <w:t xml:space="preserve"> </w:t>
      </w:r>
      <w:r>
        <w:rPr>
          <w:rFonts w:ascii="Arial" w:eastAsia="Arial" w:hAnsi="Arial" w:cs="Arial"/>
        </w:rPr>
        <w:t xml:space="preserve"> </w:t>
      </w:r>
      <w:r>
        <w:t xml:space="preserve">Data Visualization: Create various plots and charts to visualize your data, such as histograms, scatter plots, box plots, and correlation matrices. Visualization libraries like </w:t>
      </w:r>
      <w:proofErr w:type="spellStart"/>
      <w:r>
        <w:t>Matplotlib</w:t>
      </w:r>
      <w:proofErr w:type="spellEnd"/>
      <w:r>
        <w:t xml:space="preserve"> and </w:t>
      </w:r>
      <w:proofErr w:type="spellStart"/>
      <w:r>
        <w:t>Seaborn</w:t>
      </w:r>
      <w:proofErr w:type="spellEnd"/>
      <w:r>
        <w:t xml:space="preserve"> are helpful.   </w:t>
      </w:r>
    </w:p>
    <w:p w:rsidR="00F327B2" w:rsidRDefault="00000000">
      <w:pPr>
        <w:spacing w:after="51" w:line="394" w:lineRule="auto"/>
        <w:ind w:left="886" w:hanging="360"/>
      </w:pPr>
      <w:r>
        <w:rPr>
          <w:rFonts w:ascii="Wingdings" w:eastAsia="Wingdings" w:hAnsi="Wingdings" w:cs="Wingdings"/>
        </w:rPr>
        <w:t xml:space="preserve"> </w:t>
      </w:r>
      <w:r>
        <w:rPr>
          <w:rFonts w:ascii="Arial" w:eastAsia="Arial" w:hAnsi="Arial" w:cs="Arial"/>
        </w:rPr>
        <w:t xml:space="preserve"> </w:t>
      </w:r>
      <w:r>
        <w:t xml:space="preserve">Data Cleaning: Address missing values, outliers, and any data inconsistencies you identified during EDA. You may need to impute missing values, remove outliers, or perform data transformations.   </w:t>
      </w:r>
    </w:p>
    <w:p w:rsidR="00F327B2" w:rsidRDefault="00000000">
      <w:pPr>
        <w:spacing w:after="201"/>
        <w:ind w:left="536"/>
      </w:pPr>
      <w:r>
        <w:rPr>
          <w:rFonts w:ascii="Wingdings" w:eastAsia="Wingdings" w:hAnsi="Wingdings" w:cs="Wingdings"/>
        </w:rPr>
        <w:t xml:space="preserve"> </w:t>
      </w:r>
      <w:r>
        <w:rPr>
          <w:rFonts w:ascii="Arial" w:eastAsia="Arial" w:hAnsi="Arial" w:cs="Arial"/>
        </w:rPr>
        <w:t xml:space="preserve"> </w:t>
      </w:r>
      <w:r>
        <w:t xml:space="preserve">Feature Analysis: Examine the relationships between features and the target variable.   </w:t>
      </w:r>
    </w:p>
    <w:p w:rsidR="00F327B2" w:rsidRDefault="00000000">
      <w:pPr>
        <w:spacing w:after="382"/>
        <w:ind w:left="941"/>
      </w:pPr>
      <w:r>
        <w:t xml:space="preserve">Identify features that may have a strong influence on the prediction task.   </w:t>
      </w:r>
    </w:p>
    <w:p w:rsidR="00F327B2" w:rsidRDefault="00000000">
      <w:pPr>
        <w:spacing w:after="360" w:line="259" w:lineRule="auto"/>
        <w:ind w:left="210" w:firstLine="0"/>
      </w:pPr>
      <w:r>
        <w:rPr>
          <w:b/>
          <w:sz w:val="28"/>
        </w:rPr>
        <w:t xml:space="preserve"> </w:t>
      </w:r>
      <w:r>
        <w:t xml:space="preserve">  </w:t>
      </w:r>
    </w:p>
    <w:p w:rsidR="00F327B2" w:rsidRDefault="00000000">
      <w:pPr>
        <w:spacing w:after="211" w:line="259" w:lineRule="auto"/>
        <w:ind w:left="-5"/>
      </w:pPr>
      <w:r>
        <w:rPr>
          <w:b/>
          <w:sz w:val="28"/>
        </w:rPr>
        <w:t>Feature Engineering:</w:t>
      </w:r>
      <w:r>
        <w:t xml:space="preserve">   </w:t>
      </w:r>
    </w:p>
    <w:p w:rsidR="00F327B2" w:rsidRDefault="00000000">
      <w:pPr>
        <w:spacing w:after="172" w:line="445" w:lineRule="auto"/>
        <w:ind w:left="-5"/>
      </w:pPr>
      <w:r>
        <w:rPr>
          <w:b/>
        </w:rPr>
        <w:t xml:space="preserve">Feature engineering involves creating new features or modifying existing ones to improve the predictive power of your model. Here are some common feature engineering techniques: </w:t>
      </w:r>
      <w:r>
        <w:t xml:space="preserve">  </w:t>
      </w:r>
    </w:p>
    <w:p w:rsidR="00F327B2" w:rsidRDefault="00000000">
      <w:pPr>
        <w:spacing w:after="29" w:line="392" w:lineRule="auto"/>
        <w:ind w:left="916" w:right="13" w:hanging="360"/>
        <w:jc w:val="both"/>
      </w:pPr>
      <w:r>
        <w:rPr>
          <w:rFonts w:ascii="Wingdings" w:eastAsia="Wingdings" w:hAnsi="Wingdings" w:cs="Wingdings"/>
        </w:rPr>
        <w:t xml:space="preserve"> </w:t>
      </w:r>
      <w:r>
        <w:rPr>
          <w:rFonts w:ascii="Arial" w:eastAsia="Arial" w:hAnsi="Arial" w:cs="Arial"/>
        </w:rPr>
        <w:t xml:space="preserve"> </w:t>
      </w:r>
      <w:r>
        <w:t xml:space="preserve">Feature Creation: Generate new features that may be more informative for your prediction task. For example, you can create date-related features from timestamp data or combine multiple features to create interaction terms.   </w:t>
      </w:r>
    </w:p>
    <w:p w:rsidR="00F327B2" w:rsidRDefault="00000000">
      <w:pPr>
        <w:spacing w:line="429" w:lineRule="auto"/>
        <w:ind w:left="886" w:hanging="360"/>
      </w:pPr>
      <w:r>
        <w:rPr>
          <w:rFonts w:ascii="Wingdings" w:eastAsia="Wingdings" w:hAnsi="Wingdings" w:cs="Wingdings"/>
        </w:rPr>
        <w:t xml:space="preserve"> </w:t>
      </w:r>
      <w:r>
        <w:rPr>
          <w:rFonts w:ascii="Arial" w:eastAsia="Arial" w:hAnsi="Arial" w:cs="Arial"/>
        </w:rPr>
        <w:t xml:space="preserve"> </w:t>
      </w:r>
      <w:r>
        <w:t xml:space="preserve">Encoding Categorical Data: Convert categorical variables into numerical representations using techniques like one-hot encoding or label encoding.   </w:t>
      </w:r>
    </w:p>
    <w:p w:rsidR="00F327B2" w:rsidRDefault="00000000">
      <w:pPr>
        <w:spacing w:line="442" w:lineRule="auto"/>
        <w:ind w:left="886" w:hanging="360"/>
      </w:pPr>
      <w:r>
        <w:rPr>
          <w:rFonts w:ascii="Wingdings" w:eastAsia="Wingdings" w:hAnsi="Wingdings" w:cs="Wingdings"/>
        </w:rPr>
        <w:t xml:space="preserve"> </w:t>
      </w:r>
      <w:r>
        <w:rPr>
          <w:rFonts w:ascii="Arial" w:eastAsia="Arial" w:hAnsi="Arial" w:cs="Arial"/>
        </w:rPr>
        <w:t xml:space="preserve"> </w:t>
      </w:r>
      <w:r>
        <w:t xml:space="preserve">Scaling and Normalization: Standardize or normalize numerical features to ensure they have similar scales, which can be essential for certain machine learning algorithms.   </w:t>
      </w:r>
    </w:p>
    <w:p w:rsidR="00F327B2" w:rsidRDefault="00000000">
      <w:pPr>
        <w:spacing w:line="425" w:lineRule="auto"/>
        <w:ind w:left="886" w:hanging="360"/>
      </w:pPr>
      <w:r>
        <w:rPr>
          <w:rFonts w:ascii="Wingdings" w:eastAsia="Wingdings" w:hAnsi="Wingdings" w:cs="Wingdings"/>
        </w:rPr>
        <w:lastRenderedPageBreak/>
        <w:t xml:space="preserve"> </w:t>
      </w:r>
      <w:r>
        <w:rPr>
          <w:rFonts w:ascii="Arial" w:eastAsia="Arial" w:hAnsi="Arial" w:cs="Arial"/>
        </w:rPr>
        <w:t xml:space="preserve"> </w:t>
      </w:r>
      <w:r w:rsidR="00E92966">
        <w:rPr>
          <w:rFonts w:ascii="Arial" w:eastAsia="Arial" w:hAnsi="Arial" w:cs="Arial"/>
        </w:rPr>
        <w:t xml:space="preserve">Feature Selection: Use techniques like correlation analysis, feature importance scores, and recursive feature elimination to select the most relevant features.   </w:t>
      </w:r>
    </w:p>
    <w:p w:rsidR="00F327B2" w:rsidRDefault="00000000">
      <w:pPr>
        <w:spacing w:after="370" w:line="259" w:lineRule="auto"/>
        <w:ind w:left="30" w:firstLine="0"/>
      </w:pPr>
      <w:r>
        <w:rPr>
          <w:b/>
          <w:sz w:val="28"/>
        </w:rPr>
        <w:t xml:space="preserve"> </w:t>
      </w:r>
      <w:r>
        <w:t xml:space="preserve">  </w:t>
      </w:r>
    </w:p>
    <w:p w:rsidR="00F327B2" w:rsidRDefault="00000000">
      <w:pPr>
        <w:spacing w:after="269" w:line="259" w:lineRule="auto"/>
        <w:ind w:left="-5"/>
      </w:pPr>
      <w:r>
        <w:rPr>
          <w:b/>
          <w:sz w:val="28"/>
        </w:rPr>
        <w:t xml:space="preserve">Predictive Modeling: </w:t>
      </w:r>
      <w:r>
        <w:t xml:space="preserve">  </w:t>
      </w:r>
    </w:p>
    <w:p w:rsidR="00F327B2" w:rsidRDefault="00000000">
      <w:pPr>
        <w:spacing w:after="188" w:line="432" w:lineRule="auto"/>
        <w:ind w:left="-5"/>
      </w:pPr>
      <w:r>
        <w:rPr>
          <w:b/>
        </w:rPr>
        <w:t xml:space="preserve">After EDA and feature engineering, you can proceed with building and training predictive </w:t>
      </w:r>
      <w:r>
        <w:t xml:space="preserve"> </w:t>
      </w:r>
      <w:r>
        <w:rPr>
          <w:b/>
        </w:rPr>
        <w:t xml:space="preserve">models. Here are the steps for this phase: </w:t>
      </w:r>
      <w:r>
        <w:t xml:space="preserve">  </w:t>
      </w:r>
    </w:p>
    <w:p w:rsidR="00F327B2" w:rsidRDefault="00000000">
      <w:pPr>
        <w:spacing w:after="37" w:line="390" w:lineRule="auto"/>
        <w:ind w:left="886" w:hanging="360"/>
      </w:pPr>
      <w:r>
        <w:rPr>
          <w:rFonts w:ascii="Wingdings" w:eastAsia="Wingdings" w:hAnsi="Wingdings" w:cs="Wingdings"/>
        </w:rPr>
        <w:t xml:space="preserve"> </w:t>
      </w:r>
      <w:r>
        <w:rPr>
          <w:rFonts w:ascii="Arial" w:eastAsia="Arial" w:hAnsi="Arial" w:cs="Arial"/>
        </w:rPr>
        <w:t xml:space="preserve"> </w:t>
      </w:r>
      <w:r>
        <w:t xml:space="preserve">Data Splitting: Split your dataset into training and testing sets to evaluate the model's performance. Common splits are 70-30 or 80-20, but you can adjust based on the dataset size.   </w:t>
      </w:r>
    </w:p>
    <w:p w:rsidR="00F327B2" w:rsidRDefault="00000000">
      <w:pPr>
        <w:spacing w:after="30" w:line="391" w:lineRule="auto"/>
        <w:ind w:left="886" w:hanging="360"/>
      </w:pPr>
      <w:r>
        <w:rPr>
          <w:rFonts w:ascii="Wingdings" w:eastAsia="Wingdings" w:hAnsi="Wingdings" w:cs="Wingdings"/>
        </w:rPr>
        <w:t xml:space="preserve"> </w:t>
      </w:r>
      <w:r>
        <w:rPr>
          <w:rFonts w:ascii="Arial" w:eastAsia="Arial" w:hAnsi="Arial" w:cs="Arial"/>
        </w:rPr>
        <w:t xml:space="preserve"> </w:t>
      </w:r>
      <w:r>
        <w:t xml:space="preserve">Model Selection: Choose a machine learning algorithm appropriate for your prediction task. Common choices include linear regression, decision trees, random forests, gradient boosting, support vector machines, and neural networks.   </w:t>
      </w:r>
    </w:p>
    <w:p w:rsidR="00F327B2" w:rsidRDefault="00000000">
      <w:pPr>
        <w:spacing w:line="425" w:lineRule="auto"/>
        <w:ind w:left="886" w:hanging="360"/>
      </w:pPr>
      <w:r>
        <w:rPr>
          <w:rFonts w:ascii="Wingdings" w:eastAsia="Wingdings" w:hAnsi="Wingdings" w:cs="Wingdings"/>
        </w:rPr>
        <w:t xml:space="preserve"> </w:t>
      </w:r>
      <w:r>
        <w:rPr>
          <w:rFonts w:ascii="Arial" w:eastAsia="Arial" w:hAnsi="Arial" w:cs="Arial"/>
        </w:rPr>
        <w:t xml:space="preserve"> </w:t>
      </w:r>
      <w:r>
        <w:t xml:space="preserve">Model Training: Train the selected model on the training dataset using appropriate libraries like </w:t>
      </w:r>
      <w:proofErr w:type="spellStart"/>
      <w:r>
        <w:t>scikit</w:t>
      </w:r>
      <w:proofErr w:type="spellEnd"/>
      <w:r>
        <w:t xml:space="preserve">-learn or </w:t>
      </w:r>
      <w:proofErr w:type="spellStart"/>
      <w:r>
        <w:t>TensorFlow</w:t>
      </w:r>
      <w:proofErr w:type="spellEnd"/>
      <w:r>
        <w:t>/</w:t>
      </w:r>
      <w:proofErr w:type="spellStart"/>
      <w:r>
        <w:t>Keras</w:t>
      </w:r>
      <w:proofErr w:type="spellEnd"/>
      <w:r>
        <w:t xml:space="preserve">.   </w:t>
      </w:r>
    </w:p>
    <w:p w:rsidR="00F327B2" w:rsidRDefault="00000000">
      <w:pPr>
        <w:spacing w:after="47" w:line="371" w:lineRule="auto"/>
        <w:ind w:left="886" w:hanging="360"/>
      </w:pPr>
      <w:r>
        <w:rPr>
          <w:rFonts w:ascii="Wingdings" w:eastAsia="Wingdings" w:hAnsi="Wingdings" w:cs="Wingdings"/>
        </w:rPr>
        <w:t xml:space="preserve"> </w:t>
      </w:r>
      <w:r>
        <w:rPr>
          <w:rFonts w:ascii="Arial" w:eastAsia="Arial" w:hAnsi="Arial" w:cs="Arial"/>
        </w:rPr>
        <w:t xml:space="preserve"> </w:t>
      </w:r>
      <w:r>
        <w:t xml:space="preserve">Model Evaluation: Assess the model's performance using relevant evaluation metrics, such as mean squared error (MSE), root mean squared error (RMSE), mean absolute </w:t>
      </w:r>
    </w:p>
    <w:p w:rsidR="00F327B2" w:rsidRDefault="00000000">
      <w:pPr>
        <w:spacing w:after="177"/>
        <w:ind w:left="911"/>
      </w:pPr>
      <w:r>
        <w:t xml:space="preserve">error (MAE), R-squared, or custom metrics specific to your task.   </w:t>
      </w:r>
    </w:p>
    <w:p w:rsidR="00F327B2" w:rsidRDefault="00000000">
      <w:pPr>
        <w:spacing w:line="433" w:lineRule="auto"/>
        <w:ind w:left="886" w:hanging="360"/>
      </w:pPr>
      <w:r>
        <w:rPr>
          <w:rFonts w:ascii="Wingdings" w:eastAsia="Wingdings" w:hAnsi="Wingdings" w:cs="Wingdings"/>
        </w:rPr>
        <w:t xml:space="preserve"> </w:t>
      </w:r>
      <w:r>
        <w:rPr>
          <w:rFonts w:ascii="Arial" w:eastAsia="Arial" w:hAnsi="Arial" w:cs="Arial"/>
        </w:rPr>
        <w:t xml:space="preserve"> </w:t>
      </w:r>
      <w:proofErr w:type="spellStart"/>
      <w:r>
        <w:t>Hyperparameter</w:t>
      </w:r>
      <w:proofErr w:type="spellEnd"/>
      <w:r>
        <w:t xml:space="preserve"> Tuning: Optimize the model's </w:t>
      </w:r>
      <w:proofErr w:type="spellStart"/>
      <w:r>
        <w:t>hyperparameters</w:t>
      </w:r>
      <w:proofErr w:type="spellEnd"/>
      <w:r>
        <w:t xml:space="preserve"> to improve its performance. You can use techniques like grid search or random search.   </w:t>
      </w:r>
    </w:p>
    <w:p w:rsidR="00F327B2" w:rsidRDefault="00000000">
      <w:pPr>
        <w:spacing w:line="429" w:lineRule="auto"/>
        <w:ind w:left="886" w:hanging="360"/>
      </w:pPr>
      <w:r>
        <w:rPr>
          <w:rFonts w:ascii="Wingdings" w:eastAsia="Wingdings" w:hAnsi="Wingdings" w:cs="Wingdings"/>
        </w:rPr>
        <w:t xml:space="preserve"> </w:t>
      </w:r>
      <w:r>
        <w:rPr>
          <w:rFonts w:ascii="Arial" w:eastAsia="Arial" w:hAnsi="Arial" w:cs="Arial"/>
        </w:rPr>
        <w:t xml:space="preserve"> </w:t>
      </w:r>
      <w:r>
        <w:t xml:space="preserve">Model Validation: Validate the model's performance on the testing dataset to ensure it generalizes well to unseen data.   </w:t>
      </w:r>
    </w:p>
    <w:p w:rsidR="00F327B2" w:rsidRDefault="00000000">
      <w:pPr>
        <w:spacing w:line="429" w:lineRule="auto"/>
        <w:ind w:left="886" w:hanging="360"/>
      </w:pPr>
      <w:r>
        <w:rPr>
          <w:rFonts w:ascii="Wingdings" w:eastAsia="Wingdings" w:hAnsi="Wingdings" w:cs="Wingdings"/>
        </w:rPr>
        <w:t xml:space="preserve"> </w:t>
      </w:r>
      <w:r>
        <w:rPr>
          <w:rFonts w:ascii="Arial" w:eastAsia="Arial" w:hAnsi="Arial" w:cs="Arial"/>
        </w:rPr>
        <w:t xml:space="preserve"> </w:t>
      </w:r>
      <w:r>
        <w:t xml:space="preserve">Visualization: Create visualizations to interpret model results and predictions, such as feature importance plots, prediction vs. actual plots, and error distribution histograms.   </w:t>
      </w:r>
    </w:p>
    <w:p w:rsidR="00F327B2" w:rsidRDefault="00000000">
      <w:pPr>
        <w:spacing w:after="393"/>
        <w:ind w:left="536"/>
      </w:pPr>
      <w:r>
        <w:rPr>
          <w:rFonts w:ascii="Wingdings" w:eastAsia="Wingdings" w:hAnsi="Wingdings" w:cs="Wingdings"/>
        </w:rPr>
        <w:t xml:space="preserve"> </w:t>
      </w:r>
      <w:r>
        <w:rPr>
          <w:rFonts w:ascii="Arial" w:eastAsia="Arial" w:hAnsi="Arial" w:cs="Arial"/>
        </w:rPr>
        <w:t xml:space="preserve"> </w:t>
      </w:r>
      <w:r>
        <w:t xml:space="preserve">Deployment: Once satisfied with your model, deploy it to make predictions on new data.   </w:t>
      </w:r>
    </w:p>
    <w:p w:rsidR="00F327B2" w:rsidRDefault="00000000">
      <w:pPr>
        <w:spacing w:after="259" w:line="259" w:lineRule="auto"/>
        <w:ind w:left="30" w:firstLine="0"/>
      </w:pPr>
      <w:r>
        <w:rPr>
          <w:b/>
          <w:sz w:val="28"/>
        </w:rPr>
        <w:t xml:space="preserve"> </w:t>
      </w:r>
      <w:r>
        <w:t xml:space="preserve">  </w:t>
      </w:r>
    </w:p>
    <w:p w:rsidR="00F327B2" w:rsidRDefault="00000000">
      <w:pPr>
        <w:spacing w:after="285" w:line="259" w:lineRule="auto"/>
        <w:ind w:left="30" w:firstLine="0"/>
      </w:pPr>
      <w:r>
        <w:rPr>
          <w:b/>
          <w:sz w:val="28"/>
        </w:rPr>
        <w:lastRenderedPageBreak/>
        <w:t xml:space="preserve"> </w:t>
      </w:r>
      <w:r>
        <w:t xml:space="preserve">  </w:t>
      </w:r>
    </w:p>
    <w:p w:rsidR="00F327B2" w:rsidRDefault="00000000">
      <w:pPr>
        <w:spacing w:after="0" w:line="259" w:lineRule="auto"/>
        <w:ind w:left="30" w:firstLine="0"/>
      </w:pPr>
      <w:r>
        <w:rPr>
          <w:b/>
          <w:sz w:val="28"/>
        </w:rPr>
        <w:t xml:space="preserve"> </w:t>
      </w:r>
      <w:r>
        <w:t xml:space="preserve">  </w:t>
      </w:r>
    </w:p>
    <w:p w:rsidR="00F327B2" w:rsidRDefault="00000000">
      <w:pPr>
        <w:spacing w:after="0" w:line="259" w:lineRule="auto"/>
        <w:ind w:left="-5"/>
      </w:pPr>
      <w:r>
        <w:rPr>
          <w:b/>
          <w:sz w:val="28"/>
        </w:rPr>
        <w:t>Deployment:</w:t>
      </w:r>
      <w:r>
        <w:rPr>
          <w:sz w:val="28"/>
        </w:rPr>
        <w:t xml:space="preserve"> </w:t>
      </w:r>
      <w:r>
        <w:t xml:space="preserve">  </w:t>
      </w:r>
    </w:p>
    <w:p w:rsidR="00F327B2" w:rsidRDefault="00000000">
      <w:pPr>
        <w:spacing w:after="35" w:line="420" w:lineRule="auto"/>
        <w:ind w:right="3547"/>
      </w:pPr>
      <w:r>
        <w:t xml:space="preserve"># Import necessary libraries import pandas as </w:t>
      </w:r>
      <w:proofErr w:type="spellStart"/>
      <w:r>
        <w:t>pd</w:t>
      </w:r>
      <w:proofErr w:type="spellEnd"/>
      <w:r>
        <w:t xml:space="preserve">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import </w:t>
      </w:r>
      <w:proofErr w:type="spellStart"/>
      <w:r>
        <w:t>seaborn</w:t>
      </w:r>
      <w:proofErr w:type="spellEnd"/>
      <w:r>
        <w:t xml:space="preserve"> as </w:t>
      </w:r>
      <w:proofErr w:type="spellStart"/>
      <w:r>
        <w:t>sns</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sklearn.ensemble</w:t>
      </w:r>
      <w:proofErr w:type="spellEnd"/>
      <w:r>
        <w:t xml:space="preserve"> import </w:t>
      </w:r>
      <w:proofErr w:type="spellStart"/>
      <w:r>
        <w:t>RandomForestRegressor</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rsidR="00F327B2" w:rsidRDefault="00000000">
      <w:pPr>
        <w:spacing w:after="165" w:line="259" w:lineRule="auto"/>
        <w:ind w:left="210" w:firstLine="0"/>
      </w:pPr>
      <w:r>
        <w:t xml:space="preserve">   </w:t>
      </w:r>
    </w:p>
    <w:p w:rsidR="00F327B2" w:rsidRDefault="00000000">
      <w:pPr>
        <w:spacing w:line="481" w:lineRule="auto"/>
        <w:ind w:right="3785"/>
      </w:pPr>
      <w:r>
        <w:t xml:space="preserve"># Load the dataset data = </w:t>
      </w:r>
      <w:proofErr w:type="spellStart"/>
      <w:r>
        <w:t>pd.read_csv</w:t>
      </w:r>
      <w:proofErr w:type="spellEnd"/>
      <w:r>
        <w:t>('</w:t>
      </w:r>
      <w:proofErr w:type="spellStart"/>
      <w:r>
        <w:t>house_prices.csv</w:t>
      </w:r>
      <w:proofErr w:type="spellEnd"/>
      <w:r>
        <w:t xml:space="preserve">')   </w:t>
      </w:r>
    </w:p>
    <w:p w:rsidR="00F327B2" w:rsidRDefault="00000000">
      <w:pPr>
        <w:spacing w:after="256" w:line="259" w:lineRule="auto"/>
        <w:ind w:left="210" w:firstLine="0"/>
      </w:pPr>
      <w:r>
        <w:t xml:space="preserve">   </w:t>
      </w:r>
    </w:p>
    <w:p w:rsidR="00F327B2" w:rsidRDefault="00000000">
      <w:pPr>
        <w:spacing w:after="174"/>
      </w:pPr>
      <w:r>
        <w:t xml:space="preserve"># Exploratory Data Analysis (EDA)   </w:t>
      </w:r>
    </w:p>
    <w:p w:rsidR="00F327B2" w:rsidRDefault="00000000">
      <w:pPr>
        <w:spacing w:line="443" w:lineRule="auto"/>
        <w:ind w:right="5913"/>
      </w:pPr>
      <w:r>
        <w:t># Basic data summary print(</w:t>
      </w:r>
      <w:proofErr w:type="spellStart"/>
      <w:r>
        <w:t>data.head</w:t>
      </w:r>
      <w:proofErr w:type="spellEnd"/>
      <w:r>
        <w:t>()) print(</w:t>
      </w:r>
      <w:proofErr w:type="spellStart"/>
      <w:r>
        <w:t>data.info</w:t>
      </w:r>
      <w:proofErr w:type="spellEnd"/>
      <w:r>
        <w:t xml:space="preserve">())   </w:t>
      </w:r>
    </w:p>
    <w:p w:rsidR="00F327B2" w:rsidRDefault="00000000">
      <w:pPr>
        <w:spacing w:after="170" w:line="259" w:lineRule="auto"/>
        <w:ind w:left="210" w:firstLine="0"/>
      </w:pPr>
      <w:r>
        <w:t xml:space="preserve">   </w:t>
      </w:r>
    </w:p>
    <w:p w:rsidR="00F327B2" w:rsidRDefault="00000000">
      <w:pPr>
        <w:spacing w:line="476" w:lineRule="auto"/>
        <w:ind w:right="278"/>
      </w:pPr>
      <w:r>
        <w:t xml:space="preserve"># Data Visualization </w:t>
      </w:r>
      <w:proofErr w:type="spellStart"/>
      <w:r>
        <w:t>sns.pairplot</w:t>
      </w:r>
      <w:proofErr w:type="spellEnd"/>
      <w:r>
        <w:t xml:space="preserve">(data, </w:t>
      </w:r>
      <w:proofErr w:type="spellStart"/>
      <w:r>
        <w:t>x_vars</w:t>
      </w:r>
      <w:proofErr w:type="spellEnd"/>
      <w:r>
        <w:t>=['</w:t>
      </w:r>
      <w:proofErr w:type="spellStart"/>
      <w:r>
        <w:t>sqft</w:t>
      </w:r>
      <w:proofErr w:type="spellEnd"/>
      <w:r>
        <w:t xml:space="preserve">', 'bedrooms', 'bathrooms'], </w:t>
      </w:r>
      <w:proofErr w:type="spellStart"/>
      <w:r>
        <w:t>y_vars</w:t>
      </w:r>
      <w:proofErr w:type="spellEnd"/>
      <w:r>
        <w:t xml:space="preserve">='price', height=4, aspect=1) </w:t>
      </w:r>
      <w:proofErr w:type="spellStart"/>
      <w:r>
        <w:t>plt.show</w:t>
      </w:r>
      <w:proofErr w:type="spellEnd"/>
      <w:r>
        <w:t xml:space="preserve">()   </w:t>
      </w:r>
    </w:p>
    <w:p w:rsidR="00F327B2" w:rsidRDefault="00000000">
      <w:pPr>
        <w:spacing w:after="261" w:line="259" w:lineRule="auto"/>
        <w:ind w:left="210" w:firstLine="0"/>
      </w:pPr>
      <w:r>
        <w:t xml:space="preserve">   </w:t>
      </w:r>
    </w:p>
    <w:p w:rsidR="00F327B2" w:rsidRDefault="00000000">
      <w:pPr>
        <w:spacing w:after="215"/>
      </w:pPr>
      <w:r>
        <w:t xml:space="preserve"># Feature Engineering   </w:t>
      </w:r>
    </w:p>
    <w:p w:rsidR="00F327B2" w:rsidRDefault="00000000">
      <w:pPr>
        <w:spacing w:after="260"/>
      </w:pPr>
      <w:r>
        <w:t># Example: Creating a feature 'age' based on '</w:t>
      </w:r>
      <w:proofErr w:type="spellStart"/>
      <w:r>
        <w:t>year_built</w:t>
      </w:r>
      <w:proofErr w:type="spellEnd"/>
      <w:r>
        <w:t xml:space="preserve">' data['age']  </w:t>
      </w:r>
    </w:p>
    <w:p w:rsidR="00F327B2" w:rsidRDefault="00000000">
      <w:pPr>
        <w:spacing w:after="220"/>
        <w:ind w:left="230"/>
      </w:pPr>
      <w:r>
        <w:t>= 2023 - data['</w:t>
      </w:r>
      <w:proofErr w:type="spellStart"/>
      <w:r>
        <w:t>year_built</w:t>
      </w:r>
      <w:proofErr w:type="spellEnd"/>
      <w:r>
        <w:t xml:space="preserve">']   </w:t>
      </w:r>
    </w:p>
    <w:p w:rsidR="00F327B2" w:rsidRDefault="00000000">
      <w:pPr>
        <w:spacing w:after="266" w:line="259" w:lineRule="auto"/>
        <w:ind w:left="210" w:firstLine="0"/>
      </w:pPr>
      <w:r>
        <w:t xml:space="preserve">   </w:t>
      </w:r>
    </w:p>
    <w:p w:rsidR="00F327B2" w:rsidRDefault="00000000">
      <w:pPr>
        <w:spacing w:after="95"/>
      </w:pPr>
      <w:r>
        <w:lastRenderedPageBreak/>
        <w:t xml:space="preserve"># Encoding categorical features (if any)   </w:t>
      </w:r>
    </w:p>
    <w:p w:rsidR="00F327B2" w:rsidRDefault="00000000">
      <w:pPr>
        <w:spacing w:after="225"/>
      </w:pPr>
      <w:r>
        <w:t xml:space="preserve">data = </w:t>
      </w:r>
      <w:proofErr w:type="spellStart"/>
      <w:r>
        <w:t>pd.get_dummies</w:t>
      </w:r>
      <w:proofErr w:type="spellEnd"/>
      <w:r>
        <w:t xml:space="preserve">(data, columns=['location'], </w:t>
      </w:r>
      <w:proofErr w:type="spellStart"/>
      <w:r>
        <w:t>drop_first</w:t>
      </w:r>
      <w:proofErr w:type="spellEnd"/>
      <w:r>
        <w:t xml:space="preserve">=True)   </w:t>
      </w:r>
    </w:p>
    <w:p w:rsidR="00F327B2" w:rsidRDefault="00000000">
      <w:pPr>
        <w:spacing w:after="0" w:line="259" w:lineRule="auto"/>
        <w:ind w:left="210" w:firstLine="0"/>
      </w:pPr>
      <w:r>
        <w:t xml:space="preserve">   </w:t>
      </w:r>
    </w:p>
    <w:p w:rsidR="00F327B2" w:rsidRDefault="00000000">
      <w:pPr>
        <w:spacing w:line="443" w:lineRule="auto"/>
        <w:ind w:right="4824"/>
      </w:pPr>
      <w:r>
        <w:t xml:space="preserve"># Splitting data into features (X) and target (y) X = </w:t>
      </w:r>
      <w:proofErr w:type="spellStart"/>
      <w:r>
        <w:t>data.drop</w:t>
      </w:r>
      <w:proofErr w:type="spellEnd"/>
      <w:r>
        <w:t xml:space="preserve">(['price'], axis=1) y = data['price']   </w:t>
      </w:r>
    </w:p>
    <w:p w:rsidR="00F327B2" w:rsidRDefault="00000000">
      <w:pPr>
        <w:spacing w:after="256" w:line="259" w:lineRule="auto"/>
        <w:ind w:left="210" w:firstLine="0"/>
      </w:pPr>
      <w:r>
        <w:t xml:space="preserve">   </w:t>
      </w:r>
    </w:p>
    <w:p w:rsidR="00F327B2" w:rsidRDefault="00000000">
      <w:pPr>
        <w:spacing w:after="261"/>
      </w:pPr>
      <w:r>
        <w:t xml:space="preserve"># Split data into training and testing sets   </w:t>
      </w:r>
    </w:p>
    <w:p w:rsidR="00F327B2" w:rsidRDefault="00000000">
      <w:pPr>
        <w:spacing w:after="23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=42)   </w:t>
      </w:r>
    </w:p>
    <w:p w:rsidR="00F327B2" w:rsidRDefault="00000000">
      <w:pPr>
        <w:spacing w:after="251" w:line="259" w:lineRule="auto"/>
        <w:ind w:left="210" w:firstLine="0"/>
      </w:pPr>
      <w:r>
        <w:t xml:space="preserve">   </w:t>
      </w:r>
    </w:p>
    <w:p w:rsidR="00F327B2" w:rsidRDefault="00000000">
      <w:r>
        <w:t xml:space="preserve"># Predictive Modeling   </w:t>
      </w:r>
    </w:p>
    <w:tbl>
      <w:tblPr>
        <w:tblStyle w:val="TableGrid"/>
        <w:tblW w:w="8471" w:type="dxa"/>
        <w:tblInd w:w="195" w:type="dxa"/>
        <w:tblCellMar>
          <w:top w:w="43" w:type="dxa"/>
          <w:left w:w="0" w:type="dxa"/>
          <w:bottom w:w="0" w:type="dxa"/>
          <w:right w:w="0" w:type="dxa"/>
        </w:tblCellMar>
        <w:tblLook w:val="04A0" w:firstRow="1" w:lastRow="0" w:firstColumn="1" w:lastColumn="0" w:noHBand="0" w:noVBand="1"/>
      </w:tblPr>
      <w:tblGrid>
        <w:gridCol w:w="4862"/>
        <w:gridCol w:w="3609"/>
      </w:tblGrid>
      <w:tr w:rsidR="00F327B2">
        <w:trPr>
          <w:trHeight w:val="358"/>
        </w:trPr>
        <w:tc>
          <w:tcPr>
            <w:tcW w:w="4862" w:type="dxa"/>
            <w:tcBorders>
              <w:top w:val="nil"/>
              <w:left w:val="nil"/>
              <w:bottom w:val="nil"/>
              <w:right w:val="nil"/>
            </w:tcBorders>
          </w:tcPr>
          <w:p w:rsidR="00F327B2" w:rsidRDefault="00000000">
            <w:pPr>
              <w:tabs>
                <w:tab w:val="center" w:pos="999"/>
                <w:tab w:val="center" w:pos="2394"/>
                <w:tab w:val="center" w:pos="3827"/>
              </w:tabs>
              <w:spacing w:after="0" w:line="259" w:lineRule="auto"/>
              <w:ind w:left="0" w:firstLine="0"/>
            </w:pPr>
            <w:r>
              <w:t xml:space="preserve">#  </w:t>
            </w:r>
            <w:r>
              <w:tab/>
              <w:t xml:space="preserve">Example:  </w:t>
            </w:r>
            <w:r>
              <w:tab/>
              <w:t xml:space="preserve">Using  a  </w:t>
            </w:r>
            <w:r>
              <w:tab/>
              <w:t xml:space="preserve">Random  </w:t>
            </w:r>
          </w:p>
        </w:tc>
        <w:tc>
          <w:tcPr>
            <w:tcW w:w="3609" w:type="dxa"/>
            <w:tcBorders>
              <w:top w:val="nil"/>
              <w:left w:val="nil"/>
              <w:bottom w:val="nil"/>
              <w:right w:val="nil"/>
            </w:tcBorders>
          </w:tcPr>
          <w:p w:rsidR="00F327B2" w:rsidRDefault="00000000">
            <w:pPr>
              <w:tabs>
                <w:tab w:val="center" w:pos="2589"/>
              </w:tabs>
              <w:spacing w:after="0" w:line="259" w:lineRule="auto"/>
              <w:ind w:left="0" w:firstLine="0"/>
            </w:pPr>
            <w:r>
              <w:t xml:space="preserve">Forest  </w:t>
            </w:r>
            <w:proofErr w:type="spellStart"/>
            <w:r>
              <w:t>Regressor</w:t>
            </w:r>
            <w:proofErr w:type="spellEnd"/>
            <w:r>
              <w:t xml:space="preserve">  </w:t>
            </w:r>
            <w:r>
              <w:tab/>
              <w:t xml:space="preserve">model  = </w:t>
            </w:r>
          </w:p>
        </w:tc>
      </w:tr>
      <w:tr w:rsidR="00F327B2">
        <w:trPr>
          <w:trHeight w:val="358"/>
        </w:trPr>
        <w:tc>
          <w:tcPr>
            <w:tcW w:w="4862" w:type="dxa"/>
            <w:tcBorders>
              <w:top w:val="nil"/>
              <w:left w:val="nil"/>
              <w:bottom w:val="nil"/>
              <w:right w:val="nil"/>
            </w:tcBorders>
            <w:vAlign w:val="bottom"/>
          </w:tcPr>
          <w:p w:rsidR="00F327B2" w:rsidRDefault="00000000">
            <w:pPr>
              <w:spacing w:after="0" w:line="259" w:lineRule="auto"/>
              <w:ind w:left="10" w:firstLine="0"/>
            </w:pPr>
            <w:proofErr w:type="spellStart"/>
            <w:r>
              <w:t>RandomForestRegressor</w:t>
            </w:r>
            <w:proofErr w:type="spellEnd"/>
            <w:r>
              <w:t>(</w:t>
            </w:r>
            <w:proofErr w:type="spellStart"/>
            <w:r>
              <w:t>n_estimators</w:t>
            </w:r>
            <w:proofErr w:type="spellEnd"/>
            <w:r>
              <w:t xml:space="preserve">=100,  </w:t>
            </w:r>
          </w:p>
        </w:tc>
        <w:tc>
          <w:tcPr>
            <w:tcW w:w="3609" w:type="dxa"/>
            <w:tcBorders>
              <w:top w:val="nil"/>
              <w:left w:val="nil"/>
              <w:bottom w:val="nil"/>
              <w:right w:val="nil"/>
            </w:tcBorders>
            <w:vAlign w:val="bottom"/>
          </w:tcPr>
          <w:p w:rsidR="00F327B2" w:rsidRDefault="00000000">
            <w:pPr>
              <w:spacing w:after="0" w:line="259" w:lineRule="auto"/>
              <w:ind w:left="0" w:firstLine="0"/>
              <w:jc w:val="both"/>
            </w:pPr>
            <w:proofErr w:type="spellStart"/>
            <w:r>
              <w:t>random_state</w:t>
            </w:r>
            <w:proofErr w:type="spellEnd"/>
            <w:r>
              <w:t xml:space="preserve">=42) </w:t>
            </w:r>
            <w:proofErr w:type="spellStart"/>
            <w:r>
              <w:t>model.fit</w:t>
            </w:r>
            <w:proofErr w:type="spellEnd"/>
            <w:r>
              <w:t>(</w:t>
            </w:r>
            <w:proofErr w:type="spellStart"/>
            <w:r>
              <w:t>X_train</w:t>
            </w:r>
            <w:proofErr w:type="spellEnd"/>
            <w:r>
              <w:t xml:space="preserve">, </w:t>
            </w:r>
          </w:p>
        </w:tc>
      </w:tr>
    </w:tbl>
    <w:p w:rsidR="00F327B2" w:rsidRDefault="00000000">
      <w:pPr>
        <w:spacing w:after="215"/>
        <w:ind w:left="215"/>
      </w:pPr>
      <w:proofErr w:type="spellStart"/>
      <w:r>
        <w:t>y_train</w:t>
      </w:r>
      <w:proofErr w:type="spellEnd"/>
      <w:r>
        <w:t xml:space="preserve">)   </w:t>
      </w:r>
    </w:p>
    <w:p w:rsidR="00F327B2" w:rsidRDefault="00000000">
      <w:pPr>
        <w:spacing w:after="165" w:line="259" w:lineRule="auto"/>
        <w:ind w:left="210" w:firstLine="0"/>
      </w:pPr>
      <w:r>
        <w:t xml:space="preserve">   </w:t>
      </w:r>
    </w:p>
    <w:p w:rsidR="00F327B2" w:rsidRDefault="00000000">
      <w:pPr>
        <w:spacing w:line="489" w:lineRule="auto"/>
        <w:ind w:right="4339"/>
      </w:pPr>
      <w:r>
        <w:t xml:space="preserve"># Make predictions </w:t>
      </w:r>
      <w:proofErr w:type="spellStart"/>
      <w:r>
        <w:t>y_pred</w:t>
      </w:r>
      <w:proofErr w:type="spellEnd"/>
      <w:r>
        <w:t xml:space="preserve"> = </w:t>
      </w:r>
      <w:proofErr w:type="spellStart"/>
      <w:r>
        <w:t>model.predict</w:t>
      </w:r>
      <w:proofErr w:type="spellEnd"/>
      <w:r>
        <w:t>(</w:t>
      </w:r>
      <w:proofErr w:type="spellStart"/>
      <w:r>
        <w:t>X_test</w:t>
      </w:r>
      <w:proofErr w:type="spellEnd"/>
      <w:r>
        <w:t xml:space="preserve">)   </w:t>
      </w:r>
    </w:p>
    <w:p w:rsidR="00F327B2" w:rsidRDefault="00000000">
      <w:pPr>
        <w:spacing w:after="165" w:line="259" w:lineRule="auto"/>
        <w:ind w:left="210" w:firstLine="0"/>
      </w:pPr>
      <w:r>
        <w:t xml:space="preserve">   </w:t>
      </w:r>
    </w:p>
    <w:p w:rsidR="00F327B2" w:rsidRDefault="00000000">
      <w:pPr>
        <w:spacing w:line="443" w:lineRule="auto"/>
        <w:ind w:right="3994"/>
      </w:pPr>
      <w:r>
        <w:t xml:space="preserve"># Model Evaluation </w:t>
      </w:r>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rsidR="00F327B2" w:rsidRDefault="00000000">
      <w:pPr>
        <w:spacing w:after="216" w:line="259" w:lineRule="auto"/>
        <w:ind w:left="210" w:firstLine="0"/>
      </w:pPr>
      <w:r>
        <w:t xml:space="preserve">   </w:t>
      </w:r>
    </w:p>
    <w:p w:rsidR="00F327B2" w:rsidRDefault="00000000">
      <w:pPr>
        <w:spacing w:after="254"/>
      </w:pPr>
      <w:r>
        <w:t xml:space="preserve">print("Mean Squared Error:", </w:t>
      </w:r>
      <w:proofErr w:type="spellStart"/>
      <w:r>
        <w:t>mse</w:t>
      </w:r>
      <w:proofErr w:type="spellEnd"/>
      <w:r>
        <w:t xml:space="preserve">) print("R- </w:t>
      </w:r>
    </w:p>
    <w:p w:rsidR="00F327B2" w:rsidRDefault="00000000">
      <w:pPr>
        <w:spacing w:after="220"/>
        <w:ind w:left="230"/>
      </w:pPr>
      <w:r>
        <w:t xml:space="preserve">squared:", r2)   </w:t>
      </w:r>
    </w:p>
    <w:p w:rsidR="00F327B2" w:rsidRDefault="00000000">
      <w:pPr>
        <w:spacing w:after="226" w:line="259" w:lineRule="auto"/>
        <w:ind w:left="210" w:firstLine="0"/>
      </w:pPr>
      <w:r>
        <w:t xml:space="preserve">   </w:t>
      </w:r>
    </w:p>
    <w:p w:rsidR="00F327B2" w:rsidRDefault="00000000">
      <w:pPr>
        <w:spacing w:after="266" w:line="259" w:lineRule="auto"/>
        <w:ind w:left="210" w:firstLine="0"/>
      </w:pPr>
      <w:r>
        <w:lastRenderedPageBreak/>
        <w:t xml:space="preserve">   </w:t>
      </w:r>
    </w:p>
    <w:p w:rsidR="00F327B2" w:rsidRDefault="00000000">
      <w:pPr>
        <w:spacing w:after="282" w:line="259" w:lineRule="auto"/>
        <w:ind w:left="210" w:firstLine="0"/>
      </w:pPr>
      <w:r>
        <w:t xml:space="preserve">   </w:t>
      </w:r>
    </w:p>
    <w:p w:rsidR="00F327B2" w:rsidRDefault="00000000">
      <w:pPr>
        <w:spacing w:after="0" w:line="259" w:lineRule="auto"/>
        <w:ind w:left="210" w:firstLine="0"/>
      </w:pPr>
      <w:r>
        <w:t xml:space="preserve">   </w:t>
      </w:r>
    </w:p>
    <w:p w:rsidR="00F327B2" w:rsidRDefault="00000000">
      <w:pPr>
        <w:spacing w:after="338"/>
      </w:pPr>
      <w:r>
        <w:t xml:space="preserve">In this code:   </w:t>
      </w:r>
    </w:p>
    <w:p w:rsidR="00F327B2" w:rsidRDefault="00000000">
      <w:pPr>
        <w:numPr>
          <w:ilvl w:val="0"/>
          <w:numId w:val="1"/>
        </w:numPr>
        <w:spacing w:after="60"/>
        <w:ind w:hanging="360"/>
      </w:pPr>
      <w:r>
        <w:t>We load a sample dataset named '</w:t>
      </w:r>
      <w:proofErr w:type="spellStart"/>
      <w:r>
        <w:t>house_prices.csv</w:t>
      </w:r>
      <w:proofErr w:type="spellEnd"/>
      <w:r>
        <w:t xml:space="preserve">.'   </w:t>
      </w:r>
    </w:p>
    <w:p w:rsidR="00F327B2" w:rsidRDefault="00000000">
      <w:pPr>
        <w:numPr>
          <w:ilvl w:val="0"/>
          <w:numId w:val="1"/>
        </w:numPr>
        <w:spacing w:after="129"/>
        <w:ind w:hanging="360"/>
      </w:pPr>
      <w:r>
        <w:t xml:space="preserve">We perform exploratory data analysis (EDA) by displaying the first few rows, getting information about the dataset, and creating scatterplots to visualize the relationships between features and the target variable.   </w:t>
      </w:r>
    </w:p>
    <w:p w:rsidR="00F327B2" w:rsidRDefault="00000000">
      <w:pPr>
        <w:numPr>
          <w:ilvl w:val="0"/>
          <w:numId w:val="1"/>
        </w:numPr>
        <w:spacing w:after="119"/>
        <w:ind w:hanging="360"/>
      </w:pPr>
      <w:r>
        <w:t>We conduct feature engineering by creating a new 'age' feature based on '</w:t>
      </w:r>
      <w:proofErr w:type="spellStart"/>
      <w:r>
        <w:t>year_built</w:t>
      </w:r>
      <w:proofErr w:type="spellEnd"/>
      <w:r>
        <w:t xml:space="preserve">' and encoding categorical features.   </w:t>
      </w:r>
    </w:p>
    <w:p w:rsidR="00F327B2" w:rsidRDefault="00000000">
      <w:pPr>
        <w:numPr>
          <w:ilvl w:val="0"/>
          <w:numId w:val="1"/>
        </w:numPr>
        <w:spacing w:after="114"/>
        <w:ind w:hanging="360"/>
      </w:pPr>
      <w:r>
        <w:t xml:space="preserve">We split the data into training and testing sets.   </w:t>
      </w:r>
    </w:p>
    <w:p w:rsidR="00F327B2" w:rsidRDefault="00000000">
      <w:pPr>
        <w:numPr>
          <w:ilvl w:val="0"/>
          <w:numId w:val="1"/>
        </w:numPr>
        <w:spacing w:after="125"/>
        <w:ind w:hanging="360"/>
      </w:pPr>
      <w:r>
        <w:t xml:space="preserve">We build a predictive model using the Random Forest </w:t>
      </w:r>
      <w:proofErr w:type="spellStart"/>
      <w:r>
        <w:t>Regressor</w:t>
      </w:r>
      <w:proofErr w:type="spellEnd"/>
      <w:r>
        <w:t xml:space="preserve">.   </w:t>
      </w:r>
    </w:p>
    <w:p w:rsidR="00F327B2" w:rsidRDefault="00000000">
      <w:pPr>
        <w:numPr>
          <w:ilvl w:val="0"/>
          <w:numId w:val="1"/>
        </w:numPr>
        <w:spacing w:after="242"/>
        <w:ind w:hanging="360"/>
      </w:pPr>
      <w:r>
        <w:t xml:space="preserve">We make predictions on the test set and evaluate the model's performance using mean squared error (MSE) and R-squared.   </w:t>
      </w:r>
    </w:p>
    <w:p w:rsidR="00F327B2" w:rsidRDefault="00000000">
      <w:pPr>
        <w:spacing w:after="226" w:line="259" w:lineRule="auto"/>
        <w:ind w:left="210" w:firstLine="0"/>
      </w:pPr>
      <w:r>
        <w:t xml:space="preserve">   </w:t>
      </w:r>
    </w:p>
    <w:p w:rsidR="00F327B2" w:rsidRDefault="00000000">
      <w:pPr>
        <w:spacing w:after="315" w:line="259" w:lineRule="auto"/>
        <w:ind w:left="210" w:firstLine="0"/>
      </w:pPr>
      <w:r>
        <w:t xml:space="preserve">   </w:t>
      </w:r>
    </w:p>
    <w:p w:rsidR="00F327B2" w:rsidRDefault="00000000">
      <w:pPr>
        <w:spacing w:after="223" w:line="259" w:lineRule="auto"/>
      </w:pPr>
      <w:r>
        <w:rPr>
          <w:b/>
        </w:rPr>
        <w:t>Monitoring and Maintenance:</w:t>
      </w:r>
      <w:r>
        <w:t xml:space="preserve">   </w:t>
      </w:r>
    </w:p>
    <w:p w:rsidR="00F327B2" w:rsidRDefault="00000000">
      <w:pPr>
        <w:spacing w:after="258"/>
        <w:ind w:left="886" w:hanging="360"/>
      </w:pPr>
      <w:r>
        <w:rPr>
          <w:rFonts w:ascii="Wingdings" w:eastAsia="Wingdings" w:hAnsi="Wingdings" w:cs="Wingdings"/>
        </w:rPr>
        <w:t xml:space="preserve"> </w:t>
      </w:r>
      <w:r>
        <w:rPr>
          <w:rFonts w:ascii="Arial" w:eastAsia="Arial" w:hAnsi="Arial" w:cs="Arial"/>
        </w:rPr>
        <w:t xml:space="preserve"> </w:t>
      </w:r>
      <w:r>
        <w:t xml:space="preserve">Continuously monitor the model's performance and update it as necessary to ensure it remains accurate and relevant.   </w:t>
      </w:r>
    </w:p>
    <w:p w:rsidR="00F327B2" w:rsidRDefault="00000000">
      <w:pPr>
        <w:spacing w:after="223" w:line="259" w:lineRule="auto"/>
        <w:ind w:left="210" w:firstLine="0"/>
      </w:pPr>
      <w:r>
        <w:t xml:space="preserve">   </w:t>
      </w:r>
    </w:p>
    <w:p w:rsidR="00F327B2" w:rsidRDefault="00000000">
      <w:pPr>
        <w:spacing w:after="273" w:line="259" w:lineRule="auto"/>
        <w:ind w:left="210" w:firstLine="0"/>
      </w:pPr>
      <w:r>
        <w:rPr>
          <w:b/>
        </w:rPr>
        <w:t xml:space="preserve"> </w:t>
      </w:r>
      <w:r>
        <w:t xml:space="preserve">  </w:t>
      </w:r>
    </w:p>
    <w:p w:rsidR="00F327B2" w:rsidRDefault="00000000">
      <w:pPr>
        <w:spacing w:after="263" w:line="259" w:lineRule="auto"/>
        <w:ind w:left="210" w:firstLine="0"/>
      </w:pPr>
      <w:r>
        <w:rPr>
          <w:b/>
        </w:rPr>
        <w:t xml:space="preserve"> </w:t>
      </w:r>
      <w:r>
        <w:t xml:space="preserve">  </w:t>
      </w:r>
    </w:p>
    <w:p w:rsidR="00856C71" w:rsidRDefault="00000000">
      <w:pPr>
        <w:spacing w:after="278" w:line="259" w:lineRule="auto"/>
        <w:ind w:left="1377" w:firstLine="0"/>
        <w:jc w:val="center"/>
      </w:pPr>
      <w:r>
        <w:rPr>
          <w:b/>
        </w:rPr>
        <w:t xml:space="preserve"> </w:t>
      </w:r>
      <w:r>
        <w:t xml:space="preserve">  </w:t>
      </w:r>
    </w:p>
    <w:p w:rsidR="00B844A4" w:rsidRDefault="008E0F88" w:rsidP="00B844A4">
      <w:pPr>
        <w:spacing w:after="278" w:line="259" w:lineRule="auto"/>
        <w:ind w:left="1377" w:firstLine="0"/>
        <w:jc w:val="center"/>
        <w:rPr>
          <w:b/>
          <w:bCs/>
          <w:sz w:val="28"/>
          <w:szCs w:val="28"/>
        </w:rPr>
      </w:pPr>
      <w:r>
        <w:rPr>
          <w:b/>
          <w:bCs/>
          <w:sz w:val="28"/>
          <w:szCs w:val="28"/>
        </w:rPr>
        <w:t xml:space="preserve">           Submitted By:</w:t>
      </w:r>
    </w:p>
    <w:p w:rsidR="00D328F3" w:rsidRDefault="00B844A4" w:rsidP="00B844A4">
      <w:pPr>
        <w:spacing w:after="278" w:line="259" w:lineRule="auto"/>
        <w:ind w:left="1377" w:firstLine="0"/>
        <w:jc w:val="center"/>
      </w:pPr>
      <w:r>
        <w:rPr>
          <w:b/>
          <w:bCs/>
          <w:sz w:val="28"/>
          <w:szCs w:val="28"/>
        </w:rPr>
        <w:t xml:space="preserve">                                                  </w:t>
      </w:r>
      <w:r w:rsidR="00856C71" w:rsidRPr="009A4DD9">
        <w:rPr>
          <w:b/>
          <w:bCs/>
        </w:rPr>
        <w:t>STUDENT REG NO:</w:t>
      </w:r>
      <w:r w:rsidR="00856C71">
        <w:t xml:space="preserve"> 711221104023   </w:t>
      </w:r>
      <w:r w:rsidR="00D328F3">
        <w:t xml:space="preserve"> </w:t>
      </w:r>
    </w:p>
    <w:p w:rsidR="00856C71" w:rsidRDefault="009A4DD9">
      <w:pPr>
        <w:spacing w:after="278" w:line="259" w:lineRule="auto"/>
        <w:ind w:left="1377" w:firstLine="0"/>
        <w:jc w:val="center"/>
      </w:pPr>
      <w:r>
        <w:t xml:space="preserve">                                                                </w:t>
      </w:r>
      <w:r w:rsidR="00D328F3" w:rsidRPr="00F948BD">
        <w:rPr>
          <w:b/>
          <w:bCs/>
        </w:rPr>
        <w:t>NAAN MUDHALVAN:</w:t>
      </w:r>
      <w:r w:rsidR="00D328F3">
        <w:t xml:space="preserve"> au711221104023  </w:t>
      </w:r>
    </w:p>
    <w:p w:rsidR="00856C71" w:rsidRDefault="00856C71">
      <w:pPr>
        <w:spacing w:after="278" w:line="259" w:lineRule="auto"/>
        <w:ind w:left="1377" w:firstLine="0"/>
        <w:jc w:val="center"/>
      </w:pPr>
    </w:p>
    <w:p w:rsidR="00F327B2" w:rsidRDefault="00000000">
      <w:pPr>
        <w:spacing w:after="268" w:line="259" w:lineRule="auto"/>
        <w:ind w:left="1377" w:firstLine="0"/>
        <w:jc w:val="center"/>
      </w:pPr>
      <w:r>
        <w:rPr>
          <w:b/>
        </w:rPr>
        <w:t xml:space="preserve"> </w:t>
      </w:r>
      <w:r>
        <w:t xml:space="preserve">  </w:t>
      </w:r>
    </w:p>
    <w:p w:rsidR="00F327B2" w:rsidRDefault="00000000">
      <w:pPr>
        <w:spacing w:after="268" w:line="259" w:lineRule="auto"/>
        <w:ind w:left="1377" w:firstLine="0"/>
        <w:jc w:val="center"/>
      </w:pPr>
      <w:r>
        <w:rPr>
          <w:b/>
        </w:rPr>
        <w:t xml:space="preserve"> </w:t>
      </w:r>
      <w:r>
        <w:t xml:space="preserve">  </w:t>
      </w:r>
    </w:p>
    <w:p w:rsidR="00F327B2" w:rsidRDefault="00000000">
      <w:pPr>
        <w:spacing w:after="278" w:line="259" w:lineRule="auto"/>
        <w:ind w:left="1377" w:firstLine="0"/>
        <w:jc w:val="center"/>
      </w:pPr>
      <w:r>
        <w:rPr>
          <w:b/>
        </w:rPr>
        <w:t xml:space="preserve"> </w:t>
      </w:r>
      <w:r>
        <w:t xml:space="preserve">  </w:t>
      </w:r>
    </w:p>
    <w:p w:rsidR="00F327B2" w:rsidRDefault="00000000">
      <w:pPr>
        <w:spacing w:after="315" w:line="259" w:lineRule="auto"/>
        <w:ind w:left="1377" w:firstLine="0"/>
        <w:jc w:val="center"/>
      </w:pPr>
      <w:r>
        <w:rPr>
          <w:b/>
        </w:rPr>
        <w:t xml:space="preserve"> </w:t>
      </w:r>
      <w:r>
        <w:t xml:space="preserve">  </w:t>
      </w:r>
    </w:p>
    <w:p w:rsidR="00F327B2" w:rsidRDefault="00000000">
      <w:pPr>
        <w:spacing w:after="278" w:line="259" w:lineRule="auto"/>
        <w:ind w:left="210" w:firstLine="0"/>
        <w:jc w:val="both"/>
      </w:pPr>
      <w:r>
        <w:t xml:space="preserve">   </w:t>
      </w:r>
    </w:p>
    <w:p w:rsidR="00F327B2" w:rsidRDefault="00000000">
      <w:pPr>
        <w:spacing w:after="0" w:line="259" w:lineRule="auto"/>
        <w:ind w:left="210" w:firstLine="0"/>
        <w:jc w:val="both"/>
      </w:pPr>
      <w:r>
        <w:rPr>
          <w:b/>
        </w:rPr>
        <w:t xml:space="preserve"> </w:t>
      </w:r>
      <w:r>
        <w:t xml:space="preserve">  </w:t>
      </w:r>
    </w:p>
    <w:sectPr w:rsidR="00F327B2">
      <w:headerReference w:type="even" r:id="rId42"/>
      <w:headerReference w:type="default" r:id="rId43"/>
      <w:footerReference w:type="even" r:id="rId44"/>
      <w:footerReference w:type="default" r:id="rId45"/>
      <w:headerReference w:type="first" r:id="rId46"/>
      <w:footerReference w:type="first" r:id="rId47"/>
      <w:pgSz w:w="12240" w:h="15840"/>
      <w:pgMar w:top="1556" w:right="1522" w:bottom="1934" w:left="1231"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B67" w:rsidRDefault="00F00B67">
      <w:pPr>
        <w:spacing w:after="0" w:line="240" w:lineRule="auto"/>
      </w:pPr>
      <w:r>
        <w:separator/>
      </w:r>
    </w:p>
  </w:endnote>
  <w:endnote w:type="continuationSeparator" w:id="0">
    <w:p w:rsidR="00F00B67" w:rsidRDefault="00F0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0" w:line="259" w:lineRule="auto"/>
      <w:ind w:left="-123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9748520</wp:posOffset>
              </wp:positionV>
              <wp:extent cx="7166610" cy="8801"/>
              <wp:effectExtent l="0" t="0" r="0" b="0"/>
              <wp:wrapSquare wrapText="bothSides"/>
              <wp:docPr id="5681" name="Group 5681"/>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5915" name="Shape 5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6" name="Shape 591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7" name="Shape 591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1" style="width:564.3pt;height:0.692993pt;position:absolute;mso-position-horizontal-relative:page;mso-position-horizontal:absolute;margin-left:24pt;mso-position-vertical-relative:page;margin-top:767.6pt;" coordsize="71666,88">
              <v:shape id="Shape 5918" style="position:absolute;width:91;height:91;left:0;top:0;" coordsize="9144,9144" path="m0,0l9144,0l9144,9144l0,9144l0,0">
                <v:stroke weight="0pt" endcap="flat" joinstyle="miter" miterlimit="10" on="false" color="#000000" opacity="0"/>
                <v:fill on="true" color="#000000"/>
              </v:shape>
              <v:shape id="Shape 5919" style="position:absolute;width:71513;height:91;left:60;top:0;" coordsize="7151371,9144" path="m0,0l7151371,0l7151371,9144l0,9144l0,0">
                <v:stroke weight="0pt" endcap="flat" joinstyle="miter" miterlimit="10" on="false" color="#000000" opacity="0"/>
                <v:fill on="true" color="#000000"/>
              </v:shape>
              <v:shape id="Shape 592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0" w:line="259" w:lineRule="auto"/>
      <w:ind w:left="-123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9748520</wp:posOffset>
              </wp:positionV>
              <wp:extent cx="7166610" cy="8801"/>
              <wp:effectExtent l="0" t="0" r="0" b="0"/>
              <wp:wrapSquare wrapText="bothSides"/>
              <wp:docPr id="5649" name="Group 5649"/>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5909" name="Shape 59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0" name="Shape 591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1" name="Shape 591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9" style="width:564.3pt;height:0.692993pt;position:absolute;mso-position-horizontal-relative:page;mso-position-horizontal:absolute;margin-left:24pt;mso-position-vertical-relative:page;margin-top:767.6pt;" coordsize="71666,88">
              <v:shape id="Shape 5912" style="position:absolute;width:91;height:91;left:0;top:0;" coordsize="9144,9144" path="m0,0l9144,0l9144,9144l0,9144l0,0">
                <v:stroke weight="0pt" endcap="flat" joinstyle="miter" miterlimit="10" on="false" color="#000000" opacity="0"/>
                <v:fill on="true" color="#000000"/>
              </v:shape>
              <v:shape id="Shape 5913" style="position:absolute;width:71513;height:91;left:60;top:0;" coordsize="7151371,9144" path="m0,0l7151371,0l7151371,9144l0,9144l0,0">
                <v:stroke weight="0pt" endcap="flat" joinstyle="miter" miterlimit="10" on="false" color="#000000" opacity="0"/>
                <v:fill on="true" color="#000000"/>
              </v:shape>
              <v:shape id="Shape 591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0" w:line="259" w:lineRule="auto"/>
      <w:ind w:left="-123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9748520</wp:posOffset>
              </wp:positionV>
              <wp:extent cx="7166610" cy="8801"/>
              <wp:effectExtent l="0" t="0" r="0" b="0"/>
              <wp:wrapSquare wrapText="bothSides"/>
              <wp:docPr id="5617" name="Group 561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5903" name="Shape 59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4" name="Shape 5904"/>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5" name="Shape 5905"/>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7" style="width:564.3pt;height:0.692993pt;position:absolute;mso-position-horizontal-relative:page;mso-position-horizontal:absolute;margin-left:24pt;mso-position-vertical-relative:page;margin-top:767.6pt;" coordsize="71666,88">
              <v:shape id="Shape 5906" style="position:absolute;width:91;height:91;left:0;top:0;" coordsize="9144,9144" path="m0,0l9144,0l9144,9144l0,9144l0,0">
                <v:stroke weight="0pt" endcap="flat" joinstyle="miter" miterlimit="10" on="false" color="#000000" opacity="0"/>
                <v:fill on="true" color="#000000"/>
              </v:shape>
              <v:shape id="Shape 5907" style="position:absolute;width:71513;height:91;left:60;top:0;" coordsize="7151371,9144" path="m0,0l7151371,0l7151371,9144l0,9144l0,0">
                <v:stroke weight="0pt" endcap="flat" joinstyle="miter" miterlimit="10" on="false" color="#000000" opacity="0"/>
                <v:fill on="true" color="#000000"/>
              </v:shape>
              <v:shape id="Shape 5908"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B67" w:rsidRDefault="00F00B67">
      <w:pPr>
        <w:spacing w:after="0" w:line="240" w:lineRule="auto"/>
      </w:pPr>
      <w:r>
        <w:separator/>
      </w:r>
    </w:p>
  </w:footnote>
  <w:footnote w:type="continuationSeparator" w:id="0">
    <w:p w:rsidR="00F00B67" w:rsidRDefault="00F00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19" w:line="259" w:lineRule="auto"/>
      <w:ind w:left="-12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6610" cy="8763"/>
              <wp:effectExtent l="0" t="0" r="0" b="0"/>
              <wp:wrapSquare wrapText="bothSides"/>
              <wp:docPr id="5660" name="Group 5660"/>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5893" name="Shape 58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 name="Shape 5894"/>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 name="Shape 5895"/>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0" style="width:564.3pt;height:0.690002pt;position:absolute;mso-position-horizontal-relative:page;mso-position-horizontal:absolute;margin-left:24pt;mso-position-vertical-relative:page;margin-top:24pt;" coordsize="71666,87">
              <v:shape id="Shape 5896" style="position:absolute;width:91;height:91;left:0;top:0;" coordsize="9144,9144" path="m0,0l9144,0l9144,9144l0,9144l0,0">
                <v:stroke weight="0pt" endcap="flat" joinstyle="miter" miterlimit="10" on="false" color="#000000" opacity="0"/>
                <v:fill on="true" color="#000000"/>
              </v:shape>
              <v:shape id="Shape 5897" style="position:absolute;width:71513;height:91;left:60;top:0;" coordsize="7151371,9144" path="m0,0l7151371,0l7151371,9144l0,9144l0,0">
                <v:stroke weight="0pt" endcap="flat" joinstyle="miter" miterlimit="10" on="false" color="#000000" opacity="0"/>
                <v:fill on="true" color="#000000"/>
              </v:shape>
              <v:shape id="Shape 5898"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F327B2" w:rsidRDefault="00000000">
    <w:pPr>
      <w:spacing w:after="0" w:line="259" w:lineRule="auto"/>
      <w:ind w:left="210" w:firstLine="0"/>
    </w:pPr>
    <w:r>
      <w:t xml:space="preserve">  </w:t>
    </w:r>
  </w:p>
  <w:p w:rsidR="00F327B2" w:rsidRDefault="00000000">
    <w:pPr>
      <w:spacing w:after="0" w:line="259" w:lineRule="auto"/>
      <w:ind w:left="210" w:firstLine="0"/>
    </w:pPr>
    <w:r>
      <w:t xml:space="preserve"> </w:t>
    </w:r>
  </w:p>
  <w:p w:rsidR="00F327B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310515</wp:posOffset>
              </wp:positionV>
              <wp:extent cx="7166610" cy="9438005"/>
              <wp:effectExtent l="0" t="0" r="0" b="0"/>
              <wp:wrapNone/>
              <wp:docPr id="5671" name="Group 5671"/>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5899" name="Shape 5899"/>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0" name="Shape 5900"/>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1" style="width:564.3pt;height:743.15pt;position:absolute;z-index:-2147483648;mso-position-horizontal-relative:page;mso-position-horizontal:absolute;margin-left:24pt;mso-position-vertical-relative:page;margin-top:24.45pt;" coordsize="71666,94380">
              <v:shape id="Shape 5901" style="position:absolute;width:91;height:94380;left:0;top:0;" coordsize="9144,9438005" path="m0,0l9144,0l9144,9438005l0,9438005l0,0">
                <v:stroke weight="0pt" endcap="flat" joinstyle="miter" miterlimit="10" on="false" color="#000000" opacity="0"/>
                <v:fill on="true" color="#000000"/>
              </v:shape>
              <v:shape id="Shape 5902"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19" w:line="259" w:lineRule="auto"/>
      <w:ind w:left="-123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6610" cy="8763"/>
              <wp:effectExtent l="0" t="0" r="0" b="0"/>
              <wp:wrapSquare wrapText="bothSides"/>
              <wp:docPr id="5628" name="Group 5628"/>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5883" name="Shape 58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4" name="Shape 5884"/>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5" name="Shape 5885"/>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8" style="width:564.3pt;height:0.690002pt;position:absolute;mso-position-horizontal-relative:page;mso-position-horizontal:absolute;margin-left:24pt;mso-position-vertical-relative:page;margin-top:24pt;" coordsize="71666,87">
              <v:shape id="Shape 5886" style="position:absolute;width:91;height:91;left:0;top:0;" coordsize="9144,9144" path="m0,0l9144,0l9144,9144l0,9144l0,0">
                <v:stroke weight="0pt" endcap="flat" joinstyle="miter" miterlimit="10" on="false" color="#000000" opacity="0"/>
                <v:fill on="true" color="#000000"/>
              </v:shape>
              <v:shape id="Shape 5887" style="position:absolute;width:71513;height:91;left:60;top:0;" coordsize="7151371,9144" path="m0,0l7151371,0l7151371,9144l0,9144l0,0">
                <v:stroke weight="0pt" endcap="flat" joinstyle="miter" miterlimit="10" on="false" color="#000000" opacity="0"/>
                <v:fill on="true" color="#000000"/>
              </v:shape>
              <v:shape id="Shape 5888"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F327B2" w:rsidRDefault="00000000">
    <w:pPr>
      <w:spacing w:after="0" w:line="259" w:lineRule="auto"/>
      <w:ind w:left="210" w:firstLine="0"/>
    </w:pPr>
    <w:r>
      <w:t xml:space="preserve">  </w:t>
    </w:r>
  </w:p>
  <w:p w:rsidR="00F327B2" w:rsidRDefault="00000000">
    <w:pPr>
      <w:spacing w:after="0" w:line="259" w:lineRule="auto"/>
      <w:ind w:left="210" w:firstLine="0"/>
    </w:pPr>
    <w:r>
      <w:t xml:space="preserve"> </w:t>
    </w:r>
  </w:p>
  <w:p w:rsidR="00F327B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310515</wp:posOffset>
              </wp:positionV>
              <wp:extent cx="7166610" cy="9438005"/>
              <wp:effectExtent l="0" t="0" r="0" b="0"/>
              <wp:wrapNone/>
              <wp:docPr id="5639" name="Group 5639"/>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5889" name="Shape 5889"/>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0" name="Shape 5890"/>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9" style="width:564.3pt;height:743.15pt;position:absolute;z-index:-2147483648;mso-position-horizontal-relative:page;mso-position-horizontal:absolute;margin-left:24pt;mso-position-vertical-relative:page;margin-top:24.45pt;" coordsize="71666,94380">
              <v:shape id="Shape 5891" style="position:absolute;width:91;height:94380;left:0;top:0;" coordsize="9144,9438005" path="m0,0l9144,0l9144,9438005l0,9438005l0,0">
                <v:stroke weight="0pt" endcap="flat" joinstyle="miter" miterlimit="10" on="false" color="#000000" opacity="0"/>
                <v:fill on="true" color="#000000"/>
              </v:shape>
              <v:shape id="Shape 5892"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7B2" w:rsidRDefault="00000000">
    <w:pPr>
      <w:spacing w:after="19" w:line="259" w:lineRule="auto"/>
      <w:ind w:left="-123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6610" cy="8763"/>
              <wp:effectExtent l="0" t="0" r="0" b="0"/>
              <wp:wrapSquare wrapText="bothSides"/>
              <wp:docPr id="5596" name="Group 5596"/>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5873" name="Shape 5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4" name="Shape 5874"/>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5" name="Shape 5875"/>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6" style="width:564.3pt;height:0.690002pt;position:absolute;mso-position-horizontal-relative:page;mso-position-horizontal:absolute;margin-left:24pt;mso-position-vertical-relative:page;margin-top:24pt;" coordsize="71666,87">
              <v:shape id="Shape 5876" style="position:absolute;width:91;height:91;left:0;top:0;" coordsize="9144,9144" path="m0,0l9144,0l9144,9144l0,9144l0,0">
                <v:stroke weight="0pt" endcap="flat" joinstyle="miter" miterlimit="10" on="false" color="#000000" opacity="0"/>
                <v:fill on="true" color="#000000"/>
              </v:shape>
              <v:shape id="Shape 5877" style="position:absolute;width:71513;height:91;left:60;top:0;" coordsize="7151371,9144" path="m0,0l7151371,0l7151371,9144l0,9144l0,0">
                <v:stroke weight="0pt" endcap="flat" joinstyle="miter" miterlimit="10" on="false" color="#000000" opacity="0"/>
                <v:fill on="true" color="#000000"/>
              </v:shape>
              <v:shape id="Shape 5878"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F327B2" w:rsidRDefault="00000000">
    <w:pPr>
      <w:spacing w:after="0" w:line="259" w:lineRule="auto"/>
      <w:ind w:left="210" w:firstLine="0"/>
    </w:pPr>
    <w:r>
      <w:t xml:space="preserve">  </w:t>
    </w:r>
  </w:p>
  <w:p w:rsidR="00F327B2" w:rsidRDefault="00000000">
    <w:pPr>
      <w:spacing w:after="0" w:line="259" w:lineRule="auto"/>
      <w:ind w:left="210" w:firstLine="0"/>
    </w:pPr>
    <w:r>
      <w:t xml:space="preserve"> </w:t>
    </w:r>
  </w:p>
  <w:p w:rsidR="00F327B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310515</wp:posOffset>
              </wp:positionV>
              <wp:extent cx="7166610" cy="9438005"/>
              <wp:effectExtent l="0" t="0" r="0" b="0"/>
              <wp:wrapNone/>
              <wp:docPr id="5607" name="Group 5607"/>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5879" name="Shape 5879"/>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0" name="Shape 5880"/>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7" style="width:564.3pt;height:743.15pt;position:absolute;z-index:-2147483648;mso-position-horizontal-relative:page;mso-position-horizontal:absolute;margin-left:24pt;mso-position-vertical-relative:page;margin-top:24.45pt;" coordsize="71666,94380">
              <v:shape id="Shape 5881" style="position:absolute;width:91;height:94380;left:0;top:0;" coordsize="9144,9438005" path="m0,0l9144,0l9144,9438005l0,9438005l0,0">
                <v:stroke weight="0pt" endcap="flat" joinstyle="miter" miterlimit="10" on="false" color="#000000" opacity="0"/>
                <v:fill on="true" color="#000000"/>
              </v:shape>
              <v:shape id="Shape 5882"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26B"/>
    <w:multiLevelType w:val="hybridMultilevel"/>
    <w:tmpl w:val="FFFFFFFF"/>
    <w:lvl w:ilvl="0" w:tplc="C4D01184">
      <w:start w:val="1"/>
      <w:numFmt w:val="bullet"/>
      <w:lvlText w:val="•"/>
      <w:lvlJc w:val="left"/>
      <w:pPr>
        <w:ind w:left="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ACDE2">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08E55E">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22EC7A">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9AEE02">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EB958">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D4E3E4">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E88234">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34F05C">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5101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B2"/>
    <w:rsid w:val="002C5551"/>
    <w:rsid w:val="003D4C56"/>
    <w:rsid w:val="00760363"/>
    <w:rsid w:val="00856C71"/>
    <w:rsid w:val="008E0F88"/>
    <w:rsid w:val="009A4DD9"/>
    <w:rsid w:val="00B844A4"/>
    <w:rsid w:val="00D328F3"/>
    <w:rsid w:val="00E92966"/>
    <w:rsid w:val="00F00B67"/>
    <w:rsid w:val="00F327B2"/>
    <w:rsid w:val="00F862B4"/>
    <w:rsid w:val="00F94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9F5801"/>
  <w15:docId w15:val="{7F0CC874-8F0B-B74B-A81A-17A7E153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220" w:hanging="10"/>
    </w:pPr>
    <w:rPr>
      <w:rFonts w:ascii="Times New Roman" w:eastAsia="Times New Roman" w:hAnsi="Times New Roman" w:cs="Times New Roman"/>
      <w:color w:val="000000"/>
      <w:sz w:val="24"/>
      <w:lang w:val="en" w:eastAsia="en"/>
    </w:rPr>
  </w:style>
  <w:style w:type="paragraph" w:styleId="Heading1">
    <w:name w:val="heading 1"/>
    <w:next w:val="Normal"/>
    <w:link w:val="Heading1Char"/>
    <w:uiPriority w:val="9"/>
    <w:qFormat/>
    <w:pPr>
      <w:keepNext/>
      <w:keepLines/>
      <w:spacing w:after="62"/>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n.data.gov.in/resource/company-master-data-tamil-nadu-upto-28th-february-2019" TargetMode="External" /><Relationship Id="rId18" Type="http://schemas.openxmlformats.org/officeDocument/2006/relationships/hyperlink" Target="https://tn.data.gov.in/resource/company-master-data-tamil-nadu-upto-28th-february-2019" TargetMode="External" /><Relationship Id="rId26" Type="http://schemas.openxmlformats.org/officeDocument/2006/relationships/hyperlink" Target="https://tn.data.gov.in/resource/company-master-data-tamil-nadu-upto-28th-february-2019" TargetMode="External" /><Relationship Id="rId39" Type="http://schemas.openxmlformats.org/officeDocument/2006/relationships/hyperlink" Target="https://tn.data.gov.in/resource/company-master-data-tamil-nadu-upto-28th-february-2019" TargetMode="External" /><Relationship Id="rId3" Type="http://schemas.openxmlformats.org/officeDocument/2006/relationships/settings" Target="settings.xml" /><Relationship Id="rId21" Type="http://schemas.openxmlformats.org/officeDocument/2006/relationships/hyperlink" Target="https://tn.data.gov.in/resource/company-master-data-tamil-nadu-upto-28th-february-2019" TargetMode="External" /><Relationship Id="rId34" Type="http://schemas.openxmlformats.org/officeDocument/2006/relationships/hyperlink" Target="https://tn.data.gov.in/resource/company-master-data-tamil-nadu-upto-28th-february-2019" TargetMode="External" /><Relationship Id="rId42" Type="http://schemas.openxmlformats.org/officeDocument/2006/relationships/header" Target="header1.xml" /><Relationship Id="rId47" Type="http://schemas.openxmlformats.org/officeDocument/2006/relationships/footer" Target="footer3.xml" /><Relationship Id="rId7" Type="http://schemas.openxmlformats.org/officeDocument/2006/relationships/hyperlink" Target="https://github.com/Jegathambigai/Jegatha.git" TargetMode="External" /><Relationship Id="rId12" Type="http://schemas.openxmlformats.org/officeDocument/2006/relationships/hyperlink" Target="https://tn.data.gov.in/resource/company-master-data-tamil-nadu-upto-28th-february-2019" TargetMode="External" /><Relationship Id="rId17" Type="http://schemas.openxmlformats.org/officeDocument/2006/relationships/hyperlink" Target="https://tn.data.gov.in/resource/company-master-data-tamil-nadu-upto-28th-february-2019" TargetMode="External" /><Relationship Id="rId25" Type="http://schemas.openxmlformats.org/officeDocument/2006/relationships/hyperlink" Target="https://tn.data.gov.in/resource/company-master-data-tamil-nadu-upto-28th-february-2019" TargetMode="External" /><Relationship Id="rId33" Type="http://schemas.openxmlformats.org/officeDocument/2006/relationships/hyperlink" Target="https://tn.data.gov.in/resource/company-master-data-tamil-nadu-upto-28th-february-2019" TargetMode="External" /><Relationship Id="rId38" Type="http://schemas.openxmlformats.org/officeDocument/2006/relationships/hyperlink" Target="https://tn.data.gov.in/resource/company-master-data-tamil-nadu-upto-28th-february-2019" TargetMode="External" /><Relationship Id="rId46" Type="http://schemas.openxmlformats.org/officeDocument/2006/relationships/header" Target="header3.xml" /><Relationship Id="rId2" Type="http://schemas.openxmlformats.org/officeDocument/2006/relationships/styles" Target="styles.xml" /><Relationship Id="rId16" Type="http://schemas.openxmlformats.org/officeDocument/2006/relationships/hyperlink" Target="https://tn.data.gov.in/resource/company-master-data-tamil-nadu-upto-28th-february-2019" TargetMode="External" /><Relationship Id="rId20" Type="http://schemas.openxmlformats.org/officeDocument/2006/relationships/hyperlink" Target="https://tn.data.gov.in/resource/company-master-data-tamil-nadu-upto-28th-february-2019" TargetMode="External" /><Relationship Id="rId29" Type="http://schemas.openxmlformats.org/officeDocument/2006/relationships/hyperlink" Target="https://tn.data.gov.in/resource/company-master-data-tamil-nadu-upto-28th-february-2019" TargetMode="External" /><Relationship Id="rId41" Type="http://schemas.openxmlformats.org/officeDocument/2006/relationships/hyperlink" Target="https://tn.data.gov.in/resource/company-master-data-tamil-nadu-upto-28th-february-2019"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n.data.gov.in/resource/company-master-data-tamil-nadu-upto-28th-february-2019" TargetMode="External" /><Relationship Id="rId24" Type="http://schemas.openxmlformats.org/officeDocument/2006/relationships/hyperlink" Target="https://tn.data.gov.in/resource/company-master-data-tamil-nadu-upto-28th-february-2019" TargetMode="External" /><Relationship Id="rId32" Type="http://schemas.openxmlformats.org/officeDocument/2006/relationships/hyperlink" Target="https://tn.data.gov.in/resource/company-master-data-tamil-nadu-upto-28th-february-2019" TargetMode="External" /><Relationship Id="rId37" Type="http://schemas.openxmlformats.org/officeDocument/2006/relationships/hyperlink" Target="https://tn.data.gov.in/resource/company-master-data-tamil-nadu-upto-28th-february-2019" TargetMode="External" /><Relationship Id="rId40" Type="http://schemas.openxmlformats.org/officeDocument/2006/relationships/hyperlink" Target="https://tn.data.gov.in/resource/company-master-data-tamil-nadu-upto-28th-february-2019" TargetMode="External" /><Relationship Id="rId45"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tn.data.gov.in/resource/company-master-data-tamil-nadu-upto-28th-february-2019" TargetMode="External" /><Relationship Id="rId23" Type="http://schemas.openxmlformats.org/officeDocument/2006/relationships/hyperlink" Target="https://tn.data.gov.in/resource/company-master-data-tamil-nadu-upto-28th-february-2019" TargetMode="External" /><Relationship Id="rId28" Type="http://schemas.openxmlformats.org/officeDocument/2006/relationships/hyperlink" Target="https://tn.data.gov.in/resource/company-master-data-tamil-nadu-upto-28th-february-2019" TargetMode="External" /><Relationship Id="rId36" Type="http://schemas.openxmlformats.org/officeDocument/2006/relationships/hyperlink" Target="https://tn.data.gov.in/resource/company-master-data-tamil-nadu-upto-28th-february-2019" TargetMode="External" /><Relationship Id="rId49" Type="http://schemas.openxmlformats.org/officeDocument/2006/relationships/theme" Target="theme/theme1.xml" /><Relationship Id="rId10" Type="http://schemas.openxmlformats.org/officeDocument/2006/relationships/hyperlink" Target="https://github.com/Jegathambigai/Jegatha.git" TargetMode="External" /><Relationship Id="rId19" Type="http://schemas.openxmlformats.org/officeDocument/2006/relationships/hyperlink" Target="https://tn.data.gov.in/resource/company-master-data-tamil-nadu-upto-28th-february-2019" TargetMode="External" /><Relationship Id="rId31" Type="http://schemas.openxmlformats.org/officeDocument/2006/relationships/hyperlink" Target="https://tn.data.gov.in/resource/company-master-data-tamil-nadu-upto-28th-february-2019" TargetMode="External" /><Relationship Id="rId44"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github.com/Jegathambigai/Jegatha.git" TargetMode="External" /><Relationship Id="rId14" Type="http://schemas.openxmlformats.org/officeDocument/2006/relationships/hyperlink" Target="https://tn.data.gov.in/resource/company-master-data-tamil-nadu-upto-28th-february-2019" TargetMode="External" /><Relationship Id="rId22" Type="http://schemas.openxmlformats.org/officeDocument/2006/relationships/hyperlink" Target="https://tn.data.gov.in/resource/company-master-data-tamil-nadu-upto-28th-february-2019" TargetMode="External" /><Relationship Id="rId27" Type="http://schemas.openxmlformats.org/officeDocument/2006/relationships/hyperlink" Target="https://tn.data.gov.in/resource/company-master-data-tamil-nadu-upto-28th-february-2019" TargetMode="External" /><Relationship Id="rId30" Type="http://schemas.openxmlformats.org/officeDocument/2006/relationships/hyperlink" Target="https://tn.data.gov.in/resource/company-master-data-tamil-nadu-upto-28th-february-2019" TargetMode="External" /><Relationship Id="rId35" Type="http://schemas.openxmlformats.org/officeDocument/2006/relationships/hyperlink" Target="https://tn.data.gov.in/resource/company-master-data-tamil-nadu-upto-28th-february-2019" TargetMode="External" /><Relationship Id="rId43" Type="http://schemas.openxmlformats.org/officeDocument/2006/relationships/header" Target="header2.xml" /><Relationship Id="rId48" Type="http://schemas.openxmlformats.org/officeDocument/2006/relationships/fontTable" Target="fontTable.xml" /><Relationship Id="rId8" Type="http://schemas.openxmlformats.org/officeDocument/2006/relationships/hyperlink" Target="https://github.com/Jegathambigai/Jegatha.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JAYAKRISHNABHARATHI S 21CS022</dc:creator>
  <cp:keywords/>
  <cp:lastModifiedBy>jegathambigaisivakumar@gmail.com</cp:lastModifiedBy>
  <cp:revision>12</cp:revision>
  <dcterms:created xsi:type="dcterms:W3CDTF">2023-10-25T08:54:00Z</dcterms:created>
  <dcterms:modified xsi:type="dcterms:W3CDTF">2023-10-25T09:01:00Z</dcterms:modified>
</cp:coreProperties>
</file>