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A4D2F" w14:textId="77777777" w:rsidR="005A2230" w:rsidRDefault="00740C34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66FA4D30" w14:textId="77777777" w:rsidR="005A2230" w:rsidRDefault="00740C3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66FA4D31" w14:textId="77777777" w:rsidR="005A2230" w:rsidRDefault="005A223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A2230" w14:paraId="66FA4D34" w14:textId="77777777">
        <w:tc>
          <w:tcPr>
            <w:tcW w:w="4508" w:type="dxa"/>
          </w:tcPr>
          <w:p w14:paraId="66FA4D32" w14:textId="77777777" w:rsidR="005A2230" w:rsidRDefault="00740C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6FA4D33" w14:textId="77777777" w:rsidR="005A2230" w:rsidRDefault="00740C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A2230" w14:paraId="66FA4D37" w14:textId="77777777">
        <w:tc>
          <w:tcPr>
            <w:tcW w:w="4508" w:type="dxa"/>
          </w:tcPr>
          <w:p w14:paraId="66FA4D35" w14:textId="77777777" w:rsidR="005A2230" w:rsidRDefault="00740C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6FA4D36" w14:textId="4D5CC46D" w:rsidR="005A2230" w:rsidRDefault="00740C34">
            <w:pPr>
              <w:rPr>
                <w:rFonts w:ascii="Calibri" w:eastAsia="Calibri" w:hAnsi="Calibri" w:cs="Calibri"/>
              </w:rPr>
            </w:pPr>
            <w:r w:rsidRPr="00740C34">
              <w:rPr>
                <w:rFonts w:ascii="Calibri" w:eastAsia="Calibri" w:hAnsi="Calibri" w:cs="Calibri"/>
              </w:rPr>
              <w:t>SWTID1741161347158688</w:t>
            </w:r>
          </w:p>
        </w:tc>
      </w:tr>
      <w:tr w:rsidR="005A2230" w14:paraId="66FA4D3A" w14:textId="77777777">
        <w:tc>
          <w:tcPr>
            <w:tcW w:w="4508" w:type="dxa"/>
          </w:tcPr>
          <w:p w14:paraId="66FA4D38" w14:textId="77777777" w:rsidR="005A2230" w:rsidRDefault="00740C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6FA4D39" w14:textId="5BCDBA21" w:rsidR="005A2230" w:rsidRDefault="00740C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News:newsweb</w:t>
            </w:r>
            <w:bookmarkStart w:id="0" w:name="_GoBack"/>
            <w:bookmarkEnd w:id="0"/>
          </w:p>
        </w:tc>
      </w:tr>
      <w:tr w:rsidR="005A2230" w14:paraId="66FA4D3D" w14:textId="77777777">
        <w:tc>
          <w:tcPr>
            <w:tcW w:w="4508" w:type="dxa"/>
          </w:tcPr>
          <w:p w14:paraId="66FA4D3B" w14:textId="77777777" w:rsidR="005A2230" w:rsidRDefault="00740C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6FA4D3C" w14:textId="77777777" w:rsidR="005A2230" w:rsidRDefault="00740C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6FA4D3E" w14:textId="77777777" w:rsidR="005A2230" w:rsidRDefault="005A2230">
      <w:pPr>
        <w:spacing w:after="160" w:line="259" w:lineRule="auto"/>
        <w:rPr>
          <w:rFonts w:ascii="Calibri" w:eastAsia="Calibri" w:hAnsi="Calibri" w:cs="Calibri"/>
          <w:b/>
        </w:rPr>
      </w:pPr>
    </w:p>
    <w:p w14:paraId="66FA4D3F" w14:textId="77777777" w:rsidR="005A2230" w:rsidRDefault="00740C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66FA4D40" w14:textId="77777777" w:rsidR="005A2230" w:rsidRDefault="00740C34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66FA4D41" w14:textId="77777777" w:rsidR="005A2230" w:rsidRDefault="00740C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66FA4D42" w14:textId="77777777" w:rsidR="005A2230" w:rsidRDefault="00740C34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66FA4D43" w14:textId="77777777" w:rsidR="005A2230" w:rsidRDefault="00740C34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</w:t>
      </w:r>
      <w:r>
        <w:rPr>
          <w:rFonts w:ascii="Calibri" w:eastAsia="Calibri" w:hAnsi="Calibri" w:cs="Calibri"/>
        </w:rPr>
        <w:t>lying on multiple sources.</w:t>
      </w:r>
    </w:p>
    <w:p w14:paraId="66FA4D44" w14:textId="77777777" w:rsidR="005A2230" w:rsidRDefault="00740C34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66FA4D45" w14:textId="77777777" w:rsidR="005A2230" w:rsidRDefault="00740C34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66FA4D46" w14:textId="77777777" w:rsidR="005A2230" w:rsidRDefault="00740C34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</w:t>
      </w:r>
      <w:r>
        <w:rPr>
          <w:rFonts w:ascii="Calibri" w:eastAsia="Calibri" w:hAnsi="Calibri" w:cs="Calibri"/>
          <w:b/>
        </w:rPr>
        <w:t>n, and well-structured data flow</w:t>
      </w:r>
      <w:r>
        <w:rPr>
          <w:rFonts w:ascii="Calibri" w:eastAsia="Calibri" w:hAnsi="Calibri" w:cs="Calibri"/>
        </w:rPr>
        <w:t>.</w:t>
      </w:r>
    </w:p>
    <w:p w14:paraId="66FA4D47" w14:textId="77777777" w:rsidR="005A2230" w:rsidRDefault="00740C34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6FA4D48" w14:textId="77777777" w:rsidR="005A2230" w:rsidRDefault="00740C34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66FA4D49" w14:textId="77777777" w:rsidR="005A2230" w:rsidRDefault="00740C34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66FA4D4A" w14:textId="77777777" w:rsidR="005A2230" w:rsidRDefault="00740C34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66FA4D4B" w14:textId="77777777" w:rsidR="005A2230" w:rsidRDefault="00740C34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66FA4D4C" w14:textId="77777777" w:rsidR="005A2230" w:rsidRDefault="00740C34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66FA4D4D" w14:textId="77777777" w:rsidR="005A2230" w:rsidRDefault="00740C34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66FA4D4E" w14:textId="77777777" w:rsidR="005A2230" w:rsidRDefault="00740C34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66FA4D4F" w14:textId="77777777" w:rsidR="005A2230" w:rsidRDefault="00740C34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66FA4D50" w14:textId="77777777" w:rsidR="005A2230" w:rsidRDefault="00740C34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66FA4D51" w14:textId="77777777" w:rsidR="005A2230" w:rsidRDefault="00740C34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66FA4D52" w14:textId="77777777" w:rsidR="005A2230" w:rsidRDefault="00740C34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</w:t>
      </w:r>
      <w:r>
        <w:rPr>
          <w:rFonts w:ascii="Calibri" w:eastAsia="Calibri" w:hAnsi="Calibri" w:cs="Calibri"/>
        </w:rPr>
        <w:t>ourtesy reduces the chance of corrupted news.</w:t>
      </w:r>
    </w:p>
    <w:p w14:paraId="66FA4D53" w14:textId="77777777" w:rsidR="005A2230" w:rsidRDefault="00740C34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66FA4D54" w14:textId="77777777" w:rsidR="005A2230" w:rsidRDefault="005A2230"/>
    <w:sectPr w:rsidR="005A22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013C1"/>
    <w:multiLevelType w:val="multilevel"/>
    <w:tmpl w:val="F3D62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6F7F91"/>
    <w:multiLevelType w:val="multilevel"/>
    <w:tmpl w:val="61545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E84397"/>
    <w:multiLevelType w:val="multilevel"/>
    <w:tmpl w:val="887A4A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230"/>
    <w:rsid w:val="005A2230"/>
    <w:rsid w:val="0074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4D2F"/>
  <w15:docId w15:val="{E2884CA2-99BD-418B-90D6-AEECF54B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Guna</cp:lastModifiedBy>
  <cp:revision>2</cp:revision>
  <dcterms:created xsi:type="dcterms:W3CDTF">2025-03-09T12:14:00Z</dcterms:created>
  <dcterms:modified xsi:type="dcterms:W3CDTF">2025-03-09T12:15:00Z</dcterms:modified>
</cp:coreProperties>
</file>