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D32E" w14:textId="5095CF2B" w:rsidR="0010544A" w:rsidRPr="00F92AAF" w:rsidRDefault="00F92AAF">
      <w:pPr>
        <w:ind w:left="-5" w:right="-2"/>
        <w:rPr>
          <w:sz w:val="20"/>
          <w:szCs w:val="20"/>
        </w:rPr>
      </w:pPr>
      <w:r w:rsidRPr="00F92AAF">
        <w:rPr>
          <w:noProof/>
          <w:color w:val="000000"/>
          <w:sz w:val="20"/>
          <w:szCs w:val="20"/>
        </w:rPr>
        <mc:AlternateContent>
          <mc:Choice Requires="wpg">
            <w:drawing>
              <wp:anchor distT="0" distB="0" distL="114300" distR="114300" simplePos="0" relativeHeight="251658240" behindDoc="0" locked="0" layoutInCell="1" allowOverlap="1" wp14:anchorId="37D520D8" wp14:editId="54CB47F3">
                <wp:simplePos x="0" y="0"/>
                <wp:positionH relativeFrom="page">
                  <wp:posOffset>524786</wp:posOffset>
                </wp:positionH>
                <wp:positionV relativeFrom="page">
                  <wp:posOffset>715617</wp:posOffset>
                </wp:positionV>
                <wp:extent cx="7115810" cy="3577590"/>
                <wp:effectExtent l="0" t="0" r="0" b="3810"/>
                <wp:wrapTopAndBottom/>
                <wp:docPr id="1292" name="Group 1292"/>
                <wp:cNvGraphicFramePr/>
                <a:graphic xmlns:a="http://schemas.openxmlformats.org/drawingml/2006/main">
                  <a:graphicData uri="http://schemas.microsoft.com/office/word/2010/wordprocessingGroup">
                    <wpg:wgp>
                      <wpg:cNvGrpSpPr/>
                      <wpg:grpSpPr>
                        <a:xfrm>
                          <a:off x="0" y="0"/>
                          <a:ext cx="7115810" cy="3577590"/>
                          <a:chOff x="-12700" y="0"/>
                          <a:chExt cx="7116199" cy="3577992"/>
                        </a:xfrm>
                      </wpg:grpSpPr>
                      <wps:wsp>
                        <wps:cNvPr id="8" name="Shape 8"/>
                        <wps:cNvSpPr/>
                        <wps:spPr>
                          <a:xfrm>
                            <a:off x="0" y="0"/>
                            <a:ext cx="6480000" cy="1418590"/>
                          </a:xfrm>
                          <a:custGeom>
                            <a:avLst/>
                            <a:gdLst/>
                            <a:ahLst/>
                            <a:cxnLst/>
                            <a:rect l="0" t="0" r="0" b="0"/>
                            <a:pathLst>
                              <a:path w="6480000" h="1418590">
                                <a:moveTo>
                                  <a:pt x="38100" y="0"/>
                                </a:moveTo>
                                <a:lnTo>
                                  <a:pt x="6441900" y="0"/>
                                </a:lnTo>
                                <a:cubicBezTo>
                                  <a:pt x="6462855" y="0"/>
                                  <a:pt x="6480000" y="17145"/>
                                  <a:pt x="6480000" y="38100"/>
                                </a:cubicBezTo>
                                <a:lnTo>
                                  <a:pt x="6480000" y="1380490"/>
                                </a:lnTo>
                                <a:cubicBezTo>
                                  <a:pt x="6480000" y="1401445"/>
                                  <a:pt x="6462855" y="1418590"/>
                                  <a:pt x="6441900" y="1418590"/>
                                </a:cubicBezTo>
                                <a:lnTo>
                                  <a:pt x="38100" y="1418590"/>
                                </a:lnTo>
                                <a:cubicBezTo>
                                  <a:pt x="17145" y="1418590"/>
                                  <a:pt x="0" y="1401445"/>
                                  <a:pt x="0" y="1380490"/>
                                </a:cubicBezTo>
                                <a:lnTo>
                                  <a:pt x="0" y="38100"/>
                                </a:lnTo>
                                <a:cubicBezTo>
                                  <a:pt x="0" y="17145"/>
                                  <a:pt x="17145" y="0"/>
                                  <a:pt x="38100" y="0"/>
                                </a:cubicBezTo>
                                <a:close/>
                              </a:path>
                            </a:pathLst>
                          </a:custGeom>
                          <a:ln w="0" cap="flat">
                            <a:miter lim="127000"/>
                          </a:ln>
                        </wps:spPr>
                        <wps:style>
                          <a:lnRef idx="0">
                            <a:srgbClr val="000000">
                              <a:alpha val="0"/>
                            </a:srgbClr>
                          </a:lnRef>
                          <a:fillRef idx="1">
                            <a:srgbClr val="1E3D59"/>
                          </a:fillRef>
                          <a:effectRef idx="0">
                            <a:scrgbClr r="0" g="0" b="0"/>
                          </a:effectRef>
                          <a:fontRef idx="none"/>
                        </wps:style>
                        <wps:bodyPr/>
                      </wps:wsp>
                      <wps:wsp>
                        <wps:cNvPr id="10" name="Shape 10"/>
                        <wps:cNvSpPr/>
                        <wps:spPr>
                          <a:xfrm>
                            <a:off x="-12700" y="1717040"/>
                            <a:ext cx="6480000" cy="1270000"/>
                          </a:xfrm>
                          <a:custGeom>
                            <a:avLst/>
                            <a:gdLst/>
                            <a:ahLst/>
                            <a:cxnLst/>
                            <a:rect l="0" t="0" r="0" b="0"/>
                            <a:pathLst>
                              <a:path w="6480000" h="1270000">
                                <a:moveTo>
                                  <a:pt x="38100" y="0"/>
                                </a:moveTo>
                                <a:lnTo>
                                  <a:pt x="6441900" y="0"/>
                                </a:lnTo>
                                <a:cubicBezTo>
                                  <a:pt x="6462855" y="0"/>
                                  <a:pt x="6480000" y="17145"/>
                                  <a:pt x="6480000" y="38100"/>
                                </a:cubicBezTo>
                                <a:lnTo>
                                  <a:pt x="6480000" y="1231900"/>
                                </a:lnTo>
                                <a:cubicBezTo>
                                  <a:pt x="6480000" y="1252855"/>
                                  <a:pt x="6462855" y="1270000"/>
                                  <a:pt x="6441900" y="1270000"/>
                                </a:cubicBezTo>
                                <a:lnTo>
                                  <a:pt x="38100" y="1270000"/>
                                </a:lnTo>
                                <a:cubicBezTo>
                                  <a:pt x="17145" y="1270000"/>
                                  <a:pt x="0" y="1252855"/>
                                  <a:pt x="0" y="1231900"/>
                                </a:cubicBezTo>
                                <a:lnTo>
                                  <a:pt x="0" y="38100"/>
                                </a:lnTo>
                                <a:cubicBezTo>
                                  <a:pt x="0" y="17145"/>
                                  <a:pt x="17145" y="0"/>
                                  <a:pt x="381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1" name="Shape 11"/>
                        <wps:cNvSpPr/>
                        <wps:spPr>
                          <a:xfrm>
                            <a:off x="0" y="1704340"/>
                            <a:ext cx="3240000" cy="1270000"/>
                          </a:xfrm>
                          <a:custGeom>
                            <a:avLst/>
                            <a:gdLst/>
                            <a:ahLst/>
                            <a:cxnLst/>
                            <a:rect l="0" t="0" r="0" b="0"/>
                            <a:pathLst>
                              <a:path w="3240000" h="1270000">
                                <a:moveTo>
                                  <a:pt x="38100" y="0"/>
                                </a:moveTo>
                                <a:lnTo>
                                  <a:pt x="3240000" y="0"/>
                                </a:lnTo>
                                <a:lnTo>
                                  <a:pt x="3240000" y="9525"/>
                                </a:lnTo>
                                <a:lnTo>
                                  <a:pt x="38100" y="9525"/>
                                </a:lnTo>
                                <a:cubicBezTo>
                                  <a:pt x="22384" y="9525"/>
                                  <a:pt x="9525" y="22384"/>
                                  <a:pt x="9525" y="38100"/>
                                </a:cubicBezTo>
                                <a:lnTo>
                                  <a:pt x="9525" y="1231900"/>
                                </a:lnTo>
                                <a:cubicBezTo>
                                  <a:pt x="9525" y="1247617"/>
                                  <a:pt x="22384" y="1260475"/>
                                  <a:pt x="38100" y="1260475"/>
                                </a:cubicBezTo>
                                <a:lnTo>
                                  <a:pt x="3240000" y="1260475"/>
                                </a:lnTo>
                                <a:lnTo>
                                  <a:pt x="3240000" y="1270000"/>
                                </a:lnTo>
                                <a:lnTo>
                                  <a:pt x="38100" y="1270000"/>
                                </a:lnTo>
                                <a:cubicBezTo>
                                  <a:pt x="17145" y="1270000"/>
                                  <a:pt x="0" y="1252855"/>
                                  <a:pt x="0" y="1231900"/>
                                </a:cubicBezTo>
                                <a:lnTo>
                                  <a:pt x="0" y="38100"/>
                                </a:lnTo>
                                <a:cubicBezTo>
                                  <a:pt x="0" y="17145"/>
                                  <a:pt x="17145" y="0"/>
                                  <a:pt x="38100" y="0"/>
                                </a:cubicBezTo>
                                <a:close/>
                              </a:path>
                            </a:pathLst>
                          </a:custGeom>
                          <a:ln w="0" cap="flat">
                            <a:miter lim="127000"/>
                          </a:ln>
                        </wps:spPr>
                        <wps:style>
                          <a:lnRef idx="0">
                            <a:srgbClr val="000000">
                              <a:alpha val="0"/>
                            </a:srgbClr>
                          </a:lnRef>
                          <a:fillRef idx="1">
                            <a:srgbClr val="E1E8ED"/>
                          </a:fillRef>
                          <a:effectRef idx="0">
                            <a:scrgbClr r="0" g="0" b="0"/>
                          </a:effectRef>
                          <a:fontRef idx="none"/>
                        </wps:style>
                        <wps:bodyPr/>
                      </wps:wsp>
                      <wps:wsp>
                        <wps:cNvPr id="12" name="Shape 12"/>
                        <wps:cNvSpPr/>
                        <wps:spPr>
                          <a:xfrm>
                            <a:off x="3240000" y="1704340"/>
                            <a:ext cx="3240000" cy="1270000"/>
                          </a:xfrm>
                          <a:custGeom>
                            <a:avLst/>
                            <a:gdLst/>
                            <a:ahLst/>
                            <a:cxnLst/>
                            <a:rect l="0" t="0" r="0" b="0"/>
                            <a:pathLst>
                              <a:path w="3240000" h="1270000">
                                <a:moveTo>
                                  <a:pt x="0" y="0"/>
                                </a:moveTo>
                                <a:lnTo>
                                  <a:pt x="3201900" y="0"/>
                                </a:lnTo>
                                <a:cubicBezTo>
                                  <a:pt x="3222855" y="0"/>
                                  <a:pt x="3240000" y="17145"/>
                                  <a:pt x="3240000" y="38100"/>
                                </a:cubicBezTo>
                                <a:lnTo>
                                  <a:pt x="3240000" y="1231900"/>
                                </a:lnTo>
                                <a:cubicBezTo>
                                  <a:pt x="3240000" y="1252855"/>
                                  <a:pt x="3222855" y="1270000"/>
                                  <a:pt x="3201900" y="1270000"/>
                                </a:cubicBezTo>
                                <a:lnTo>
                                  <a:pt x="0" y="1270000"/>
                                </a:lnTo>
                                <a:lnTo>
                                  <a:pt x="0" y="1260475"/>
                                </a:lnTo>
                                <a:lnTo>
                                  <a:pt x="3201900" y="1260475"/>
                                </a:lnTo>
                                <a:cubicBezTo>
                                  <a:pt x="3217616" y="1260475"/>
                                  <a:pt x="3230475" y="1247617"/>
                                  <a:pt x="3230475" y="1231900"/>
                                </a:cubicBezTo>
                                <a:lnTo>
                                  <a:pt x="3230475" y="38100"/>
                                </a:lnTo>
                                <a:cubicBezTo>
                                  <a:pt x="3230475" y="22384"/>
                                  <a:pt x="3217616" y="9525"/>
                                  <a:pt x="3201900" y="9525"/>
                                </a:cubicBezTo>
                                <a:lnTo>
                                  <a:pt x="0" y="9525"/>
                                </a:lnTo>
                                <a:lnTo>
                                  <a:pt x="0" y="0"/>
                                </a:lnTo>
                                <a:close/>
                              </a:path>
                            </a:pathLst>
                          </a:custGeom>
                          <a:ln w="0" cap="flat">
                            <a:miter lim="127000"/>
                          </a:ln>
                        </wps:spPr>
                        <wps:style>
                          <a:lnRef idx="0">
                            <a:srgbClr val="000000">
                              <a:alpha val="0"/>
                            </a:srgbClr>
                          </a:lnRef>
                          <a:fillRef idx="1">
                            <a:srgbClr val="E1E8ED"/>
                          </a:fillRef>
                          <a:effectRef idx="0">
                            <a:scrgbClr r="0" g="0" b="0"/>
                          </a:effectRef>
                          <a:fontRef idx="none"/>
                        </wps:style>
                        <wps:bodyPr/>
                      </wps:wsp>
                      <wps:wsp>
                        <wps:cNvPr id="1482" name="Shape 1482"/>
                        <wps:cNvSpPr/>
                        <wps:spPr>
                          <a:xfrm>
                            <a:off x="0" y="326009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FF6E40"/>
                          </a:fillRef>
                          <a:effectRef idx="0">
                            <a:scrgbClr r="0" g="0" b="0"/>
                          </a:effectRef>
                          <a:fontRef idx="none"/>
                        </wps:style>
                        <wps:bodyPr/>
                      </wps:wsp>
                      <wps:wsp>
                        <wps:cNvPr id="17" name="Rectangle 17"/>
                        <wps:cNvSpPr/>
                        <wps:spPr>
                          <a:xfrm>
                            <a:off x="285750" y="426007"/>
                            <a:ext cx="6817749" cy="362233"/>
                          </a:xfrm>
                          <a:prstGeom prst="rect">
                            <a:avLst/>
                          </a:prstGeom>
                          <a:ln>
                            <a:noFill/>
                          </a:ln>
                        </wps:spPr>
                        <wps:txbx>
                          <w:txbxContent>
                            <w:p w14:paraId="2D37895C" w14:textId="77777777" w:rsidR="0010544A" w:rsidRDefault="00000000">
                              <w:pPr>
                                <w:spacing w:after="160" w:line="259" w:lineRule="auto"/>
                                <w:ind w:left="0" w:right="0" w:firstLine="0"/>
                                <w:jc w:val="left"/>
                              </w:pPr>
                              <w:r>
                                <w:rPr>
                                  <w:b/>
                                  <w:color w:val="FFFFFF"/>
                                  <w:spacing w:val="-7"/>
                                  <w:w w:val="102"/>
                                  <w:sz w:val="48"/>
                                </w:rPr>
                                <w:t>Clinical Patient Outcomes &amp; Diagnostics</w:t>
                              </w:r>
                            </w:p>
                          </w:txbxContent>
                        </wps:txbx>
                        <wps:bodyPr horzOverflow="overflow" vert="horz" lIns="0" tIns="0" rIns="0" bIns="0" rtlCol="0">
                          <a:noAutofit/>
                        </wps:bodyPr>
                      </wps:wsp>
                      <wps:wsp>
                        <wps:cNvPr id="18" name="Rectangle 18"/>
                        <wps:cNvSpPr/>
                        <wps:spPr>
                          <a:xfrm>
                            <a:off x="228600" y="1953279"/>
                            <a:ext cx="952315" cy="150930"/>
                          </a:xfrm>
                          <a:prstGeom prst="rect">
                            <a:avLst/>
                          </a:prstGeom>
                          <a:ln>
                            <a:noFill/>
                          </a:ln>
                        </wps:spPr>
                        <wps:txbx>
                          <w:txbxContent>
                            <w:p w14:paraId="1E00B7AC" w14:textId="77777777" w:rsidR="0010544A" w:rsidRDefault="00000000">
                              <w:pPr>
                                <w:spacing w:after="160" w:line="259" w:lineRule="auto"/>
                                <w:ind w:left="0" w:right="0" w:firstLine="0"/>
                                <w:jc w:val="left"/>
                              </w:pPr>
                              <w:r>
                                <w:rPr>
                                  <w:b/>
                                  <w:color w:val="1E3D59"/>
                                  <w:w w:val="108"/>
                                  <w:sz w:val="20"/>
                                </w:rPr>
                                <w:t>Project</w:t>
                              </w:r>
                              <w:r>
                                <w:rPr>
                                  <w:b/>
                                  <w:color w:val="1E3D59"/>
                                  <w:spacing w:val="-4"/>
                                  <w:w w:val="108"/>
                                  <w:sz w:val="20"/>
                                </w:rPr>
                                <w:t xml:space="preserve"> </w:t>
                              </w:r>
                              <w:r>
                                <w:rPr>
                                  <w:b/>
                                  <w:color w:val="1E3D59"/>
                                  <w:w w:val="108"/>
                                  <w:sz w:val="20"/>
                                </w:rPr>
                                <w:t>Title:</w:t>
                              </w:r>
                            </w:p>
                          </w:txbxContent>
                        </wps:txbx>
                        <wps:bodyPr horzOverflow="overflow" vert="horz" lIns="0" tIns="0" rIns="0" bIns="0" rtlCol="0">
                          <a:noAutofit/>
                        </wps:bodyPr>
                      </wps:wsp>
                      <wps:wsp>
                        <wps:cNvPr id="19" name="Rectangle 19"/>
                        <wps:cNvSpPr/>
                        <wps:spPr>
                          <a:xfrm>
                            <a:off x="1772400" y="1951233"/>
                            <a:ext cx="2209850" cy="153652"/>
                          </a:xfrm>
                          <a:prstGeom prst="rect">
                            <a:avLst/>
                          </a:prstGeom>
                          <a:ln>
                            <a:noFill/>
                          </a:ln>
                        </wps:spPr>
                        <wps:txbx>
                          <w:txbxContent>
                            <w:p w14:paraId="4E9DFE16" w14:textId="77777777" w:rsidR="0010544A" w:rsidRDefault="00000000">
                              <w:pPr>
                                <w:spacing w:after="160" w:line="259" w:lineRule="auto"/>
                                <w:ind w:left="0" w:right="0" w:firstLine="0"/>
                                <w:jc w:val="left"/>
                              </w:pPr>
                              <w:r>
                                <w:rPr>
                                  <w:sz w:val="20"/>
                                </w:rPr>
                                <w:t>Patient Outcomes</w:t>
                              </w:r>
                              <w:r>
                                <w:rPr>
                                  <w:spacing w:val="-11"/>
                                  <w:sz w:val="20"/>
                                </w:rPr>
                                <w:t xml:space="preserve"> </w:t>
                              </w:r>
                              <w:r>
                                <w:rPr>
                                  <w:sz w:val="20"/>
                                </w:rPr>
                                <w:t>Analysis (UCI</w:t>
                              </w:r>
                            </w:p>
                          </w:txbxContent>
                        </wps:txbx>
                        <wps:bodyPr horzOverflow="overflow" vert="horz" lIns="0" tIns="0" rIns="0" bIns="0" rtlCol="0">
                          <a:noAutofit/>
                        </wps:bodyPr>
                      </wps:wsp>
                      <wps:wsp>
                        <wps:cNvPr id="20" name="Rectangle 20"/>
                        <wps:cNvSpPr/>
                        <wps:spPr>
                          <a:xfrm>
                            <a:off x="1772400" y="2154433"/>
                            <a:ext cx="1819836" cy="153652"/>
                          </a:xfrm>
                          <a:prstGeom prst="rect">
                            <a:avLst/>
                          </a:prstGeom>
                          <a:ln>
                            <a:noFill/>
                          </a:ln>
                        </wps:spPr>
                        <wps:txbx>
                          <w:txbxContent>
                            <w:p w14:paraId="3978F541" w14:textId="77777777" w:rsidR="0010544A" w:rsidRDefault="00000000">
                              <w:pPr>
                                <w:spacing w:after="160" w:line="259" w:lineRule="auto"/>
                                <w:ind w:left="0" w:right="0" w:firstLine="0"/>
                                <w:jc w:val="left"/>
                              </w:pPr>
                              <w:r>
                                <w:rPr>
                                  <w:sz w:val="20"/>
                                </w:rPr>
                                <w:t>Heart Disease Framework)</w:t>
                              </w:r>
                            </w:p>
                          </w:txbxContent>
                        </wps:txbx>
                        <wps:bodyPr horzOverflow="overflow" vert="horz" lIns="0" tIns="0" rIns="0" bIns="0" rtlCol="0">
                          <a:noAutofit/>
                        </wps:bodyPr>
                      </wps:wsp>
                      <wps:wsp>
                        <wps:cNvPr id="21" name="Rectangle 21"/>
                        <wps:cNvSpPr/>
                        <wps:spPr>
                          <a:xfrm>
                            <a:off x="3589527" y="1953279"/>
                            <a:ext cx="1093186" cy="150930"/>
                          </a:xfrm>
                          <a:prstGeom prst="rect">
                            <a:avLst/>
                          </a:prstGeom>
                          <a:ln>
                            <a:noFill/>
                          </a:ln>
                        </wps:spPr>
                        <wps:txbx>
                          <w:txbxContent>
                            <w:p w14:paraId="0337BB98" w14:textId="15EADDEB" w:rsidR="0010544A" w:rsidRDefault="0010544A">
                              <w:pPr>
                                <w:spacing w:after="160" w:line="259" w:lineRule="auto"/>
                                <w:ind w:left="0" w:right="0" w:firstLine="0"/>
                                <w:jc w:val="left"/>
                              </w:pPr>
                            </w:p>
                          </w:txbxContent>
                        </wps:txbx>
                        <wps:bodyPr horzOverflow="overflow" vert="horz" lIns="0" tIns="0" rIns="0" bIns="0" rtlCol="0">
                          <a:noAutofit/>
                        </wps:bodyPr>
                      </wps:wsp>
                      <wps:wsp>
                        <wps:cNvPr id="22" name="Rectangle 22"/>
                        <wps:cNvSpPr/>
                        <wps:spPr>
                          <a:xfrm>
                            <a:off x="5133327" y="1951233"/>
                            <a:ext cx="1135413" cy="153652"/>
                          </a:xfrm>
                          <a:prstGeom prst="rect">
                            <a:avLst/>
                          </a:prstGeom>
                          <a:ln>
                            <a:noFill/>
                          </a:ln>
                        </wps:spPr>
                        <wps:txbx>
                          <w:txbxContent>
                            <w:p w14:paraId="6C819D21" w14:textId="0398A270" w:rsidR="0010544A" w:rsidRDefault="0010544A">
                              <w:pPr>
                                <w:spacing w:after="160" w:line="259" w:lineRule="auto"/>
                                <w:ind w:left="0" w:right="0" w:firstLine="0"/>
                                <w:jc w:val="left"/>
                              </w:pPr>
                            </w:p>
                          </w:txbxContent>
                        </wps:txbx>
                        <wps:bodyPr horzOverflow="overflow" vert="horz" lIns="0" tIns="0" rIns="0" bIns="0" rtlCol="0">
                          <a:noAutofit/>
                        </wps:bodyPr>
                      </wps:wsp>
                      <wps:wsp>
                        <wps:cNvPr id="23" name="Rectangle 23"/>
                        <wps:cNvSpPr/>
                        <wps:spPr>
                          <a:xfrm>
                            <a:off x="5133327" y="2154433"/>
                            <a:ext cx="1271216" cy="153652"/>
                          </a:xfrm>
                          <a:prstGeom prst="rect">
                            <a:avLst/>
                          </a:prstGeom>
                          <a:ln>
                            <a:noFill/>
                          </a:ln>
                        </wps:spPr>
                        <wps:txbx>
                          <w:txbxContent>
                            <w:p w14:paraId="1CED823F" w14:textId="27F1D582" w:rsidR="0010544A" w:rsidRDefault="0010544A">
                              <w:pPr>
                                <w:spacing w:after="160" w:line="259" w:lineRule="auto"/>
                                <w:ind w:left="0" w:right="0" w:firstLine="0"/>
                                <w:jc w:val="left"/>
                              </w:pPr>
                            </w:p>
                          </w:txbxContent>
                        </wps:txbx>
                        <wps:bodyPr horzOverflow="overflow" vert="horz" lIns="0" tIns="0" rIns="0" bIns="0" rtlCol="0">
                          <a:noAutofit/>
                        </wps:bodyPr>
                      </wps:wsp>
                      <wps:wsp>
                        <wps:cNvPr id="24" name="Rectangle 24"/>
                        <wps:cNvSpPr/>
                        <wps:spPr>
                          <a:xfrm>
                            <a:off x="228600" y="2435880"/>
                            <a:ext cx="1215139" cy="150930"/>
                          </a:xfrm>
                          <a:prstGeom prst="rect">
                            <a:avLst/>
                          </a:prstGeom>
                          <a:ln>
                            <a:noFill/>
                          </a:ln>
                        </wps:spPr>
                        <wps:txbx>
                          <w:txbxContent>
                            <w:p w14:paraId="4C262299" w14:textId="77777777" w:rsidR="0010544A" w:rsidRDefault="00000000">
                              <w:pPr>
                                <w:spacing w:after="160" w:line="259" w:lineRule="auto"/>
                                <w:ind w:left="0" w:right="0" w:firstLine="0"/>
                                <w:jc w:val="left"/>
                              </w:pPr>
                              <w:r>
                                <w:rPr>
                                  <w:b/>
                                  <w:color w:val="1E3D59"/>
                                  <w:w w:val="109"/>
                                  <w:sz w:val="20"/>
                                </w:rPr>
                                <w:t>Target Program:</w:t>
                              </w:r>
                            </w:p>
                          </w:txbxContent>
                        </wps:txbx>
                        <wps:bodyPr horzOverflow="overflow" vert="horz" lIns="0" tIns="0" rIns="0" bIns="0" rtlCol="0">
                          <a:noAutofit/>
                        </wps:bodyPr>
                      </wps:wsp>
                      <wps:wsp>
                        <wps:cNvPr id="25" name="Rectangle 25"/>
                        <wps:cNvSpPr/>
                        <wps:spPr>
                          <a:xfrm>
                            <a:off x="1772400" y="2433833"/>
                            <a:ext cx="1904799" cy="405102"/>
                          </a:xfrm>
                          <a:prstGeom prst="rect">
                            <a:avLst/>
                          </a:prstGeom>
                          <a:ln>
                            <a:noFill/>
                          </a:ln>
                        </wps:spPr>
                        <wps:txbx>
                          <w:txbxContent>
                            <w:p w14:paraId="17D60535" w14:textId="0EA3A6AD" w:rsidR="0010544A" w:rsidRDefault="00F92AAF">
                              <w:pPr>
                                <w:spacing w:after="160" w:line="259" w:lineRule="auto"/>
                                <w:ind w:left="0" w:right="0" w:firstLine="0"/>
                                <w:jc w:val="left"/>
                              </w:pPr>
                              <w:r w:rsidRPr="00F92AAF">
                                <w:t>Public Health</w:t>
                              </w:r>
                              <w:r>
                                <w:t xml:space="preserve"> /</w:t>
                              </w:r>
                              <w:r w:rsidRPr="00F92AAF">
                                <w:t xml:space="preserve"> Health Informatics /</w:t>
                              </w:r>
                            </w:p>
                          </w:txbxContent>
                        </wps:txbx>
                        <wps:bodyPr horzOverflow="overflow" vert="horz" lIns="0" tIns="0" rIns="0" bIns="0" rtlCol="0">
                          <a:noAutofit/>
                        </wps:bodyPr>
                      </wps:wsp>
                      <wps:wsp>
                        <wps:cNvPr id="26" name="Rectangle 26"/>
                        <wps:cNvSpPr/>
                        <wps:spPr>
                          <a:xfrm>
                            <a:off x="1772400" y="2637033"/>
                            <a:ext cx="2139245" cy="153652"/>
                          </a:xfrm>
                          <a:prstGeom prst="rect">
                            <a:avLst/>
                          </a:prstGeom>
                          <a:ln>
                            <a:noFill/>
                          </a:ln>
                        </wps:spPr>
                        <wps:txbx>
                          <w:txbxContent>
                            <w:p w14:paraId="7872F94E" w14:textId="66192A4B" w:rsidR="0010544A" w:rsidRDefault="0010544A">
                              <w:pPr>
                                <w:spacing w:after="160" w:line="259" w:lineRule="auto"/>
                                <w:ind w:left="0" w:right="0" w:firstLine="0"/>
                                <w:jc w:val="left"/>
                              </w:pPr>
                            </w:p>
                          </w:txbxContent>
                        </wps:txbx>
                        <wps:bodyPr horzOverflow="overflow" vert="horz" lIns="0" tIns="0" rIns="0" bIns="0" rtlCol="0">
                          <a:noAutofit/>
                        </wps:bodyPr>
                      </wps:wsp>
                      <wps:wsp>
                        <wps:cNvPr id="27" name="Rectangle 27"/>
                        <wps:cNvSpPr/>
                        <wps:spPr>
                          <a:xfrm>
                            <a:off x="3589527" y="2435880"/>
                            <a:ext cx="1158723" cy="150930"/>
                          </a:xfrm>
                          <a:prstGeom prst="rect">
                            <a:avLst/>
                          </a:prstGeom>
                          <a:ln>
                            <a:noFill/>
                          </a:ln>
                        </wps:spPr>
                        <wps:txbx>
                          <w:txbxContent>
                            <w:p w14:paraId="58487165" w14:textId="119C5DBC" w:rsidR="0010544A" w:rsidRDefault="0010544A">
                              <w:pPr>
                                <w:spacing w:after="160" w:line="259" w:lineRule="auto"/>
                                <w:ind w:left="0" w:right="0" w:firstLine="0"/>
                                <w:jc w:val="left"/>
                              </w:pPr>
                            </w:p>
                          </w:txbxContent>
                        </wps:txbx>
                        <wps:bodyPr horzOverflow="overflow" vert="horz" lIns="0" tIns="0" rIns="0" bIns="0" rtlCol="0">
                          <a:noAutofit/>
                        </wps:bodyPr>
                      </wps:wsp>
                      <wps:wsp>
                        <wps:cNvPr id="28" name="Rectangle 28"/>
                        <wps:cNvSpPr/>
                        <wps:spPr>
                          <a:xfrm>
                            <a:off x="5133327" y="2433833"/>
                            <a:ext cx="661621" cy="153652"/>
                          </a:xfrm>
                          <a:prstGeom prst="rect">
                            <a:avLst/>
                          </a:prstGeom>
                          <a:ln>
                            <a:noFill/>
                          </a:ln>
                        </wps:spPr>
                        <wps:txbx>
                          <w:txbxContent>
                            <w:p w14:paraId="3A76D03F" w14:textId="7F7789E3" w:rsidR="0010544A" w:rsidRDefault="0010544A">
                              <w:pPr>
                                <w:spacing w:after="160" w:line="259" w:lineRule="auto"/>
                                <w:ind w:left="0" w:right="0" w:firstLine="0"/>
                                <w:jc w:val="left"/>
                              </w:pPr>
                            </w:p>
                          </w:txbxContent>
                        </wps:txbx>
                        <wps:bodyPr horzOverflow="overflow" vert="horz" lIns="0" tIns="0" rIns="0" bIns="0" rtlCol="0">
                          <a:noAutofit/>
                        </wps:bodyPr>
                      </wps:wsp>
                      <wps:wsp>
                        <wps:cNvPr id="1252" name="Rectangle 1252"/>
                        <wps:cNvSpPr/>
                        <wps:spPr>
                          <a:xfrm>
                            <a:off x="133350" y="3339844"/>
                            <a:ext cx="140871" cy="238148"/>
                          </a:xfrm>
                          <a:prstGeom prst="rect">
                            <a:avLst/>
                          </a:prstGeom>
                          <a:ln>
                            <a:noFill/>
                          </a:ln>
                        </wps:spPr>
                        <wps:txbx>
                          <w:txbxContent>
                            <w:p w14:paraId="0F8CE974" w14:textId="77777777" w:rsidR="0010544A" w:rsidRDefault="00000000">
                              <w:pPr>
                                <w:spacing w:after="160" w:line="259" w:lineRule="auto"/>
                                <w:ind w:left="0" w:right="0" w:firstLine="0"/>
                                <w:jc w:val="left"/>
                              </w:pPr>
                              <w:r>
                                <w:rPr>
                                  <w:rFonts w:ascii="Calibri" w:eastAsia="Calibri" w:hAnsi="Calibri" w:cs="Calibri"/>
                                  <w:b/>
                                  <w:color w:val="1E3D59"/>
                                  <w:w w:val="109"/>
                                  <w:sz w:val="30"/>
                                </w:rPr>
                                <w:t>1</w:t>
                              </w:r>
                            </w:p>
                          </w:txbxContent>
                        </wps:txbx>
                        <wps:bodyPr horzOverflow="overflow" vert="horz" lIns="0" tIns="0" rIns="0" bIns="0" rtlCol="0">
                          <a:noAutofit/>
                        </wps:bodyPr>
                      </wps:wsp>
                      <wps:wsp>
                        <wps:cNvPr id="1253" name="Rectangle 1253"/>
                        <wps:cNvSpPr/>
                        <wps:spPr>
                          <a:xfrm>
                            <a:off x="239268" y="3339844"/>
                            <a:ext cx="3890927" cy="238148"/>
                          </a:xfrm>
                          <a:prstGeom prst="rect">
                            <a:avLst/>
                          </a:prstGeom>
                          <a:ln>
                            <a:noFill/>
                          </a:ln>
                        </wps:spPr>
                        <wps:txbx>
                          <w:txbxContent>
                            <w:p w14:paraId="01B2873F" w14:textId="77777777" w:rsidR="0010544A" w:rsidRDefault="00000000">
                              <w:pPr>
                                <w:spacing w:after="160" w:line="259" w:lineRule="auto"/>
                                <w:ind w:left="0" w:right="0" w:firstLine="0"/>
                                <w:jc w:val="left"/>
                              </w:pPr>
                              <w:r>
                                <w:rPr>
                                  <w:rFonts w:ascii="Calibri" w:eastAsia="Calibri" w:hAnsi="Calibri" w:cs="Calibri"/>
                                  <w:b/>
                                  <w:color w:val="1E3D59"/>
                                  <w:w w:val="119"/>
                                  <w:sz w:val="30"/>
                                </w:rPr>
                                <w:t>.</w:t>
                              </w:r>
                              <w:r>
                                <w:rPr>
                                  <w:rFonts w:ascii="Calibri" w:eastAsia="Calibri" w:hAnsi="Calibri" w:cs="Calibri"/>
                                  <w:b/>
                                  <w:color w:val="1E3D59"/>
                                  <w:spacing w:val="4"/>
                                  <w:w w:val="119"/>
                                  <w:sz w:val="30"/>
                                </w:rPr>
                                <w:t xml:space="preserve"> </w:t>
                              </w:r>
                              <w:r>
                                <w:rPr>
                                  <w:rFonts w:ascii="Calibri" w:eastAsia="Calibri" w:hAnsi="Calibri" w:cs="Calibri"/>
                                  <w:b/>
                                  <w:color w:val="1E3D59"/>
                                  <w:w w:val="119"/>
                                  <w:sz w:val="30"/>
                                </w:rPr>
                                <w:t>Abstract</w:t>
                              </w:r>
                              <w:r>
                                <w:rPr>
                                  <w:rFonts w:ascii="Calibri" w:eastAsia="Calibri" w:hAnsi="Calibri" w:cs="Calibri"/>
                                  <w:b/>
                                  <w:color w:val="1E3D59"/>
                                  <w:spacing w:val="16"/>
                                  <w:w w:val="119"/>
                                  <w:sz w:val="30"/>
                                </w:rPr>
                                <w:t xml:space="preserve"> </w:t>
                              </w:r>
                              <w:r>
                                <w:rPr>
                                  <w:rFonts w:ascii="Calibri" w:eastAsia="Calibri" w:hAnsi="Calibri" w:cs="Calibri"/>
                                  <w:b/>
                                  <w:color w:val="1E3D59"/>
                                  <w:w w:val="119"/>
                                  <w:sz w:val="30"/>
                                </w:rPr>
                                <w:t>&amp;</w:t>
                              </w:r>
                              <w:r>
                                <w:rPr>
                                  <w:rFonts w:ascii="Calibri" w:eastAsia="Calibri" w:hAnsi="Calibri" w:cs="Calibri"/>
                                  <w:b/>
                                  <w:color w:val="1E3D59"/>
                                  <w:spacing w:val="16"/>
                                  <w:w w:val="119"/>
                                  <w:sz w:val="30"/>
                                </w:rPr>
                                <w:t xml:space="preserve"> </w:t>
                              </w:r>
                              <w:r>
                                <w:rPr>
                                  <w:rFonts w:ascii="Calibri" w:eastAsia="Calibri" w:hAnsi="Calibri" w:cs="Calibri"/>
                                  <w:b/>
                                  <w:color w:val="1E3D59"/>
                                  <w:w w:val="119"/>
                                  <w:sz w:val="30"/>
                                </w:rPr>
                                <w:t>Executive</w:t>
                              </w:r>
                              <w:r>
                                <w:rPr>
                                  <w:rFonts w:ascii="Calibri" w:eastAsia="Calibri" w:hAnsi="Calibri" w:cs="Calibri"/>
                                  <w:b/>
                                  <w:color w:val="1E3D59"/>
                                  <w:spacing w:val="16"/>
                                  <w:w w:val="119"/>
                                  <w:sz w:val="30"/>
                                </w:rPr>
                                <w:t xml:space="preserve"> </w:t>
                              </w:r>
                              <w:r>
                                <w:rPr>
                                  <w:rFonts w:ascii="Calibri" w:eastAsia="Calibri" w:hAnsi="Calibri" w:cs="Calibri"/>
                                  <w:b/>
                                  <w:color w:val="1E3D59"/>
                                  <w:w w:val="119"/>
                                  <w:sz w:val="30"/>
                                </w:rPr>
                                <w:t>Summary</w:t>
                              </w:r>
                            </w:p>
                          </w:txbxContent>
                        </wps:txbx>
                        <wps:bodyPr horzOverflow="overflow" vert="horz" lIns="0" tIns="0" rIns="0" bIns="0" rtlCol="0">
                          <a:noAutofit/>
                        </wps:bodyPr>
                      </wps:wsp>
                      <wps:wsp>
                        <wps:cNvPr id="45" name="Rectangle 45"/>
                        <wps:cNvSpPr/>
                        <wps:spPr>
                          <a:xfrm>
                            <a:off x="285750" y="941829"/>
                            <a:ext cx="6196852" cy="199962"/>
                          </a:xfrm>
                          <a:prstGeom prst="rect">
                            <a:avLst/>
                          </a:prstGeom>
                          <a:ln>
                            <a:noFill/>
                          </a:ln>
                        </wps:spPr>
                        <wps:txbx>
                          <w:txbxContent>
                            <w:p w14:paraId="1652201A" w14:textId="77777777" w:rsidR="0010544A" w:rsidRDefault="00000000">
                              <w:pPr>
                                <w:spacing w:after="160" w:line="259" w:lineRule="auto"/>
                                <w:ind w:left="0" w:right="0" w:firstLine="0"/>
                                <w:jc w:val="left"/>
                              </w:pPr>
                              <w:r>
                                <w:rPr>
                                  <w:i/>
                                  <w:color w:val="FFFFFF"/>
                                  <w:w w:val="99"/>
                                  <w:sz w:val="26"/>
                                </w:rPr>
                                <w:t>An End-to-End Healthcare Data</w:t>
                              </w:r>
                              <w:r>
                                <w:rPr>
                                  <w:i/>
                                  <w:color w:val="FFFFFF"/>
                                  <w:spacing w:val="-5"/>
                                  <w:w w:val="99"/>
                                  <w:sz w:val="26"/>
                                </w:rPr>
                                <w:t xml:space="preserve"> </w:t>
                              </w:r>
                              <w:r>
                                <w:rPr>
                                  <w:i/>
                                  <w:color w:val="FFFFFF"/>
                                  <w:w w:val="99"/>
                                  <w:sz w:val="26"/>
                                </w:rPr>
                                <w:t>Analytics &amp; Quality Summary Report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7D520D8" id="Group 1292" o:spid="_x0000_s1026" style="position:absolute;left:0;text-align:left;margin-left:41.3pt;margin-top:56.35pt;width:560.3pt;height:281.7pt;z-index:251658240;mso-position-horizontal-relative:page;mso-position-vertical-relative:page;mso-width-relative:margin;mso-height-relative:margin" coordorigin="-127" coordsize="71161,3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">
                <v:shape id="Shape 8" o:spid="_x0000_s1027" style="position:absolute;width:64800;height:14185;visibility:visible;mso-wrap-style:square;v-text-anchor:top" coordsize="6480000,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" path="m38100,l6441900,v20955,,38100,17145,38100,38100l6480000,1380490v,20955,-17145,38100,-38100,38100l38100,1418590c17145,1418590,,1401445,,1380490l,38100c,17145,17145,,38100,xe" fillcolor="#1e3d59" stroked="f" strokeweight="0">
                  <v:stroke miterlimit="83231f" joinstyle="miter"/>
                  <v:path arrowok="t" textboxrect="0,0,6480000,1418590"/>
                </v:shape>
                <v:shape id="Shape 10" o:spid="_x0000_s1028" style="position:absolute;left:-127;top:17170;width:64800;height:12700;visibility:visible;mso-wrap-style:square;v-text-anchor:top" coordsize="6480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" path="m38100,l6441900,v20955,,38100,17145,38100,38100l6480000,1231900v,20955,-17145,38100,-38100,38100l38100,1270000c17145,1270000,,1252855,,1231900l,38100c,17145,17145,,38100,xe" fillcolor="#f5f7fa" stroked="f" strokeweight="0">
                  <v:stroke miterlimit="83231f" joinstyle="miter"/>
                  <v:path arrowok="t" textboxrect="0,0,6480000,1270000"/>
                </v:shape>
                <v:shape id="Shape 11" o:spid="_x0000_s1029" style="position:absolute;top:17043;width:32400;height:12700;visibility:visible;mso-wrap-style:square;v-text-anchor:top" coordsize="3240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" path="m38100,l3240000,r,9525l38100,9525c22384,9525,9525,22384,9525,38100r,1193800c9525,1247617,22384,1260475,38100,1260475r3201900,l3240000,1270000r-3201900,c17145,1270000,,1252855,,1231900l,38100c,17145,17145,,38100,xe" fillcolor="#e1e8ed" stroked="f" strokeweight="0">
                  <v:stroke miterlimit="83231f" joinstyle="miter"/>
                  <v:path arrowok="t" textboxrect="0,0,3240000,1270000"/>
                </v:shape>
                <v:shape id="Shape 12" o:spid="_x0000_s1030" style="position:absolute;left:32400;top:17043;width:32400;height:12700;visibility:visible;mso-wrap-style:square;v-text-anchor:top" coordsize="3240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" path="m,l3201900,v20955,,38100,17145,38100,38100l3240000,1231900v,20955,-17145,38100,-38100,38100l,1270000r,-9525l3201900,1260475v15716,,28575,-12858,28575,-28575l3230475,38100v,-15716,-12859,-28575,-28575,-28575l,9525,,xe" fillcolor="#e1e8ed" stroked="f" strokeweight="0">
                  <v:stroke miterlimit="83231f" joinstyle="miter"/>
                  <v:path arrowok="t" textboxrect="0,0,3240000,1270000"/>
                </v:shape>
                <v:shape id="Shape 1482" o:spid="_x0000_s1031" style="position:absolute;top:32600;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" path="m,l38100,r,304800l,304800,,e" fillcolor="#ff6e40" stroked="f" strokeweight="0">
                  <v:stroke miterlimit="83231f" joinstyle="miter"/>
                  <v:path arrowok="t" textboxrect="0,0,38100,304800"/>
                </v:shape>
                <v:rect id="Rectangle 17" o:spid="_x0000_s1032" style="position:absolute;left:2857;top:4260;width:68177;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D37895C" w14:textId="77777777" w:rsidR="0010544A" w:rsidRDefault="00000000">
                        <w:pPr>
                          <w:spacing w:after="160" w:line="259" w:lineRule="auto"/>
                          <w:ind w:left="0" w:right="0" w:firstLine="0"/>
                          <w:jc w:val="left"/>
                        </w:pPr>
                        <w:r>
                          <w:rPr>
                            <w:b/>
                            <w:color w:val="FFFFFF"/>
                            <w:spacing w:val="-7"/>
                            <w:w w:val="102"/>
                            <w:sz w:val="48"/>
                          </w:rPr>
                          <w:t>Clinical Patient Outcomes &amp; Diagnostics</w:t>
                        </w:r>
                      </w:p>
                    </w:txbxContent>
                  </v:textbox>
                </v:rect>
                <v:rect id="Rectangle 18" o:spid="_x0000_s1033" style="position:absolute;left:2286;top:19532;width:952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E00B7AC" w14:textId="77777777" w:rsidR="0010544A" w:rsidRDefault="00000000">
                        <w:pPr>
                          <w:spacing w:after="160" w:line="259" w:lineRule="auto"/>
                          <w:ind w:left="0" w:right="0" w:firstLine="0"/>
                          <w:jc w:val="left"/>
                        </w:pPr>
                        <w:r>
                          <w:rPr>
                            <w:b/>
                            <w:color w:val="1E3D59"/>
                            <w:w w:val="108"/>
                            <w:sz w:val="20"/>
                          </w:rPr>
                          <w:t>Project</w:t>
                        </w:r>
                        <w:r>
                          <w:rPr>
                            <w:b/>
                            <w:color w:val="1E3D59"/>
                            <w:spacing w:val="-4"/>
                            <w:w w:val="108"/>
                            <w:sz w:val="20"/>
                          </w:rPr>
                          <w:t xml:space="preserve"> </w:t>
                        </w:r>
                        <w:r>
                          <w:rPr>
                            <w:b/>
                            <w:color w:val="1E3D59"/>
                            <w:w w:val="108"/>
                            <w:sz w:val="20"/>
                          </w:rPr>
                          <w:t>Title:</w:t>
                        </w:r>
                      </w:p>
                    </w:txbxContent>
                  </v:textbox>
                </v:rect>
                <v:rect id="Rectangle 19" o:spid="_x0000_s1034" style="position:absolute;left:17724;top:19512;width:2209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E9DFE16" w14:textId="77777777" w:rsidR="0010544A" w:rsidRDefault="00000000">
                        <w:pPr>
                          <w:spacing w:after="160" w:line="259" w:lineRule="auto"/>
                          <w:ind w:left="0" w:right="0" w:firstLine="0"/>
                          <w:jc w:val="left"/>
                        </w:pPr>
                        <w:r>
                          <w:rPr>
                            <w:sz w:val="20"/>
                          </w:rPr>
                          <w:t>Patient Outcomes</w:t>
                        </w:r>
                        <w:r>
                          <w:rPr>
                            <w:spacing w:val="-11"/>
                            <w:sz w:val="20"/>
                          </w:rPr>
                          <w:t xml:space="preserve"> </w:t>
                        </w:r>
                        <w:r>
                          <w:rPr>
                            <w:sz w:val="20"/>
                          </w:rPr>
                          <w:t>Analysis (UCI</w:t>
                        </w:r>
                      </w:p>
                    </w:txbxContent>
                  </v:textbox>
                </v:rect>
                <v:rect id="Rectangle 20" o:spid="_x0000_s1035" style="position:absolute;left:17724;top:21544;width:1819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978F541" w14:textId="77777777" w:rsidR="0010544A" w:rsidRDefault="00000000">
                        <w:pPr>
                          <w:spacing w:after="160" w:line="259" w:lineRule="auto"/>
                          <w:ind w:left="0" w:right="0" w:firstLine="0"/>
                          <w:jc w:val="left"/>
                        </w:pPr>
                        <w:r>
                          <w:rPr>
                            <w:sz w:val="20"/>
                          </w:rPr>
                          <w:t>Heart Disease Framework)</w:t>
                        </w:r>
                      </w:p>
                    </w:txbxContent>
                  </v:textbox>
                </v:rect>
                <v:rect id="Rectangle 21" o:spid="_x0000_s1036" style="position:absolute;left:35895;top:19532;width:1093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337BB98" w14:textId="15EADDEB" w:rsidR="0010544A" w:rsidRDefault="0010544A">
                        <w:pPr>
                          <w:spacing w:after="160" w:line="259" w:lineRule="auto"/>
                          <w:ind w:left="0" w:right="0" w:firstLine="0"/>
                          <w:jc w:val="left"/>
                        </w:pPr>
                      </w:p>
                    </w:txbxContent>
                  </v:textbox>
                </v:rect>
                <v:rect id="Rectangle 22" o:spid="_x0000_s1037" style="position:absolute;left:51333;top:19512;width:1135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C819D21" w14:textId="0398A270" w:rsidR="0010544A" w:rsidRDefault="0010544A">
                        <w:pPr>
                          <w:spacing w:after="160" w:line="259" w:lineRule="auto"/>
                          <w:ind w:left="0" w:right="0" w:firstLine="0"/>
                          <w:jc w:val="left"/>
                        </w:pPr>
                      </w:p>
                    </w:txbxContent>
                  </v:textbox>
                </v:rect>
                <v:rect id="Rectangle 23" o:spid="_x0000_s1038" style="position:absolute;left:51333;top:21544;width:1271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CED823F" w14:textId="27F1D582" w:rsidR="0010544A" w:rsidRDefault="0010544A">
                        <w:pPr>
                          <w:spacing w:after="160" w:line="259" w:lineRule="auto"/>
                          <w:ind w:left="0" w:right="0" w:firstLine="0"/>
                          <w:jc w:val="left"/>
                        </w:pPr>
                      </w:p>
                    </w:txbxContent>
                  </v:textbox>
                </v:rect>
                <v:rect id="Rectangle 24" o:spid="_x0000_s1039" style="position:absolute;left:2286;top:24358;width:1215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C262299" w14:textId="77777777" w:rsidR="0010544A" w:rsidRDefault="00000000">
                        <w:pPr>
                          <w:spacing w:after="160" w:line="259" w:lineRule="auto"/>
                          <w:ind w:left="0" w:right="0" w:firstLine="0"/>
                          <w:jc w:val="left"/>
                        </w:pPr>
                        <w:r>
                          <w:rPr>
                            <w:b/>
                            <w:color w:val="1E3D59"/>
                            <w:w w:val="109"/>
                            <w:sz w:val="20"/>
                          </w:rPr>
                          <w:t>Target Program:</w:t>
                        </w:r>
                      </w:p>
                    </w:txbxContent>
                  </v:textbox>
                </v:rect>
                <v:rect id="Rectangle 25" o:spid="_x0000_s1040" style="position:absolute;left:17724;top:24338;width:19047;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7D60535" w14:textId="0EA3A6AD" w:rsidR="0010544A" w:rsidRDefault="00F92AAF">
                        <w:pPr>
                          <w:spacing w:after="160" w:line="259" w:lineRule="auto"/>
                          <w:ind w:left="0" w:right="0" w:firstLine="0"/>
                          <w:jc w:val="left"/>
                        </w:pPr>
                        <w:r w:rsidRPr="00F92AAF">
                          <w:t>Public Health</w:t>
                        </w:r>
                        <w:r>
                          <w:t xml:space="preserve"> /</w:t>
                        </w:r>
                        <w:r w:rsidRPr="00F92AAF">
                          <w:t xml:space="preserve"> Health Informatics /</w:t>
                        </w:r>
                      </w:p>
                    </w:txbxContent>
                  </v:textbox>
                </v:rect>
                <v:rect id="Rectangle 26" o:spid="_x0000_s1041" style="position:absolute;left:17724;top:26370;width:2139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872F94E" w14:textId="66192A4B" w:rsidR="0010544A" w:rsidRDefault="0010544A">
                        <w:pPr>
                          <w:spacing w:after="160" w:line="259" w:lineRule="auto"/>
                          <w:ind w:left="0" w:right="0" w:firstLine="0"/>
                          <w:jc w:val="left"/>
                        </w:pPr>
                      </w:p>
                    </w:txbxContent>
                  </v:textbox>
                </v:rect>
                <v:rect id="Rectangle 27" o:spid="_x0000_s1042" style="position:absolute;left:35895;top:24358;width:1158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8487165" w14:textId="119C5DBC" w:rsidR="0010544A" w:rsidRDefault="0010544A">
                        <w:pPr>
                          <w:spacing w:after="160" w:line="259" w:lineRule="auto"/>
                          <w:ind w:left="0" w:right="0" w:firstLine="0"/>
                          <w:jc w:val="left"/>
                        </w:pPr>
                      </w:p>
                    </w:txbxContent>
                  </v:textbox>
                </v:rect>
                <v:rect id="Rectangle 28" o:spid="_x0000_s1043" style="position:absolute;left:51333;top:24338;width:661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A76D03F" w14:textId="7F7789E3" w:rsidR="0010544A" w:rsidRDefault="0010544A">
                        <w:pPr>
                          <w:spacing w:after="160" w:line="259" w:lineRule="auto"/>
                          <w:ind w:left="0" w:right="0" w:firstLine="0"/>
                          <w:jc w:val="left"/>
                        </w:pPr>
                      </w:p>
                    </w:txbxContent>
                  </v:textbox>
                </v:rect>
                <v:rect id="Rectangle 1252" o:spid="_x0000_s1044" style="position:absolute;left:1333;top:33398;width:140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0F8CE974" w14:textId="77777777" w:rsidR="0010544A" w:rsidRDefault="00000000">
                        <w:pPr>
                          <w:spacing w:after="160" w:line="259" w:lineRule="auto"/>
                          <w:ind w:left="0" w:right="0" w:firstLine="0"/>
                          <w:jc w:val="left"/>
                        </w:pPr>
                        <w:r>
                          <w:rPr>
                            <w:rFonts w:ascii="Calibri" w:eastAsia="Calibri" w:hAnsi="Calibri" w:cs="Calibri"/>
                            <w:b/>
                            <w:color w:val="1E3D59"/>
                            <w:w w:val="109"/>
                            <w:sz w:val="30"/>
                          </w:rPr>
                          <w:t>1</w:t>
                        </w:r>
                      </w:p>
                    </w:txbxContent>
                  </v:textbox>
                </v:rect>
                <v:rect id="Rectangle 1253" o:spid="_x0000_s1045" style="position:absolute;left:2392;top:33398;width:3890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01B2873F" w14:textId="77777777" w:rsidR="0010544A" w:rsidRDefault="00000000">
                        <w:pPr>
                          <w:spacing w:after="160" w:line="259" w:lineRule="auto"/>
                          <w:ind w:left="0" w:right="0" w:firstLine="0"/>
                          <w:jc w:val="left"/>
                        </w:pPr>
                        <w:r>
                          <w:rPr>
                            <w:rFonts w:ascii="Calibri" w:eastAsia="Calibri" w:hAnsi="Calibri" w:cs="Calibri"/>
                            <w:b/>
                            <w:color w:val="1E3D59"/>
                            <w:w w:val="119"/>
                            <w:sz w:val="30"/>
                          </w:rPr>
                          <w:t>.</w:t>
                        </w:r>
                        <w:r>
                          <w:rPr>
                            <w:rFonts w:ascii="Calibri" w:eastAsia="Calibri" w:hAnsi="Calibri" w:cs="Calibri"/>
                            <w:b/>
                            <w:color w:val="1E3D59"/>
                            <w:spacing w:val="4"/>
                            <w:w w:val="119"/>
                            <w:sz w:val="30"/>
                          </w:rPr>
                          <w:t xml:space="preserve"> </w:t>
                        </w:r>
                        <w:r>
                          <w:rPr>
                            <w:rFonts w:ascii="Calibri" w:eastAsia="Calibri" w:hAnsi="Calibri" w:cs="Calibri"/>
                            <w:b/>
                            <w:color w:val="1E3D59"/>
                            <w:w w:val="119"/>
                            <w:sz w:val="30"/>
                          </w:rPr>
                          <w:t>Abstract</w:t>
                        </w:r>
                        <w:r>
                          <w:rPr>
                            <w:rFonts w:ascii="Calibri" w:eastAsia="Calibri" w:hAnsi="Calibri" w:cs="Calibri"/>
                            <w:b/>
                            <w:color w:val="1E3D59"/>
                            <w:spacing w:val="16"/>
                            <w:w w:val="119"/>
                            <w:sz w:val="30"/>
                          </w:rPr>
                          <w:t xml:space="preserve"> </w:t>
                        </w:r>
                        <w:r>
                          <w:rPr>
                            <w:rFonts w:ascii="Calibri" w:eastAsia="Calibri" w:hAnsi="Calibri" w:cs="Calibri"/>
                            <w:b/>
                            <w:color w:val="1E3D59"/>
                            <w:w w:val="119"/>
                            <w:sz w:val="30"/>
                          </w:rPr>
                          <w:t>&amp;</w:t>
                        </w:r>
                        <w:r>
                          <w:rPr>
                            <w:rFonts w:ascii="Calibri" w:eastAsia="Calibri" w:hAnsi="Calibri" w:cs="Calibri"/>
                            <w:b/>
                            <w:color w:val="1E3D59"/>
                            <w:spacing w:val="16"/>
                            <w:w w:val="119"/>
                            <w:sz w:val="30"/>
                          </w:rPr>
                          <w:t xml:space="preserve"> </w:t>
                        </w:r>
                        <w:r>
                          <w:rPr>
                            <w:rFonts w:ascii="Calibri" w:eastAsia="Calibri" w:hAnsi="Calibri" w:cs="Calibri"/>
                            <w:b/>
                            <w:color w:val="1E3D59"/>
                            <w:w w:val="119"/>
                            <w:sz w:val="30"/>
                          </w:rPr>
                          <w:t>Executive</w:t>
                        </w:r>
                        <w:r>
                          <w:rPr>
                            <w:rFonts w:ascii="Calibri" w:eastAsia="Calibri" w:hAnsi="Calibri" w:cs="Calibri"/>
                            <w:b/>
                            <w:color w:val="1E3D59"/>
                            <w:spacing w:val="16"/>
                            <w:w w:val="119"/>
                            <w:sz w:val="30"/>
                          </w:rPr>
                          <w:t xml:space="preserve"> </w:t>
                        </w:r>
                        <w:r>
                          <w:rPr>
                            <w:rFonts w:ascii="Calibri" w:eastAsia="Calibri" w:hAnsi="Calibri" w:cs="Calibri"/>
                            <w:b/>
                            <w:color w:val="1E3D59"/>
                            <w:w w:val="119"/>
                            <w:sz w:val="30"/>
                          </w:rPr>
                          <w:t>Summary</w:t>
                        </w:r>
                      </w:p>
                    </w:txbxContent>
                  </v:textbox>
                </v:rect>
                <v:rect id="Rectangle 45" o:spid="_x0000_s1046" style="position:absolute;left:2857;top:9418;width:6196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652201A" w14:textId="77777777" w:rsidR="0010544A" w:rsidRDefault="00000000">
                        <w:pPr>
                          <w:spacing w:after="160" w:line="259" w:lineRule="auto"/>
                          <w:ind w:left="0" w:right="0" w:firstLine="0"/>
                          <w:jc w:val="left"/>
                        </w:pPr>
                        <w:r>
                          <w:rPr>
                            <w:i/>
                            <w:color w:val="FFFFFF"/>
                            <w:w w:val="99"/>
                            <w:sz w:val="26"/>
                          </w:rPr>
                          <w:t>An End-to-End Healthcare Data</w:t>
                        </w:r>
                        <w:r>
                          <w:rPr>
                            <w:i/>
                            <w:color w:val="FFFFFF"/>
                            <w:spacing w:val="-5"/>
                            <w:w w:val="99"/>
                            <w:sz w:val="26"/>
                          </w:rPr>
                          <w:t xml:space="preserve"> </w:t>
                        </w:r>
                        <w:r>
                          <w:rPr>
                            <w:i/>
                            <w:color w:val="FFFFFF"/>
                            <w:w w:val="99"/>
                            <w:sz w:val="26"/>
                          </w:rPr>
                          <w:t>Analytics &amp; Quality Summary Report</w:t>
                        </w:r>
                      </w:p>
                    </w:txbxContent>
                  </v:textbox>
                </v:rect>
                <w10:wrap type="topAndBottom" anchorx="page" anchory="page"/>
              </v:group>
            </w:pict>
          </mc:Fallback>
        </mc:AlternateContent>
      </w:r>
      <w:r w:rsidR="00000000" w:rsidRPr="00F92AAF">
        <w:rPr>
          <w:sz w:val="20"/>
          <w:szCs w:val="20"/>
        </w:rPr>
        <w:t xml:space="preserve">This report demonstrates a systematic healthcare data analytics pipeline designed to analyze patient metrics and identify high-risk clinical correlates of cardiovascular disease. Leveraging python-driven statistical computation and visualization, this project serves as a key academic portfolio piece showcasing the data-to-insight transition from basic clinical observations to structured digital healthcare solutions. </w:t>
      </w:r>
    </w:p>
    <w:p w14:paraId="7F534687" w14:textId="471D781D" w:rsidR="0010544A" w:rsidRPr="00F92AAF" w:rsidRDefault="00000000">
      <w:pPr>
        <w:pStyle w:val="Heading1"/>
        <w:ind w:left="-5"/>
        <w:rPr>
          <w:sz w:val="20"/>
          <w:szCs w:val="20"/>
        </w:rPr>
      </w:pPr>
      <w:r w:rsidRPr="00F92AAF">
        <w:rPr>
          <w:noProof/>
          <w:color w:val="000000"/>
          <w:sz w:val="20"/>
          <w:szCs w:val="20"/>
        </w:rPr>
        <mc:AlternateContent>
          <mc:Choice Requires="wpg">
            <w:drawing>
              <wp:inline distT="0" distB="0" distL="0" distR="0" wp14:anchorId="40A9766A" wp14:editId="40308F7C">
                <wp:extent cx="38100" cy="304800"/>
                <wp:effectExtent l="0" t="0" r="0" b="0"/>
                <wp:docPr id="1293" name="Group 1293"/>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1634" name="Shape 1634"/>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FF6E40"/>
                          </a:fillRef>
                          <a:effectRef idx="0">
                            <a:scrgbClr r="0" g="0" b="0"/>
                          </a:effectRef>
                          <a:fontRef idx="none"/>
                        </wps:style>
                        <wps:bodyPr/>
                      </wps:wsp>
                    </wpg:wgp>
                  </a:graphicData>
                </a:graphic>
              </wp:inline>
            </w:drawing>
          </mc:Choice>
          <mc:Fallback xmlns:a="http://schemas.openxmlformats.org/drawingml/2006/main">
            <w:pict>
              <v:group id="Group 1293" style="width:3pt;height:24pt;mso-position-horizontal-relative:char;mso-position-vertical-relative:line" coordsize="381,3048">
                <v:shape id="Shape 1635" style="position:absolute;width:381;height:3048;left:0;top:0;" coordsize="38100,304800" path="m0,0l38100,0l38100,304800l0,304800l0,0">
                  <v:stroke weight="0pt" endcap="flat" joinstyle="miter" miterlimit="10" on="false" color="#000000" opacity="0"/>
                  <v:fill on="true" color="#ff6e40"/>
                </v:shape>
              </v:group>
            </w:pict>
          </mc:Fallback>
        </mc:AlternateContent>
      </w:r>
      <w:r w:rsidRPr="00F92AAF">
        <w:rPr>
          <w:sz w:val="20"/>
          <w:szCs w:val="20"/>
        </w:rPr>
        <w:t xml:space="preserve"> 2. Dataset Characterization &amp; Variables</w:t>
      </w:r>
    </w:p>
    <w:p w14:paraId="38C59970" w14:textId="77777777" w:rsidR="0010544A" w:rsidRPr="00F92AAF" w:rsidRDefault="00000000">
      <w:pPr>
        <w:ind w:left="-5" w:right="-2"/>
        <w:rPr>
          <w:sz w:val="20"/>
          <w:szCs w:val="20"/>
        </w:rPr>
      </w:pPr>
      <w:r w:rsidRPr="00F92AAF">
        <w:rPr>
          <w:sz w:val="20"/>
          <w:szCs w:val="20"/>
        </w:rPr>
        <w:t>The database maps clinical variables across 303 patient encounters. Key features include quantitative biometrics such as resting blood pressure (</w:t>
      </w:r>
      <w:proofErr w:type="spellStart"/>
      <w:r w:rsidRPr="00F92AAF">
        <w:rPr>
          <w:b/>
          <w:i/>
          <w:color w:val="1E3D59"/>
          <w:sz w:val="20"/>
          <w:szCs w:val="20"/>
        </w:rPr>
        <w:t>trestbps</w:t>
      </w:r>
      <w:proofErr w:type="spellEnd"/>
      <w:r w:rsidRPr="00F92AAF">
        <w:rPr>
          <w:sz w:val="20"/>
          <w:szCs w:val="20"/>
        </w:rPr>
        <w:t>), serum cholesterol (</w:t>
      </w:r>
      <w:proofErr w:type="spellStart"/>
      <w:r w:rsidRPr="00F92AAF">
        <w:rPr>
          <w:b/>
          <w:i/>
          <w:color w:val="1E3D59"/>
          <w:sz w:val="20"/>
          <w:szCs w:val="20"/>
        </w:rPr>
        <w:t>chol</w:t>
      </w:r>
      <w:proofErr w:type="spellEnd"/>
      <w:r w:rsidRPr="00F92AAF">
        <w:rPr>
          <w:sz w:val="20"/>
          <w:szCs w:val="20"/>
        </w:rPr>
        <w:t>), and maximum achieved heart rate (</w:t>
      </w:r>
      <w:proofErr w:type="spellStart"/>
      <w:r w:rsidRPr="00F92AAF">
        <w:rPr>
          <w:b/>
          <w:i/>
          <w:color w:val="1E3D59"/>
          <w:sz w:val="20"/>
          <w:szCs w:val="20"/>
        </w:rPr>
        <w:t>thalach</w:t>
      </w:r>
      <w:proofErr w:type="spellEnd"/>
      <w:r w:rsidRPr="00F92AAF">
        <w:rPr>
          <w:sz w:val="20"/>
          <w:szCs w:val="20"/>
        </w:rPr>
        <w:t xml:space="preserve">), categorized alongside categorical diagnostic criteria including chest pain patterns and electrocardiographic findings. </w:t>
      </w:r>
    </w:p>
    <w:p w14:paraId="0F9C22D9" w14:textId="77777777" w:rsidR="0010544A" w:rsidRPr="00F92AAF" w:rsidRDefault="00000000">
      <w:pPr>
        <w:spacing w:after="470" w:line="353" w:lineRule="auto"/>
        <w:jc w:val="center"/>
        <w:rPr>
          <w:i/>
          <w:color w:val="7F8C8D"/>
          <w:sz w:val="20"/>
          <w:szCs w:val="20"/>
        </w:rPr>
      </w:pPr>
      <w:r w:rsidRPr="00F92AAF">
        <w:rPr>
          <w:i/>
          <w:color w:val="7F8C8D"/>
          <w:sz w:val="20"/>
          <w:szCs w:val="20"/>
        </w:rPr>
        <w:t>Figure 1: Histogram detailing patient cohort distribution across age groups stratified by disease presence.</w:t>
      </w:r>
    </w:p>
    <w:p w14:paraId="474128B3" w14:textId="77777777" w:rsidR="00F92AAF" w:rsidRPr="00F92AAF" w:rsidRDefault="00F92AAF" w:rsidP="00F92AAF">
      <w:pPr>
        <w:spacing w:after="470" w:line="353" w:lineRule="auto"/>
        <w:rPr>
          <w:sz w:val="20"/>
          <w:szCs w:val="20"/>
        </w:rPr>
      </w:pPr>
    </w:p>
    <w:p w14:paraId="73F1AB68" w14:textId="77777777" w:rsidR="0010544A" w:rsidRPr="00F92AAF" w:rsidRDefault="00000000">
      <w:pPr>
        <w:pStyle w:val="Heading1"/>
        <w:ind w:left="-5"/>
        <w:rPr>
          <w:sz w:val="20"/>
          <w:szCs w:val="20"/>
        </w:rPr>
      </w:pPr>
      <w:r w:rsidRPr="00F92AAF">
        <w:rPr>
          <w:noProof/>
          <w:color w:val="000000"/>
          <w:sz w:val="20"/>
          <w:szCs w:val="20"/>
        </w:rPr>
        <mc:AlternateContent>
          <mc:Choice Requires="wpg">
            <w:drawing>
              <wp:anchor distT="0" distB="0" distL="114300" distR="114300" simplePos="0" relativeHeight="251659264" behindDoc="0" locked="0" layoutInCell="1" allowOverlap="1" wp14:anchorId="21FD4CC2" wp14:editId="0D76779C">
                <wp:simplePos x="0" y="0"/>
                <wp:positionH relativeFrom="page">
                  <wp:posOffset>1026000</wp:posOffset>
                </wp:positionH>
                <wp:positionV relativeFrom="page">
                  <wp:posOffset>720000</wp:posOffset>
                </wp:positionV>
                <wp:extent cx="5508000" cy="3547661"/>
                <wp:effectExtent l="0" t="0" r="0" b="0"/>
                <wp:wrapTopAndBottom/>
                <wp:docPr id="1233" name="Group 1233"/>
                <wp:cNvGraphicFramePr/>
                <a:graphic xmlns:a="http://schemas.openxmlformats.org/drawingml/2006/main">
                  <a:graphicData uri="http://schemas.microsoft.com/office/word/2010/wordprocessingGroup">
                    <wpg:wgp>
                      <wpg:cNvGrpSpPr/>
                      <wpg:grpSpPr>
                        <a:xfrm>
                          <a:off x="0" y="0"/>
                          <a:ext cx="5508000" cy="3547661"/>
                          <a:chOff x="0" y="0"/>
                          <a:chExt cx="5508000" cy="3547661"/>
                        </a:xfrm>
                      </wpg:grpSpPr>
                      <wps:wsp>
                        <wps:cNvPr id="68" name="Shape 68"/>
                        <wps:cNvSpPr/>
                        <wps:spPr>
                          <a:xfrm>
                            <a:off x="0" y="0"/>
                            <a:ext cx="2754000" cy="3547661"/>
                          </a:xfrm>
                          <a:custGeom>
                            <a:avLst/>
                            <a:gdLst/>
                            <a:ahLst/>
                            <a:cxnLst/>
                            <a:rect l="0" t="0" r="0" b="0"/>
                            <a:pathLst>
                              <a:path w="2754000" h="3547661">
                                <a:moveTo>
                                  <a:pt x="38100" y="0"/>
                                </a:moveTo>
                                <a:lnTo>
                                  <a:pt x="2754000" y="0"/>
                                </a:lnTo>
                                <a:lnTo>
                                  <a:pt x="2754000" y="9525"/>
                                </a:lnTo>
                                <a:lnTo>
                                  <a:pt x="38100" y="9525"/>
                                </a:lnTo>
                                <a:cubicBezTo>
                                  <a:pt x="22384" y="9525"/>
                                  <a:pt x="9525" y="22384"/>
                                  <a:pt x="9525" y="38100"/>
                                </a:cubicBezTo>
                                <a:lnTo>
                                  <a:pt x="9525" y="3509561"/>
                                </a:lnTo>
                                <a:cubicBezTo>
                                  <a:pt x="9525" y="3525277"/>
                                  <a:pt x="22384" y="3538136"/>
                                  <a:pt x="38100" y="3538136"/>
                                </a:cubicBezTo>
                                <a:lnTo>
                                  <a:pt x="2754000" y="3538136"/>
                                </a:lnTo>
                                <a:lnTo>
                                  <a:pt x="2754000" y="3547661"/>
                                </a:lnTo>
                                <a:lnTo>
                                  <a:pt x="38100" y="3547661"/>
                                </a:lnTo>
                                <a:cubicBezTo>
                                  <a:pt x="17145" y="3547661"/>
                                  <a:pt x="0" y="3530516"/>
                                  <a:pt x="0" y="3509561"/>
                                </a:cubicBezTo>
                                <a:lnTo>
                                  <a:pt x="0" y="38100"/>
                                </a:lnTo>
                                <a:cubicBezTo>
                                  <a:pt x="0" y="17145"/>
                                  <a:pt x="17145" y="0"/>
                                  <a:pt x="38100" y="0"/>
                                </a:cubicBezTo>
                                <a:close/>
                              </a:path>
                            </a:pathLst>
                          </a:custGeom>
                          <a:ln w="0" cap="flat">
                            <a:miter lim="127000"/>
                          </a:ln>
                        </wps:spPr>
                        <wps:style>
                          <a:lnRef idx="0">
                            <a:srgbClr val="000000">
                              <a:alpha val="0"/>
                            </a:srgbClr>
                          </a:lnRef>
                          <a:fillRef idx="1">
                            <a:srgbClr val="E1E8ED"/>
                          </a:fillRef>
                          <a:effectRef idx="0">
                            <a:scrgbClr r="0" g="0" b="0"/>
                          </a:effectRef>
                          <a:fontRef idx="none"/>
                        </wps:style>
                        <wps:bodyPr/>
                      </wps:wsp>
                      <wps:wsp>
                        <wps:cNvPr id="69" name="Shape 69"/>
                        <wps:cNvSpPr/>
                        <wps:spPr>
                          <a:xfrm>
                            <a:off x="2754000" y="0"/>
                            <a:ext cx="2754000" cy="3547661"/>
                          </a:xfrm>
                          <a:custGeom>
                            <a:avLst/>
                            <a:gdLst/>
                            <a:ahLst/>
                            <a:cxnLst/>
                            <a:rect l="0" t="0" r="0" b="0"/>
                            <a:pathLst>
                              <a:path w="2754000" h="3547661">
                                <a:moveTo>
                                  <a:pt x="0" y="0"/>
                                </a:moveTo>
                                <a:lnTo>
                                  <a:pt x="2715900" y="0"/>
                                </a:lnTo>
                                <a:cubicBezTo>
                                  <a:pt x="2736855" y="0"/>
                                  <a:pt x="2754000" y="17145"/>
                                  <a:pt x="2754000" y="38100"/>
                                </a:cubicBezTo>
                                <a:lnTo>
                                  <a:pt x="2754000" y="3509561"/>
                                </a:lnTo>
                                <a:cubicBezTo>
                                  <a:pt x="2754000" y="3530516"/>
                                  <a:pt x="2736855" y="3547661"/>
                                  <a:pt x="2715900" y="3547661"/>
                                </a:cubicBezTo>
                                <a:lnTo>
                                  <a:pt x="0" y="3547661"/>
                                </a:lnTo>
                                <a:lnTo>
                                  <a:pt x="0" y="3538136"/>
                                </a:lnTo>
                                <a:lnTo>
                                  <a:pt x="2715900" y="3538136"/>
                                </a:lnTo>
                                <a:cubicBezTo>
                                  <a:pt x="2731617" y="3538136"/>
                                  <a:pt x="2744475" y="3525277"/>
                                  <a:pt x="2744475" y="3509561"/>
                                </a:cubicBezTo>
                                <a:lnTo>
                                  <a:pt x="2744475" y="38100"/>
                                </a:lnTo>
                                <a:cubicBezTo>
                                  <a:pt x="2744475" y="22384"/>
                                  <a:pt x="2731617" y="9525"/>
                                  <a:pt x="2715900" y="9525"/>
                                </a:cubicBezTo>
                                <a:lnTo>
                                  <a:pt x="0" y="9525"/>
                                </a:lnTo>
                                <a:lnTo>
                                  <a:pt x="0" y="0"/>
                                </a:lnTo>
                                <a:close/>
                              </a:path>
                            </a:pathLst>
                          </a:custGeom>
                          <a:ln w="0" cap="flat">
                            <a:miter lim="127000"/>
                          </a:ln>
                        </wps:spPr>
                        <wps:style>
                          <a:lnRef idx="0">
                            <a:srgbClr val="000000">
                              <a:alpha val="0"/>
                            </a:srgbClr>
                          </a:lnRef>
                          <a:fillRef idx="1">
                            <a:srgbClr val="E1E8ED"/>
                          </a:fillRef>
                          <a:effectRef idx="0">
                            <a:scrgbClr r="0" g="0" b="0"/>
                          </a:effectRef>
                          <a:fontRef idx="none"/>
                        </wps:style>
                        <wps:bodyPr/>
                      </wps:wsp>
                      <pic:pic xmlns:pic="http://schemas.openxmlformats.org/drawingml/2006/picture">
                        <pic:nvPicPr>
                          <pic:cNvPr id="71" name="Picture 71"/>
                          <pic:cNvPicPr/>
                        </pic:nvPicPr>
                        <pic:blipFill>
                          <a:blip r:embed="rId4"/>
                          <a:stretch>
                            <a:fillRect/>
                          </a:stretch>
                        </pic:blipFill>
                        <pic:spPr>
                          <a:xfrm>
                            <a:off x="9525" y="9525"/>
                            <a:ext cx="5488950" cy="3528611"/>
                          </a:xfrm>
                          <a:prstGeom prst="rect">
                            <a:avLst/>
                          </a:prstGeom>
                        </pic:spPr>
                      </pic:pic>
                    </wpg:wgp>
                  </a:graphicData>
                </a:graphic>
              </wp:anchor>
            </w:drawing>
          </mc:Choice>
          <mc:Fallback xmlns:a="http://schemas.openxmlformats.org/drawingml/2006/main">
            <w:pict>
              <v:group id="Group 1233" style="width:433.701pt;height:279.343pt;position:absolute;mso-position-horizontal-relative:page;mso-position-horizontal:absolute;margin-left:80.7874pt;mso-position-vertical-relative:page;margin-top:56.6929pt;" coordsize="55080,35476">
                <v:shape id="Shape 68" style="position:absolute;width:27540;height:35476;left:0;top:0;" coordsize="2754000,3547661" path="m38100,0l2754000,0l2754000,9525l38100,9525c22384,9525,9525,22384,9525,38100l9525,3509561c9525,3525277,22384,3538136,38100,3538136l2754000,3538136l2754000,3547661l38100,3547661c17145,3547661,0,3530516,0,3509561l0,38100c0,17145,17145,0,38100,0x">
                  <v:stroke weight="0pt" endcap="flat" joinstyle="miter" miterlimit="10" on="false" color="#000000" opacity="0"/>
                  <v:fill on="true" color="#e1e8ed"/>
                </v:shape>
                <v:shape id="Shape 69" style="position:absolute;width:27540;height:35476;left:27540;top:0;" coordsize="2754000,3547661" path="m0,0l2715900,0c2736855,0,2754000,17145,2754000,38100l2754000,3509561c2754000,3530516,2736855,3547661,2715900,3547661l0,3547661l0,3538136l2715900,3538136c2731617,3538136,2744475,3525277,2744475,3509561l2744475,38100c2744475,22384,2731617,9525,2715900,9525l0,9525l0,0x">
                  <v:stroke weight="0pt" endcap="flat" joinstyle="miter" miterlimit="10" on="false" color="#000000" opacity="0"/>
                  <v:fill on="true" color="#e1e8ed"/>
                </v:shape>
                <v:shape id="Picture 71" style="position:absolute;width:54889;height:35286;left:95;top:95;" filled="f">
                  <v:imagedata r:id="rId5"/>
                </v:shape>
                <w10:wrap type="topAndBottom"/>
              </v:group>
            </w:pict>
          </mc:Fallback>
        </mc:AlternateContent>
      </w:r>
      <w:r w:rsidRPr="00F92AAF">
        <w:rPr>
          <w:noProof/>
          <w:color w:val="000000"/>
          <w:sz w:val="20"/>
          <w:szCs w:val="20"/>
        </w:rPr>
        <mc:AlternateContent>
          <mc:Choice Requires="wpg">
            <w:drawing>
              <wp:inline distT="0" distB="0" distL="0" distR="0" wp14:anchorId="14D759F1" wp14:editId="24A223DB">
                <wp:extent cx="38100" cy="304800"/>
                <wp:effectExtent l="0" t="0" r="0" b="0"/>
                <wp:docPr id="1232" name="Group 1232"/>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1636" name="Shape 1636"/>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FF6E40"/>
                          </a:fillRef>
                          <a:effectRef idx="0">
                            <a:scrgbClr r="0" g="0" b="0"/>
                          </a:effectRef>
                          <a:fontRef idx="none"/>
                        </wps:style>
                        <wps:bodyPr/>
                      </wps:wsp>
                    </wpg:wgp>
                  </a:graphicData>
                </a:graphic>
              </wp:inline>
            </w:drawing>
          </mc:Choice>
          <mc:Fallback xmlns:a="http://schemas.openxmlformats.org/drawingml/2006/main">
            <w:pict>
              <v:group id="Group 1232" style="width:3pt;height:24pt;mso-position-horizontal-relative:char;mso-position-vertical-relative:line" coordsize="381,3048">
                <v:shape id="Shape 1637" style="position:absolute;width:381;height:3048;left:0;top:0;" coordsize="38100,304800" path="m0,0l38100,0l38100,304800l0,304800l0,0">
                  <v:stroke weight="0pt" endcap="flat" joinstyle="miter" miterlimit="10" on="false" color="#000000" opacity="0"/>
                  <v:fill on="true" color="#ff6e40"/>
                </v:shape>
              </v:group>
            </w:pict>
          </mc:Fallback>
        </mc:AlternateContent>
      </w:r>
      <w:r w:rsidRPr="00F92AAF">
        <w:rPr>
          <w:sz w:val="20"/>
          <w:szCs w:val="20"/>
        </w:rPr>
        <w:t xml:space="preserve"> 3. Key Analytical Insights &amp; Clinical Correlates</w:t>
      </w:r>
    </w:p>
    <w:p w14:paraId="1949A70D" w14:textId="77777777" w:rsidR="0010544A" w:rsidRPr="00F92AAF" w:rsidRDefault="00000000">
      <w:pPr>
        <w:ind w:left="-5" w:right="-2"/>
        <w:rPr>
          <w:sz w:val="20"/>
          <w:szCs w:val="20"/>
        </w:rPr>
      </w:pPr>
      <w:r w:rsidRPr="00F92AAF">
        <w:rPr>
          <w:sz w:val="20"/>
          <w:szCs w:val="20"/>
        </w:rPr>
        <w:t xml:space="preserve">Initial analysis highlights that patients presenting with targeted pathologic signals display distinct demographic distributions. Exploratory scatterplots map the complex covariance between continuous biometric values such as age and metabolic metrics. </w:t>
      </w:r>
    </w:p>
    <w:p w14:paraId="399A5159" w14:textId="77777777" w:rsidR="0010544A" w:rsidRPr="00F92AAF" w:rsidRDefault="00000000">
      <w:pPr>
        <w:spacing w:after="401" w:line="353" w:lineRule="auto"/>
        <w:jc w:val="center"/>
        <w:rPr>
          <w:sz w:val="20"/>
          <w:szCs w:val="20"/>
        </w:rPr>
      </w:pPr>
      <w:r w:rsidRPr="00F92AAF">
        <w:rPr>
          <w:i/>
          <w:color w:val="7F8C8D"/>
          <w:sz w:val="20"/>
          <w:szCs w:val="20"/>
        </w:rPr>
        <w:t>Figure 2: Scatter matrix correlating age against serum cholesterol readings.</w:t>
      </w:r>
    </w:p>
    <w:p w14:paraId="702FA2F0" w14:textId="77777777" w:rsidR="0010544A" w:rsidRPr="00F92AAF" w:rsidRDefault="00000000">
      <w:pPr>
        <w:ind w:left="-5" w:right="-2"/>
        <w:rPr>
          <w:sz w:val="20"/>
          <w:szCs w:val="20"/>
        </w:rPr>
      </w:pPr>
      <w:r w:rsidRPr="00F92AAF">
        <w:rPr>
          <w:rFonts w:ascii="Calibri" w:eastAsia="Calibri" w:hAnsi="Calibri" w:cs="Calibri"/>
          <w:noProof/>
          <w:color w:val="000000"/>
          <w:sz w:val="20"/>
          <w:szCs w:val="20"/>
        </w:rPr>
        <mc:AlternateContent>
          <mc:Choice Requires="wpg">
            <w:drawing>
              <wp:anchor distT="0" distB="0" distL="114300" distR="114300" simplePos="0" relativeHeight="251660288" behindDoc="0" locked="0" layoutInCell="1" allowOverlap="1" wp14:anchorId="7B464FF6" wp14:editId="5376948A">
                <wp:simplePos x="0" y="0"/>
                <wp:positionH relativeFrom="page">
                  <wp:posOffset>1026000</wp:posOffset>
                </wp:positionH>
                <wp:positionV relativeFrom="page">
                  <wp:posOffset>720000</wp:posOffset>
                </wp:positionV>
                <wp:extent cx="5508000" cy="3547661"/>
                <wp:effectExtent l="0" t="0" r="0" b="0"/>
                <wp:wrapTopAndBottom/>
                <wp:docPr id="1220" name="Group 1220"/>
                <wp:cNvGraphicFramePr/>
                <a:graphic xmlns:a="http://schemas.openxmlformats.org/drawingml/2006/main">
                  <a:graphicData uri="http://schemas.microsoft.com/office/word/2010/wordprocessingGroup">
                    <wpg:wgp>
                      <wpg:cNvGrpSpPr/>
                      <wpg:grpSpPr>
                        <a:xfrm>
                          <a:off x="0" y="0"/>
                          <a:ext cx="5508000" cy="3547661"/>
                          <a:chOff x="0" y="0"/>
                          <a:chExt cx="5508000" cy="3547661"/>
                        </a:xfrm>
                      </wpg:grpSpPr>
                      <wps:wsp>
                        <wps:cNvPr id="81" name="Shape 81"/>
                        <wps:cNvSpPr/>
                        <wps:spPr>
                          <a:xfrm>
                            <a:off x="0" y="0"/>
                            <a:ext cx="2754000" cy="3547661"/>
                          </a:xfrm>
                          <a:custGeom>
                            <a:avLst/>
                            <a:gdLst/>
                            <a:ahLst/>
                            <a:cxnLst/>
                            <a:rect l="0" t="0" r="0" b="0"/>
                            <a:pathLst>
                              <a:path w="2754000" h="3547661">
                                <a:moveTo>
                                  <a:pt x="38100" y="0"/>
                                </a:moveTo>
                                <a:lnTo>
                                  <a:pt x="2754000" y="0"/>
                                </a:lnTo>
                                <a:lnTo>
                                  <a:pt x="2754000" y="9525"/>
                                </a:lnTo>
                                <a:lnTo>
                                  <a:pt x="38100" y="9525"/>
                                </a:lnTo>
                                <a:cubicBezTo>
                                  <a:pt x="22384" y="9525"/>
                                  <a:pt x="9525" y="22384"/>
                                  <a:pt x="9525" y="38100"/>
                                </a:cubicBezTo>
                                <a:lnTo>
                                  <a:pt x="9525" y="3509561"/>
                                </a:lnTo>
                                <a:cubicBezTo>
                                  <a:pt x="9525" y="3525277"/>
                                  <a:pt x="22384" y="3538136"/>
                                  <a:pt x="38100" y="3538136"/>
                                </a:cubicBezTo>
                                <a:lnTo>
                                  <a:pt x="2754000" y="3538136"/>
                                </a:lnTo>
                                <a:lnTo>
                                  <a:pt x="2754000" y="3547661"/>
                                </a:lnTo>
                                <a:lnTo>
                                  <a:pt x="38100" y="3547661"/>
                                </a:lnTo>
                                <a:cubicBezTo>
                                  <a:pt x="17145" y="3547661"/>
                                  <a:pt x="0" y="3530516"/>
                                  <a:pt x="0" y="3509561"/>
                                </a:cubicBezTo>
                                <a:lnTo>
                                  <a:pt x="0" y="38100"/>
                                </a:lnTo>
                                <a:cubicBezTo>
                                  <a:pt x="0" y="17145"/>
                                  <a:pt x="17145" y="0"/>
                                  <a:pt x="38100" y="0"/>
                                </a:cubicBezTo>
                                <a:close/>
                              </a:path>
                            </a:pathLst>
                          </a:custGeom>
                          <a:ln w="0" cap="flat">
                            <a:miter lim="127000"/>
                          </a:ln>
                        </wps:spPr>
                        <wps:style>
                          <a:lnRef idx="0">
                            <a:srgbClr val="000000">
                              <a:alpha val="0"/>
                            </a:srgbClr>
                          </a:lnRef>
                          <a:fillRef idx="1">
                            <a:srgbClr val="E1E8ED"/>
                          </a:fillRef>
                          <a:effectRef idx="0">
                            <a:scrgbClr r="0" g="0" b="0"/>
                          </a:effectRef>
                          <a:fontRef idx="none"/>
                        </wps:style>
                        <wps:bodyPr/>
                      </wps:wsp>
                      <wps:wsp>
                        <wps:cNvPr id="82" name="Shape 82"/>
                        <wps:cNvSpPr/>
                        <wps:spPr>
                          <a:xfrm>
                            <a:off x="2754000" y="0"/>
                            <a:ext cx="2754000" cy="3547661"/>
                          </a:xfrm>
                          <a:custGeom>
                            <a:avLst/>
                            <a:gdLst/>
                            <a:ahLst/>
                            <a:cxnLst/>
                            <a:rect l="0" t="0" r="0" b="0"/>
                            <a:pathLst>
                              <a:path w="2754000" h="3547661">
                                <a:moveTo>
                                  <a:pt x="0" y="0"/>
                                </a:moveTo>
                                <a:lnTo>
                                  <a:pt x="2715900" y="0"/>
                                </a:lnTo>
                                <a:cubicBezTo>
                                  <a:pt x="2736855" y="0"/>
                                  <a:pt x="2754000" y="17145"/>
                                  <a:pt x="2754000" y="38100"/>
                                </a:cubicBezTo>
                                <a:lnTo>
                                  <a:pt x="2754000" y="3509561"/>
                                </a:lnTo>
                                <a:cubicBezTo>
                                  <a:pt x="2754000" y="3530516"/>
                                  <a:pt x="2736855" y="3547661"/>
                                  <a:pt x="2715900" y="3547661"/>
                                </a:cubicBezTo>
                                <a:lnTo>
                                  <a:pt x="0" y="3547661"/>
                                </a:lnTo>
                                <a:lnTo>
                                  <a:pt x="0" y="3538136"/>
                                </a:lnTo>
                                <a:lnTo>
                                  <a:pt x="2715900" y="3538136"/>
                                </a:lnTo>
                                <a:cubicBezTo>
                                  <a:pt x="2731617" y="3538136"/>
                                  <a:pt x="2744475" y="3525277"/>
                                  <a:pt x="2744475" y="3509561"/>
                                </a:cubicBezTo>
                                <a:lnTo>
                                  <a:pt x="2744475" y="38100"/>
                                </a:lnTo>
                                <a:cubicBezTo>
                                  <a:pt x="2744475" y="22384"/>
                                  <a:pt x="2731617" y="9525"/>
                                  <a:pt x="2715900" y="9525"/>
                                </a:cubicBezTo>
                                <a:lnTo>
                                  <a:pt x="0" y="9525"/>
                                </a:lnTo>
                                <a:lnTo>
                                  <a:pt x="0" y="0"/>
                                </a:lnTo>
                                <a:close/>
                              </a:path>
                            </a:pathLst>
                          </a:custGeom>
                          <a:ln w="0" cap="flat">
                            <a:miter lim="127000"/>
                          </a:ln>
                        </wps:spPr>
                        <wps:style>
                          <a:lnRef idx="0">
                            <a:srgbClr val="000000">
                              <a:alpha val="0"/>
                            </a:srgbClr>
                          </a:lnRef>
                          <a:fillRef idx="1">
                            <a:srgbClr val="E1E8ED"/>
                          </a:fillRef>
                          <a:effectRef idx="0">
                            <a:scrgbClr r="0" g="0" b="0"/>
                          </a:effectRef>
                          <a:fontRef idx="none"/>
                        </wps:style>
                        <wps:bodyPr/>
                      </wps:wsp>
                      <pic:pic xmlns:pic="http://schemas.openxmlformats.org/drawingml/2006/picture">
                        <pic:nvPicPr>
                          <pic:cNvPr id="84" name="Picture 84"/>
                          <pic:cNvPicPr/>
                        </pic:nvPicPr>
                        <pic:blipFill>
                          <a:blip r:embed="rId6"/>
                          <a:stretch>
                            <a:fillRect/>
                          </a:stretch>
                        </pic:blipFill>
                        <pic:spPr>
                          <a:xfrm>
                            <a:off x="9525" y="9525"/>
                            <a:ext cx="5488950" cy="3528611"/>
                          </a:xfrm>
                          <a:prstGeom prst="rect">
                            <a:avLst/>
                          </a:prstGeom>
                        </pic:spPr>
                      </pic:pic>
                    </wpg:wgp>
                  </a:graphicData>
                </a:graphic>
              </wp:anchor>
            </w:drawing>
          </mc:Choice>
          <mc:Fallback xmlns:a="http://schemas.openxmlformats.org/drawingml/2006/main">
            <w:pict>
              <v:group id="Group 1220" style="width:433.701pt;height:279.343pt;position:absolute;mso-position-horizontal-relative:page;mso-position-horizontal:absolute;margin-left:80.7874pt;mso-position-vertical-relative:page;margin-top:56.6929pt;" coordsize="55080,35476">
                <v:shape id="Shape 81" style="position:absolute;width:27540;height:35476;left:0;top:0;" coordsize="2754000,3547661" path="m38100,0l2754000,0l2754000,9525l38100,9525c22384,9525,9525,22384,9525,38100l9525,3509561c9525,3525277,22384,3538136,38100,3538136l2754000,3538136l2754000,3547661l38100,3547661c17145,3547661,0,3530516,0,3509561l0,38100c0,17145,17145,0,38100,0x">
                  <v:stroke weight="0pt" endcap="flat" joinstyle="miter" miterlimit="10" on="false" color="#000000" opacity="0"/>
                  <v:fill on="true" color="#e1e8ed"/>
                </v:shape>
                <v:shape id="Shape 82" style="position:absolute;width:27540;height:35476;left:27540;top:0;" coordsize="2754000,3547661" path="m0,0l2715900,0c2736855,0,2754000,17145,2754000,38100l2754000,3509561c2754000,3530516,2736855,3547661,2715900,3547661l0,3547661l0,3538136l2715900,3538136c2731617,3538136,2744475,3525277,2744475,3509561l2744475,38100c2744475,22384,2731617,9525,2715900,9525l0,9525l0,0x">
                  <v:stroke weight="0pt" endcap="flat" joinstyle="miter" miterlimit="10" on="false" color="#000000" opacity="0"/>
                  <v:fill on="true" color="#e1e8ed"/>
                </v:shape>
                <v:shape id="Picture 84" style="position:absolute;width:54889;height:35286;left:95;top:95;" filled="f">
                  <v:imagedata r:id="rId7"/>
                </v:shape>
                <w10:wrap type="topAndBottom"/>
              </v:group>
            </w:pict>
          </mc:Fallback>
        </mc:AlternateContent>
      </w:r>
      <w:r w:rsidRPr="00F92AAF">
        <w:rPr>
          <w:sz w:val="20"/>
          <w:szCs w:val="20"/>
        </w:rPr>
        <w:t xml:space="preserve">Gender-based stratification reveals distinct disparities in sample clinical frequency within this dataset, highlighting the critical role that demographic variable tracking plays in healthcare operations and epidemiological screening metrics. </w:t>
      </w:r>
    </w:p>
    <w:p w14:paraId="6E8AC8B2" w14:textId="77777777" w:rsidR="0010544A" w:rsidRPr="00F92AAF" w:rsidRDefault="00000000">
      <w:pPr>
        <w:spacing w:after="306" w:line="259" w:lineRule="auto"/>
        <w:ind w:left="765" w:right="0" w:firstLine="0"/>
        <w:jc w:val="left"/>
        <w:rPr>
          <w:sz w:val="20"/>
          <w:szCs w:val="20"/>
        </w:rPr>
      </w:pPr>
      <w:r w:rsidRPr="00F92AAF">
        <w:rPr>
          <w:rFonts w:ascii="Calibri" w:eastAsia="Calibri" w:hAnsi="Calibri" w:cs="Calibri"/>
          <w:noProof/>
          <w:color w:val="000000"/>
          <w:sz w:val="20"/>
          <w:szCs w:val="20"/>
        </w:rPr>
        <w:lastRenderedPageBreak/>
        <mc:AlternateContent>
          <mc:Choice Requires="wpg">
            <w:drawing>
              <wp:inline distT="0" distB="0" distL="0" distR="0" wp14:anchorId="072D5BDC" wp14:editId="7229C5B6">
                <wp:extent cx="5508000" cy="4135762"/>
                <wp:effectExtent l="0" t="0" r="0" b="0"/>
                <wp:docPr id="1362" name="Group 1362"/>
                <wp:cNvGraphicFramePr/>
                <a:graphic xmlns:a="http://schemas.openxmlformats.org/drawingml/2006/main">
                  <a:graphicData uri="http://schemas.microsoft.com/office/word/2010/wordprocessingGroup">
                    <wpg:wgp>
                      <wpg:cNvGrpSpPr/>
                      <wpg:grpSpPr>
                        <a:xfrm>
                          <a:off x="0" y="0"/>
                          <a:ext cx="5508000" cy="4135762"/>
                          <a:chOff x="0" y="0"/>
                          <a:chExt cx="5508000" cy="4135762"/>
                        </a:xfrm>
                      </wpg:grpSpPr>
                      <wps:wsp>
                        <wps:cNvPr id="94" name="Shape 94"/>
                        <wps:cNvSpPr/>
                        <wps:spPr>
                          <a:xfrm>
                            <a:off x="0" y="0"/>
                            <a:ext cx="2754000" cy="4135762"/>
                          </a:xfrm>
                          <a:custGeom>
                            <a:avLst/>
                            <a:gdLst/>
                            <a:ahLst/>
                            <a:cxnLst/>
                            <a:rect l="0" t="0" r="0" b="0"/>
                            <a:pathLst>
                              <a:path w="2754000" h="4135762">
                                <a:moveTo>
                                  <a:pt x="38100" y="0"/>
                                </a:moveTo>
                                <a:lnTo>
                                  <a:pt x="2754000" y="0"/>
                                </a:lnTo>
                                <a:lnTo>
                                  <a:pt x="2754000" y="9525"/>
                                </a:lnTo>
                                <a:lnTo>
                                  <a:pt x="38100" y="9525"/>
                                </a:lnTo>
                                <a:cubicBezTo>
                                  <a:pt x="22384" y="9525"/>
                                  <a:pt x="9525" y="22384"/>
                                  <a:pt x="9525" y="38100"/>
                                </a:cubicBezTo>
                                <a:lnTo>
                                  <a:pt x="9525" y="4097662"/>
                                </a:lnTo>
                                <a:cubicBezTo>
                                  <a:pt x="9525" y="4113379"/>
                                  <a:pt x="22384" y="4126237"/>
                                  <a:pt x="38100" y="4126237"/>
                                </a:cubicBezTo>
                                <a:lnTo>
                                  <a:pt x="2754000" y="4126237"/>
                                </a:lnTo>
                                <a:lnTo>
                                  <a:pt x="2754000" y="4135762"/>
                                </a:lnTo>
                                <a:lnTo>
                                  <a:pt x="38100" y="4135762"/>
                                </a:lnTo>
                                <a:cubicBezTo>
                                  <a:pt x="17145" y="4135762"/>
                                  <a:pt x="0" y="4118618"/>
                                  <a:pt x="0" y="4097662"/>
                                </a:cubicBezTo>
                                <a:lnTo>
                                  <a:pt x="0" y="38100"/>
                                </a:lnTo>
                                <a:cubicBezTo>
                                  <a:pt x="0" y="17145"/>
                                  <a:pt x="17145" y="0"/>
                                  <a:pt x="38100" y="0"/>
                                </a:cubicBezTo>
                                <a:close/>
                              </a:path>
                            </a:pathLst>
                          </a:custGeom>
                          <a:ln w="0" cap="flat">
                            <a:miter lim="127000"/>
                          </a:ln>
                        </wps:spPr>
                        <wps:style>
                          <a:lnRef idx="0">
                            <a:srgbClr val="000000">
                              <a:alpha val="0"/>
                            </a:srgbClr>
                          </a:lnRef>
                          <a:fillRef idx="1">
                            <a:srgbClr val="E1E8ED"/>
                          </a:fillRef>
                          <a:effectRef idx="0">
                            <a:scrgbClr r="0" g="0" b="0"/>
                          </a:effectRef>
                          <a:fontRef idx="none"/>
                        </wps:style>
                        <wps:bodyPr/>
                      </wps:wsp>
                      <wps:wsp>
                        <wps:cNvPr id="95" name="Shape 95"/>
                        <wps:cNvSpPr/>
                        <wps:spPr>
                          <a:xfrm>
                            <a:off x="2754000" y="0"/>
                            <a:ext cx="2754000" cy="4135762"/>
                          </a:xfrm>
                          <a:custGeom>
                            <a:avLst/>
                            <a:gdLst/>
                            <a:ahLst/>
                            <a:cxnLst/>
                            <a:rect l="0" t="0" r="0" b="0"/>
                            <a:pathLst>
                              <a:path w="2754000" h="4135762">
                                <a:moveTo>
                                  <a:pt x="0" y="0"/>
                                </a:moveTo>
                                <a:lnTo>
                                  <a:pt x="2715900" y="0"/>
                                </a:lnTo>
                                <a:cubicBezTo>
                                  <a:pt x="2736855" y="0"/>
                                  <a:pt x="2754000" y="17145"/>
                                  <a:pt x="2754000" y="38100"/>
                                </a:cubicBezTo>
                                <a:lnTo>
                                  <a:pt x="2754000" y="4097662"/>
                                </a:lnTo>
                                <a:cubicBezTo>
                                  <a:pt x="2754000" y="4118618"/>
                                  <a:pt x="2736855" y="4135762"/>
                                  <a:pt x="2715900" y="4135762"/>
                                </a:cubicBezTo>
                                <a:lnTo>
                                  <a:pt x="0" y="4135762"/>
                                </a:lnTo>
                                <a:lnTo>
                                  <a:pt x="0" y="4126237"/>
                                </a:lnTo>
                                <a:lnTo>
                                  <a:pt x="2715900" y="4126237"/>
                                </a:lnTo>
                                <a:cubicBezTo>
                                  <a:pt x="2731617" y="4126237"/>
                                  <a:pt x="2744475" y="4113379"/>
                                  <a:pt x="2744475" y="4097662"/>
                                </a:cubicBezTo>
                                <a:lnTo>
                                  <a:pt x="2744475" y="38100"/>
                                </a:lnTo>
                                <a:cubicBezTo>
                                  <a:pt x="2744475" y="22384"/>
                                  <a:pt x="2731617" y="9525"/>
                                  <a:pt x="2715900" y="9525"/>
                                </a:cubicBezTo>
                                <a:lnTo>
                                  <a:pt x="0" y="9525"/>
                                </a:lnTo>
                                <a:lnTo>
                                  <a:pt x="0" y="0"/>
                                </a:lnTo>
                                <a:close/>
                              </a:path>
                            </a:pathLst>
                          </a:custGeom>
                          <a:ln w="0" cap="flat">
                            <a:miter lim="127000"/>
                          </a:ln>
                        </wps:spPr>
                        <wps:style>
                          <a:lnRef idx="0">
                            <a:srgbClr val="000000">
                              <a:alpha val="0"/>
                            </a:srgbClr>
                          </a:lnRef>
                          <a:fillRef idx="1">
                            <a:srgbClr val="E1E8ED"/>
                          </a:fillRef>
                          <a:effectRef idx="0">
                            <a:scrgbClr r="0" g="0" b="0"/>
                          </a:effectRef>
                          <a:fontRef idx="none"/>
                        </wps:style>
                        <wps:bodyPr/>
                      </wps:wsp>
                      <pic:pic xmlns:pic="http://schemas.openxmlformats.org/drawingml/2006/picture">
                        <pic:nvPicPr>
                          <pic:cNvPr id="97" name="Picture 97"/>
                          <pic:cNvPicPr/>
                        </pic:nvPicPr>
                        <pic:blipFill>
                          <a:blip r:embed="rId8"/>
                          <a:stretch>
                            <a:fillRect/>
                          </a:stretch>
                        </pic:blipFill>
                        <pic:spPr>
                          <a:xfrm>
                            <a:off x="9525" y="9525"/>
                            <a:ext cx="5488950" cy="4116712"/>
                          </a:xfrm>
                          <a:prstGeom prst="rect">
                            <a:avLst/>
                          </a:prstGeom>
                        </pic:spPr>
                      </pic:pic>
                    </wpg:wgp>
                  </a:graphicData>
                </a:graphic>
              </wp:inline>
            </w:drawing>
          </mc:Choice>
          <mc:Fallback xmlns:a="http://schemas.openxmlformats.org/drawingml/2006/main">
            <w:pict>
              <v:group id="Group 1362" style="width:433.701pt;height:325.651pt;mso-position-horizontal-relative:char;mso-position-vertical-relative:line" coordsize="55080,41357">
                <v:shape id="Shape 94" style="position:absolute;width:27540;height:41357;left:0;top:0;" coordsize="2754000,4135762" path="m38100,0l2754000,0l2754000,9525l38100,9525c22384,9525,9525,22384,9525,38100l9525,4097662c9525,4113379,22384,4126237,38100,4126237l2754000,4126237l2754000,4135762l38100,4135762c17145,4135762,0,4118618,0,4097662l0,38100c0,17145,17145,0,38100,0x">
                  <v:stroke weight="0pt" endcap="flat" joinstyle="miter" miterlimit="10" on="false" color="#000000" opacity="0"/>
                  <v:fill on="true" color="#e1e8ed"/>
                </v:shape>
                <v:shape id="Shape 95" style="position:absolute;width:27540;height:41357;left:27540;top:0;" coordsize="2754000,4135762" path="m0,0l2715900,0c2736855,0,2754000,17145,2754000,38100l2754000,4097662c2754000,4118618,2736855,4135762,2715900,4135762l0,4135762l0,4126237l2715900,4126237c2731617,4126237,2744475,4113379,2744475,4097662l2744475,38100c2744475,22384,2731617,9525,2715900,9525l0,9525l0,0x">
                  <v:stroke weight="0pt" endcap="flat" joinstyle="miter" miterlimit="10" on="false" color="#000000" opacity="0"/>
                  <v:fill on="true" color="#e1e8ed"/>
                </v:shape>
                <v:shape id="Picture 97" style="position:absolute;width:54889;height:41167;left:95;top:95;" filled="f">
                  <v:imagedata r:id="rId9"/>
                </v:shape>
              </v:group>
            </w:pict>
          </mc:Fallback>
        </mc:AlternateContent>
      </w:r>
    </w:p>
    <w:p w14:paraId="5D424A13" w14:textId="77777777" w:rsidR="0010544A" w:rsidRPr="00F92AAF" w:rsidRDefault="00000000">
      <w:pPr>
        <w:spacing w:after="470" w:line="353" w:lineRule="auto"/>
        <w:jc w:val="center"/>
        <w:rPr>
          <w:sz w:val="20"/>
          <w:szCs w:val="20"/>
        </w:rPr>
      </w:pPr>
      <w:r w:rsidRPr="00F92AAF">
        <w:rPr>
          <w:i/>
          <w:color w:val="7F8C8D"/>
          <w:sz w:val="20"/>
          <w:szCs w:val="20"/>
        </w:rPr>
        <w:t>Figure 3: Gender representation and target cardiovascular outcome diagnostics.</w:t>
      </w:r>
    </w:p>
    <w:p w14:paraId="5320AD04" w14:textId="77777777" w:rsidR="0010544A" w:rsidRPr="00F92AAF" w:rsidRDefault="00000000">
      <w:pPr>
        <w:pStyle w:val="Heading1"/>
        <w:ind w:left="-5"/>
        <w:rPr>
          <w:sz w:val="20"/>
          <w:szCs w:val="20"/>
        </w:rPr>
      </w:pPr>
      <w:r w:rsidRPr="00F92AAF">
        <w:rPr>
          <w:noProof/>
          <w:color w:val="000000"/>
          <w:sz w:val="20"/>
          <w:szCs w:val="20"/>
        </w:rPr>
        <mc:AlternateContent>
          <mc:Choice Requires="wpg">
            <w:drawing>
              <wp:inline distT="0" distB="0" distL="0" distR="0" wp14:anchorId="4792B933" wp14:editId="62D7AA86">
                <wp:extent cx="38100" cy="304800"/>
                <wp:effectExtent l="0" t="0" r="0" b="0"/>
                <wp:docPr id="1361" name="Group 1361"/>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1638" name="Shape 1638"/>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FF6E40"/>
                          </a:fillRef>
                          <a:effectRef idx="0">
                            <a:scrgbClr r="0" g="0" b="0"/>
                          </a:effectRef>
                          <a:fontRef idx="none"/>
                        </wps:style>
                        <wps:bodyPr/>
                      </wps:wsp>
                    </wpg:wgp>
                  </a:graphicData>
                </a:graphic>
              </wp:inline>
            </w:drawing>
          </mc:Choice>
          <mc:Fallback xmlns:a="http://schemas.openxmlformats.org/drawingml/2006/main">
            <w:pict>
              <v:group id="Group 1361" style="width:3pt;height:24pt;mso-position-horizontal-relative:char;mso-position-vertical-relative:line" coordsize="381,3048">
                <v:shape id="Shape 1639" style="position:absolute;width:381;height:3048;left:0;top:0;" coordsize="38100,304800" path="m0,0l38100,0l38100,304800l0,304800l0,0">
                  <v:stroke weight="0pt" endcap="flat" joinstyle="miter" miterlimit="10" on="false" color="#000000" opacity="0"/>
                  <v:fill on="true" color="#ff6e40"/>
                </v:shape>
              </v:group>
            </w:pict>
          </mc:Fallback>
        </mc:AlternateContent>
      </w:r>
      <w:r w:rsidRPr="00F92AAF">
        <w:rPr>
          <w:sz w:val="20"/>
          <w:szCs w:val="20"/>
        </w:rPr>
        <w:t xml:space="preserve"> 4. Feature Covariance &amp; Analytical Matrix</w:t>
      </w:r>
    </w:p>
    <w:p w14:paraId="279A64CC" w14:textId="77777777" w:rsidR="0010544A" w:rsidRPr="00F92AAF" w:rsidRDefault="00000000">
      <w:pPr>
        <w:ind w:left="-5" w:right="-2"/>
        <w:rPr>
          <w:sz w:val="20"/>
          <w:szCs w:val="20"/>
        </w:rPr>
      </w:pPr>
      <w:r w:rsidRPr="00F92AAF">
        <w:rPr>
          <w:sz w:val="20"/>
          <w:szCs w:val="20"/>
        </w:rPr>
        <w:t xml:space="preserve">A Pearson's correlation index matrix was computed across all clinical variables to capture and flag positive/ negative clinical dependencies natively, without administrative overhead. </w:t>
      </w:r>
    </w:p>
    <w:p w14:paraId="6919A0A0" w14:textId="77777777" w:rsidR="0010544A" w:rsidRPr="00F92AAF" w:rsidRDefault="00000000">
      <w:pPr>
        <w:spacing w:after="306" w:line="259" w:lineRule="auto"/>
        <w:ind w:left="765" w:right="0" w:firstLine="0"/>
        <w:jc w:val="left"/>
        <w:rPr>
          <w:sz w:val="20"/>
          <w:szCs w:val="20"/>
        </w:rPr>
      </w:pPr>
      <w:r w:rsidRPr="00F92AAF">
        <w:rPr>
          <w:rFonts w:ascii="Calibri" w:eastAsia="Calibri" w:hAnsi="Calibri" w:cs="Calibri"/>
          <w:noProof/>
          <w:color w:val="000000"/>
          <w:sz w:val="20"/>
          <w:szCs w:val="20"/>
        </w:rPr>
        <w:lastRenderedPageBreak/>
        <mc:AlternateContent>
          <mc:Choice Requires="wpg">
            <w:drawing>
              <wp:inline distT="0" distB="0" distL="0" distR="0" wp14:anchorId="06B5BE16" wp14:editId="0549F896">
                <wp:extent cx="5508000" cy="4410210"/>
                <wp:effectExtent l="0" t="0" r="0" b="0"/>
                <wp:docPr id="1398" name="Group 1398"/>
                <wp:cNvGraphicFramePr/>
                <a:graphic xmlns:a="http://schemas.openxmlformats.org/drawingml/2006/main">
                  <a:graphicData uri="http://schemas.microsoft.com/office/word/2010/wordprocessingGroup">
                    <wpg:wgp>
                      <wpg:cNvGrpSpPr/>
                      <wpg:grpSpPr>
                        <a:xfrm>
                          <a:off x="0" y="0"/>
                          <a:ext cx="5508000" cy="4410210"/>
                          <a:chOff x="0" y="0"/>
                          <a:chExt cx="5508000" cy="4410210"/>
                        </a:xfrm>
                      </wpg:grpSpPr>
                      <wps:wsp>
                        <wps:cNvPr id="111" name="Shape 111"/>
                        <wps:cNvSpPr/>
                        <wps:spPr>
                          <a:xfrm>
                            <a:off x="0" y="0"/>
                            <a:ext cx="2754000" cy="4410210"/>
                          </a:xfrm>
                          <a:custGeom>
                            <a:avLst/>
                            <a:gdLst/>
                            <a:ahLst/>
                            <a:cxnLst/>
                            <a:rect l="0" t="0" r="0" b="0"/>
                            <a:pathLst>
                              <a:path w="2754000" h="4410210">
                                <a:moveTo>
                                  <a:pt x="38100" y="0"/>
                                </a:moveTo>
                                <a:lnTo>
                                  <a:pt x="2754000" y="0"/>
                                </a:lnTo>
                                <a:lnTo>
                                  <a:pt x="2754000" y="9525"/>
                                </a:lnTo>
                                <a:lnTo>
                                  <a:pt x="38100" y="9525"/>
                                </a:lnTo>
                                <a:cubicBezTo>
                                  <a:pt x="22384" y="9525"/>
                                  <a:pt x="9525" y="22384"/>
                                  <a:pt x="9525" y="38100"/>
                                </a:cubicBezTo>
                                <a:lnTo>
                                  <a:pt x="9525" y="4372110"/>
                                </a:lnTo>
                                <a:cubicBezTo>
                                  <a:pt x="9525" y="4387826"/>
                                  <a:pt x="22384" y="4400685"/>
                                  <a:pt x="38100" y="4400685"/>
                                </a:cubicBezTo>
                                <a:lnTo>
                                  <a:pt x="2754000" y="4400685"/>
                                </a:lnTo>
                                <a:lnTo>
                                  <a:pt x="2754000" y="4410210"/>
                                </a:lnTo>
                                <a:lnTo>
                                  <a:pt x="38100" y="4410210"/>
                                </a:lnTo>
                                <a:cubicBezTo>
                                  <a:pt x="17145" y="4410210"/>
                                  <a:pt x="0" y="4393065"/>
                                  <a:pt x="0" y="4372110"/>
                                </a:cubicBezTo>
                                <a:lnTo>
                                  <a:pt x="0" y="38100"/>
                                </a:lnTo>
                                <a:cubicBezTo>
                                  <a:pt x="0" y="17145"/>
                                  <a:pt x="17145" y="0"/>
                                  <a:pt x="38100" y="0"/>
                                </a:cubicBezTo>
                                <a:close/>
                              </a:path>
                            </a:pathLst>
                          </a:custGeom>
                          <a:ln w="0" cap="flat">
                            <a:miter lim="127000"/>
                          </a:ln>
                        </wps:spPr>
                        <wps:style>
                          <a:lnRef idx="0">
                            <a:srgbClr val="000000">
                              <a:alpha val="0"/>
                            </a:srgbClr>
                          </a:lnRef>
                          <a:fillRef idx="1">
                            <a:srgbClr val="E1E8ED"/>
                          </a:fillRef>
                          <a:effectRef idx="0">
                            <a:scrgbClr r="0" g="0" b="0"/>
                          </a:effectRef>
                          <a:fontRef idx="none"/>
                        </wps:style>
                        <wps:bodyPr/>
                      </wps:wsp>
                      <wps:wsp>
                        <wps:cNvPr id="112" name="Shape 112"/>
                        <wps:cNvSpPr/>
                        <wps:spPr>
                          <a:xfrm>
                            <a:off x="2754000" y="0"/>
                            <a:ext cx="2754000" cy="4410210"/>
                          </a:xfrm>
                          <a:custGeom>
                            <a:avLst/>
                            <a:gdLst/>
                            <a:ahLst/>
                            <a:cxnLst/>
                            <a:rect l="0" t="0" r="0" b="0"/>
                            <a:pathLst>
                              <a:path w="2754000" h="4410210">
                                <a:moveTo>
                                  <a:pt x="0" y="0"/>
                                </a:moveTo>
                                <a:lnTo>
                                  <a:pt x="2715900" y="0"/>
                                </a:lnTo>
                                <a:cubicBezTo>
                                  <a:pt x="2736855" y="0"/>
                                  <a:pt x="2754000" y="17145"/>
                                  <a:pt x="2754000" y="38100"/>
                                </a:cubicBezTo>
                                <a:lnTo>
                                  <a:pt x="2754000" y="4372110"/>
                                </a:lnTo>
                                <a:cubicBezTo>
                                  <a:pt x="2754000" y="4393065"/>
                                  <a:pt x="2736855" y="4410210"/>
                                  <a:pt x="2715900" y="4410210"/>
                                </a:cubicBezTo>
                                <a:lnTo>
                                  <a:pt x="0" y="4410210"/>
                                </a:lnTo>
                                <a:lnTo>
                                  <a:pt x="0" y="4400685"/>
                                </a:lnTo>
                                <a:lnTo>
                                  <a:pt x="2715900" y="4400685"/>
                                </a:lnTo>
                                <a:cubicBezTo>
                                  <a:pt x="2731617" y="4400685"/>
                                  <a:pt x="2744475" y="4387826"/>
                                  <a:pt x="2744475" y="4372110"/>
                                </a:cubicBezTo>
                                <a:lnTo>
                                  <a:pt x="2744475" y="38100"/>
                                </a:lnTo>
                                <a:cubicBezTo>
                                  <a:pt x="2744475" y="22384"/>
                                  <a:pt x="2731617" y="9525"/>
                                  <a:pt x="2715900" y="9525"/>
                                </a:cubicBezTo>
                                <a:lnTo>
                                  <a:pt x="0" y="9525"/>
                                </a:lnTo>
                                <a:lnTo>
                                  <a:pt x="0" y="0"/>
                                </a:lnTo>
                                <a:close/>
                              </a:path>
                            </a:pathLst>
                          </a:custGeom>
                          <a:ln w="0" cap="flat">
                            <a:miter lim="127000"/>
                          </a:ln>
                        </wps:spPr>
                        <wps:style>
                          <a:lnRef idx="0">
                            <a:srgbClr val="000000">
                              <a:alpha val="0"/>
                            </a:srgbClr>
                          </a:lnRef>
                          <a:fillRef idx="1">
                            <a:srgbClr val="E1E8ED"/>
                          </a:fillRef>
                          <a:effectRef idx="0">
                            <a:scrgbClr r="0" g="0" b="0"/>
                          </a:effectRef>
                          <a:fontRef idx="none"/>
                        </wps:style>
                        <wps:bodyPr/>
                      </wps:wsp>
                      <pic:pic xmlns:pic="http://schemas.openxmlformats.org/drawingml/2006/picture">
                        <pic:nvPicPr>
                          <pic:cNvPr id="114" name="Picture 114"/>
                          <pic:cNvPicPr/>
                        </pic:nvPicPr>
                        <pic:blipFill>
                          <a:blip r:embed="rId10"/>
                          <a:stretch>
                            <a:fillRect/>
                          </a:stretch>
                        </pic:blipFill>
                        <pic:spPr>
                          <a:xfrm>
                            <a:off x="9525" y="9525"/>
                            <a:ext cx="5488950" cy="4391160"/>
                          </a:xfrm>
                          <a:prstGeom prst="rect">
                            <a:avLst/>
                          </a:prstGeom>
                        </pic:spPr>
                      </pic:pic>
                    </wpg:wgp>
                  </a:graphicData>
                </a:graphic>
              </wp:inline>
            </w:drawing>
          </mc:Choice>
          <mc:Fallback xmlns:a="http://schemas.openxmlformats.org/drawingml/2006/main">
            <w:pict>
              <v:group id="Group 1398" style="width:433.701pt;height:347.261pt;mso-position-horizontal-relative:char;mso-position-vertical-relative:line" coordsize="55080,44102">
                <v:shape id="Shape 111" style="position:absolute;width:27540;height:44102;left:0;top:0;" coordsize="2754000,4410210" path="m38100,0l2754000,0l2754000,9525l38100,9525c22384,9525,9525,22384,9525,38100l9525,4372110c9525,4387826,22384,4400685,38100,4400685l2754000,4400685l2754000,4410210l38100,4410210c17145,4410210,0,4393065,0,4372110l0,38100c0,17145,17145,0,38100,0x">
                  <v:stroke weight="0pt" endcap="flat" joinstyle="miter" miterlimit="10" on="false" color="#000000" opacity="0"/>
                  <v:fill on="true" color="#e1e8ed"/>
                </v:shape>
                <v:shape id="Shape 112" style="position:absolute;width:27540;height:44102;left:27540;top:0;" coordsize="2754000,4410210" path="m0,0l2715900,0c2736855,0,2754000,17145,2754000,38100l2754000,4372110c2754000,4393065,2736855,4410210,2715900,4410210l0,4410210l0,4400685l2715900,4400685c2731617,4400685,2744475,4387826,2744475,4372110l2744475,38100c2744475,22384,2731617,9525,2715900,9525l0,9525l0,0x">
                  <v:stroke weight="0pt" endcap="flat" joinstyle="miter" miterlimit="10" on="false" color="#000000" opacity="0"/>
                  <v:fill on="true" color="#e1e8ed"/>
                </v:shape>
                <v:shape id="Picture 114" style="position:absolute;width:54889;height:43911;left:95;top:95;" filled="f">
                  <v:imagedata r:id="rId11"/>
                </v:shape>
              </v:group>
            </w:pict>
          </mc:Fallback>
        </mc:AlternateContent>
      </w:r>
    </w:p>
    <w:p w14:paraId="17341503" w14:textId="77777777" w:rsidR="0010544A" w:rsidRPr="00F92AAF" w:rsidRDefault="00000000">
      <w:pPr>
        <w:spacing w:after="470" w:line="353" w:lineRule="auto"/>
        <w:jc w:val="center"/>
        <w:rPr>
          <w:sz w:val="20"/>
          <w:szCs w:val="20"/>
        </w:rPr>
      </w:pPr>
      <w:r w:rsidRPr="00F92AAF">
        <w:rPr>
          <w:i/>
          <w:color w:val="7F8C8D"/>
          <w:sz w:val="20"/>
          <w:szCs w:val="20"/>
        </w:rPr>
        <w:t>Figure 4: Full correlation heatmap indicating metrics mapping to clinical outcomes.</w:t>
      </w:r>
    </w:p>
    <w:p w14:paraId="4416C35F" w14:textId="77777777" w:rsidR="0010544A" w:rsidRPr="00F92AAF" w:rsidRDefault="00000000">
      <w:pPr>
        <w:pStyle w:val="Heading1"/>
        <w:ind w:left="-5"/>
        <w:rPr>
          <w:sz w:val="20"/>
          <w:szCs w:val="20"/>
        </w:rPr>
      </w:pPr>
      <w:r w:rsidRPr="00F92AAF">
        <w:rPr>
          <w:noProof/>
          <w:color w:val="000000"/>
          <w:sz w:val="20"/>
          <w:szCs w:val="20"/>
        </w:rPr>
        <mc:AlternateContent>
          <mc:Choice Requires="wpg">
            <w:drawing>
              <wp:inline distT="0" distB="0" distL="0" distR="0" wp14:anchorId="01D23484" wp14:editId="78354AE5">
                <wp:extent cx="38100" cy="304800"/>
                <wp:effectExtent l="0" t="0" r="0" b="0"/>
                <wp:docPr id="1397" name="Group 1397"/>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1640" name="Shape 1640"/>
                        <wps:cNvSpPr/>
                        <wps:spPr>
                          <a:xfrm>
                            <a:off x="0" y="0"/>
                            <a:ext cx="38100" cy="304800"/>
                          </a:xfrm>
                          <a:custGeom>
                            <a:avLst/>
                            <a:gdLst/>
                            <a:ahLst/>
                            <a:cxnLst/>
                            <a:rect l="0" t="0" r="0" b="0"/>
                            <a:pathLst>
                              <a:path w="38100" h="304800">
                                <a:moveTo>
                                  <a:pt x="0" y="0"/>
                                </a:moveTo>
                                <a:lnTo>
                                  <a:pt x="38100" y="0"/>
                                </a:lnTo>
                                <a:lnTo>
                                  <a:pt x="38100" y="304800"/>
                                </a:lnTo>
                                <a:lnTo>
                                  <a:pt x="0" y="304800"/>
                                </a:lnTo>
                                <a:lnTo>
                                  <a:pt x="0" y="0"/>
                                </a:lnTo>
                              </a:path>
                            </a:pathLst>
                          </a:custGeom>
                          <a:ln w="0" cap="flat">
                            <a:miter lim="127000"/>
                          </a:ln>
                        </wps:spPr>
                        <wps:style>
                          <a:lnRef idx="0">
                            <a:srgbClr val="000000">
                              <a:alpha val="0"/>
                            </a:srgbClr>
                          </a:lnRef>
                          <a:fillRef idx="1">
                            <a:srgbClr val="FF6E40"/>
                          </a:fillRef>
                          <a:effectRef idx="0">
                            <a:scrgbClr r="0" g="0" b="0"/>
                          </a:effectRef>
                          <a:fontRef idx="none"/>
                        </wps:style>
                        <wps:bodyPr/>
                      </wps:wsp>
                    </wpg:wgp>
                  </a:graphicData>
                </a:graphic>
              </wp:inline>
            </w:drawing>
          </mc:Choice>
          <mc:Fallback xmlns:a="http://schemas.openxmlformats.org/drawingml/2006/main">
            <w:pict>
              <v:group id="Group 1397" style="width:3pt;height:24pt;mso-position-horizontal-relative:char;mso-position-vertical-relative:line" coordsize="381,3048">
                <v:shape id="Shape 1641" style="position:absolute;width:381;height:3048;left:0;top:0;" coordsize="38100,304800" path="m0,0l38100,0l38100,304800l0,304800l0,0">
                  <v:stroke weight="0pt" endcap="flat" joinstyle="miter" miterlimit="10" on="false" color="#000000" opacity="0"/>
                  <v:fill on="true" color="#ff6e40"/>
                </v:shape>
              </v:group>
            </w:pict>
          </mc:Fallback>
        </mc:AlternateContent>
      </w:r>
      <w:r w:rsidRPr="00F92AAF">
        <w:rPr>
          <w:sz w:val="20"/>
          <w:szCs w:val="20"/>
        </w:rPr>
        <w:t xml:space="preserve"> 5. Conclusion &amp; Academic Alignment</w:t>
      </w:r>
    </w:p>
    <w:p w14:paraId="3851DE97" w14:textId="77777777" w:rsidR="0010544A" w:rsidRPr="00F92AAF" w:rsidRDefault="00000000">
      <w:pPr>
        <w:ind w:left="-5" w:right="-2"/>
        <w:rPr>
          <w:sz w:val="20"/>
          <w:szCs w:val="20"/>
        </w:rPr>
      </w:pPr>
      <w:r w:rsidRPr="00F92AAF">
        <w:rPr>
          <w:sz w:val="20"/>
          <w:szCs w:val="20"/>
        </w:rPr>
        <w:t xml:space="preserve">By structuring this comprehensive analytical workspace, this project mirrors genuine healthcare data methodologies. It bridges the gap between active healthcare clinical competencies (MBBS foundations) and downstream technology tracks (Health Informatics, Data Engineering, and Digital Health systems), forming a complete narrative optimized for rigorous Master's level review. </w:t>
      </w:r>
    </w:p>
    <w:sectPr w:rsidR="0010544A" w:rsidRPr="00F92AAF">
      <w:pgSz w:w="11906" w:h="16838"/>
      <w:pgMar w:top="1134" w:right="838" w:bottom="5724"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44A"/>
    <w:rsid w:val="0010544A"/>
    <w:rsid w:val="007E41E7"/>
    <w:rsid w:val="00F9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5C2C5"/>
  <w15:docId w15:val="{C3448985-F28F-48A2-AFB9-4404CDAC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2" w:line="332" w:lineRule="auto"/>
      <w:ind w:left="10" w:right="12" w:hanging="10"/>
      <w:jc w:val="both"/>
    </w:pPr>
    <w:rPr>
      <w:rFonts w:ascii="Times New Roman" w:eastAsia="Times New Roman" w:hAnsi="Times New Roman" w:cs="Times New Roman"/>
      <w:color w:val="2C3E50"/>
      <w:sz w:val="22"/>
    </w:rPr>
  </w:style>
  <w:style w:type="paragraph" w:styleId="Heading1">
    <w:name w:val="heading 1"/>
    <w:next w:val="Normal"/>
    <w:link w:val="Heading1Char"/>
    <w:uiPriority w:val="9"/>
    <w:qFormat/>
    <w:pPr>
      <w:keepNext/>
      <w:keepLines/>
      <w:spacing w:after="153" w:line="259" w:lineRule="auto"/>
      <w:ind w:left="10" w:hanging="10"/>
      <w:outlineLvl w:val="0"/>
    </w:pPr>
    <w:rPr>
      <w:rFonts w:ascii="Calibri" w:eastAsia="Calibri" w:hAnsi="Calibri" w:cs="Calibri"/>
      <w:b/>
      <w:color w:val="1E3D59"/>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E3D59"/>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0.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30.jpg"/><Relationship Id="rId5" Type="http://schemas.openxmlformats.org/officeDocument/2006/relationships/image" Target="media/image0.jpg"/><Relationship Id="rId10" Type="http://schemas.openxmlformats.org/officeDocument/2006/relationships/image" Target="media/image4.jpg"/><Relationship Id="rId4" Type="http://schemas.openxmlformats.org/officeDocument/2006/relationships/image" Target="media/image1.jpg"/><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dc:creator>
  <cp:keywords/>
  <cp:lastModifiedBy>Jz</cp:lastModifiedBy>
  <cp:revision>3</cp:revision>
  <dcterms:created xsi:type="dcterms:W3CDTF">2026-07-17T11:55:00Z</dcterms:created>
  <dcterms:modified xsi:type="dcterms:W3CDTF">2026-07-17T11:55:00Z</dcterms:modified>
</cp:coreProperties>
</file>