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477D1"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Servicios de Balanceo de Carga de Azure</w:t>
      </w:r>
    </w:p>
    <w:p w14:paraId="4B258CFA" w14:textId="77777777" w:rsidR="0044277F" w:rsidRPr="0044277F" w:rsidRDefault="0044277F" w:rsidP="0044277F">
      <w:pPr>
        <w:numPr>
          <w:ilvl w:val="0"/>
          <w:numId w:val="1"/>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Azure Load </w:t>
      </w:r>
      <w:proofErr w:type="spellStart"/>
      <w:r w:rsidRPr="0044277F">
        <w:rPr>
          <w:rFonts w:ascii="Calibri" w:eastAsia="Times New Roman" w:hAnsi="Calibri" w:cs="Calibri"/>
          <w:lang w:val="es-ES" w:eastAsia="es-MX"/>
        </w:rPr>
        <w:t>Balancer</w:t>
      </w:r>
      <w:proofErr w:type="spellEnd"/>
      <w:r w:rsidRPr="0044277F">
        <w:rPr>
          <w:rFonts w:ascii="Calibri" w:eastAsia="Times New Roman" w:hAnsi="Calibri" w:cs="Calibri"/>
          <w:lang w:val="es-ES" w:eastAsia="es-MX"/>
        </w:rPr>
        <w:t xml:space="preserve"> (Regional)</w:t>
      </w:r>
    </w:p>
    <w:p w14:paraId="7A9E3CFE" w14:textId="77777777" w:rsidR="0044277F" w:rsidRPr="0044277F" w:rsidRDefault="0044277F" w:rsidP="0044277F">
      <w:pPr>
        <w:numPr>
          <w:ilvl w:val="0"/>
          <w:numId w:val="1"/>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Azure Front </w:t>
      </w:r>
      <w:proofErr w:type="spellStart"/>
      <w:r w:rsidRPr="0044277F">
        <w:rPr>
          <w:rFonts w:ascii="Calibri" w:eastAsia="Times New Roman" w:hAnsi="Calibri" w:cs="Calibri"/>
          <w:lang w:val="es-ES" w:eastAsia="es-MX"/>
        </w:rPr>
        <w:t>Door</w:t>
      </w:r>
      <w:proofErr w:type="spellEnd"/>
      <w:r w:rsidRPr="0044277F">
        <w:rPr>
          <w:rFonts w:ascii="Calibri" w:eastAsia="Times New Roman" w:hAnsi="Calibri" w:cs="Calibri"/>
          <w:lang w:val="es-ES" w:eastAsia="es-MX"/>
        </w:rPr>
        <w:t xml:space="preserve"> (Global)</w:t>
      </w:r>
    </w:p>
    <w:p w14:paraId="2396C4E0"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A0B8EBA"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Azure AD sirve para</w:t>
      </w:r>
    </w:p>
    <w:p w14:paraId="586F6F1A"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Sincronizar usuarios entre hibrido y nube</w:t>
      </w:r>
    </w:p>
    <w:p w14:paraId="46062A1D"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Gestionar usuarios y sus permisos</w:t>
      </w:r>
    </w:p>
    <w:p w14:paraId="758A6310"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Crear grupos de usuarios</w:t>
      </w:r>
    </w:p>
    <w:p w14:paraId="5907566B"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Ramificaciones de usuarios</w:t>
      </w:r>
    </w:p>
    <w:p w14:paraId="098B3F96"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Delegar y crear roles</w:t>
      </w:r>
    </w:p>
    <w:p w14:paraId="3E130282"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Autenticar y autenticación </w:t>
      </w:r>
      <w:proofErr w:type="spellStart"/>
      <w:r w:rsidRPr="0044277F">
        <w:rPr>
          <w:rFonts w:ascii="Calibri" w:eastAsia="Times New Roman" w:hAnsi="Calibri" w:cs="Calibri"/>
          <w:lang w:val="es-ES" w:eastAsia="es-MX"/>
        </w:rPr>
        <w:t>multifactor</w:t>
      </w:r>
      <w:proofErr w:type="spellEnd"/>
    </w:p>
    <w:p w14:paraId="7A5404B9"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Detectar riesgos de inicio de sesión</w:t>
      </w:r>
    </w:p>
    <w:p w14:paraId="044622B3"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Identidad</w:t>
      </w:r>
    </w:p>
    <w:p w14:paraId="11ADD950" w14:textId="77777777" w:rsidR="0044277F" w:rsidRPr="0044277F" w:rsidRDefault="0044277F" w:rsidP="0044277F">
      <w:pPr>
        <w:numPr>
          <w:ilvl w:val="0"/>
          <w:numId w:val="2"/>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Autenticación de herramientas y aplicaciones</w:t>
      </w:r>
    </w:p>
    <w:p w14:paraId="557692F3"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40F059A8"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Todos los servicios de Microsoft usan Azure AD para autenticar a sus usuarios</w:t>
      </w:r>
    </w:p>
    <w:p w14:paraId="5FAC52A7"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70EBBB97"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ASG </w:t>
      </w:r>
      <w:proofErr w:type="spellStart"/>
      <w:r w:rsidRPr="0044277F">
        <w:rPr>
          <w:rFonts w:ascii="Calibri" w:eastAsia="Times New Roman" w:hAnsi="Calibri" w:cs="Calibri"/>
          <w:lang w:val="es-ES" w:eastAsia="es-MX"/>
        </w:rPr>
        <w:t>Aplications</w:t>
      </w:r>
      <w:proofErr w:type="spellEnd"/>
      <w:r w:rsidRPr="0044277F">
        <w:rPr>
          <w:rFonts w:ascii="Calibri" w:eastAsia="Times New Roman" w:hAnsi="Calibri" w:cs="Calibri"/>
          <w:lang w:val="es-ES" w:eastAsia="es-MX"/>
        </w:rPr>
        <w:t xml:space="preserve"> </w:t>
      </w:r>
      <w:proofErr w:type="spellStart"/>
      <w:r w:rsidRPr="0044277F">
        <w:rPr>
          <w:rFonts w:ascii="Calibri" w:eastAsia="Times New Roman" w:hAnsi="Calibri" w:cs="Calibri"/>
          <w:lang w:val="es-ES" w:eastAsia="es-MX"/>
        </w:rPr>
        <w:t>Segurity</w:t>
      </w:r>
      <w:proofErr w:type="spellEnd"/>
      <w:r w:rsidRPr="0044277F">
        <w:rPr>
          <w:rFonts w:ascii="Calibri" w:eastAsia="Times New Roman" w:hAnsi="Calibri" w:cs="Calibri"/>
          <w:lang w:val="es-ES" w:eastAsia="es-MX"/>
        </w:rPr>
        <w:t xml:space="preserve"> </w:t>
      </w:r>
      <w:proofErr w:type="spellStart"/>
      <w:r w:rsidRPr="0044277F">
        <w:rPr>
          <w:rFonts w:ascii="Calibri" w:eastAsia="Times New Roman" w:hAnsi="Calibri" w:cs="Calibri"/>
          <w:lang w:val="es-ES" w:eastAsia="es-MX"/>
        </w:rPr>
        <w:t>Groups</w:t>
      </w:r>
      <w:proofErr w:type="spellEnd"/>
      <w:r w:rsidRPr="0044277F">
        <w:rPr>
          <w:rFonts w:ascii="Calibri" w:eastAsia="Times New Roman" w:hAnsi="Calibri" w:cs="Calibri"/>
          <w:lang w:val="es-ES" w:eastAsia="es-MX"/>
        </w:rPr>
        <w:t xml:space="preserve"> (Grupos de aplicaciones seguras)</w:t>
      </w:r>
    </w:p>
    <w:p w14:paraId="1E88716A" w14:textId="77777777" w:rsidR="0044277F" w:rsidRPr="0044277F" w:rsidRDefault="0044277F" w:rsidP="0044277F">
      <w:pPr>
        <w:numPr>
          <w:ilvl w:val="0"/>
          <w:numId w:val="3"/>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Apila componentes virtuales (Maquinas o Redes Virtuales)</w:t>
      </w:r>
    </w:p>
    <w:p w14:paraId="7373B62A" w14:textId="77777777" w:rsidR="0044277F" w:rsidRPr="0044277F" w:rsidRDefault="0044277F" w:rsidP="0044277F">
      <w:pPr>
        <w:numPr>
          <w:ilvl w:val="0"/>
          <w:numId w:val="3"/>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Aplica directivas de seguridad (filtrado de red, ubicaciones prohibidas, </w:t>
      </w:r>
      <w:proofErr w:type="spellStart"/>
      <w:r w:rsidRPr="0044277F">
        <w:rPr>
          <w:rFonts w:ascii="Calibri" w:eastAsia="Times New Roman" w:hAnsi="Calibri" w:cs="Calibri"/>
          <w:lang w:val="es-ES" w:eastAsia="es-MX"/>
        </w:rPr>
        <w:t>etc</w:t>
      </w:r>
      <w:proofErr w:type="spellEnd"/>
      <w:r w:rsidRPr="0044277F">
        <w:rPr>
          <w:rFonts w:ascii="Calibri" w:eastAsia="Times New Roman" w:hAnsi="Calibri" w:cs="Calibri"/>
          <w:lang w:val="es-ES" w:eastAsia="es-MX"/>
        </w:rPr>
        <w:t>)</w:t>
      </w:r>
    </w:p>
    <w:p w14:paraId="39204E1D" w14:textId="77777777" w:rsidR="0044277F" w:rsidRPr="0044277F" w:rsidRDefault="0044277F" w:rsidP="0044277F">
      <w:pPr>
        <w:numPr>
          <w:ilvl w:val="0"/>
          <w:numId w:val="3"/>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Herramienta de administración de seguridad</w:t>
      </w:r>
    </w:p>
    <w:p w14:paraId="276174E5"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0CE3E2B"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Servicios de Defensa Perimetral de Azure</w:t>
      </w:r>
    </w:p>
    <w:p w14:paraId="6333F4AD" w14:textId="77777777" w:rsidR="0044277F" w:rsidRPr="0044277F" w:rsidRDefault="0044277F" w:rsidP="0044277F">
      <w:pPr>
        <w:numPr>
          <w:ilvl w:val="0"/>
          <w:numId w:val="4"/>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Azure Firewall</w:t>
      </w:r>
    </w:p>
    <w:p w14:paraId="5B3E70C1" w14:textId="77777777" w:rsidR="0044277F" w:rsidRPr="0044277F" w:rsidRDefault="0044277F" w:rsidP="0044277F">
      <w:pPr>
        <w:numPr>
          <w:ilvl w:val="0"/>
          <w:numId w:val="4"/>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Azure </w:t>
      </w:r>
      <w:proofErr w:type="spellStart"/>
      <w:r w:rsidRPr="0044277F">
        <w:rPr>
          <w:rFonts w:ascii="Calibri" w:eastAsia="Times New Roman" w:hAnsi="Calibri" w:cs="Calibri"/>
          <w:lang w:val="es-ES" w:eastAsia="es-MX"/>
        </w:rPr>
        <w:t>DDoS</w:t>
      </w:r>
      <w:proofErr w:type="spellEnd"/>
      <w:r w:rsidRPr="0044277F">
        <w:rPr>
          <w:rFonts w:ascii="Calibri" w:eastAsia="Times New Roman" w:hAnsi="Calibri" w:cs="Calibri"/>
          <w:lang w:val="es-ES" w:eastAsia="es-MX"/>
        </w:rPr>
        <w:t xml:space="preserve"> </w:t>
      </w:r>
      <w:proofErr w:type="spellStart"/>
      <w:r w:rsidRPr="0044277F">
        <w:rPr>
          <w:rFonts w:ascii="Calibri" w:eastAsia="Times New Roman" w:hAnsi="Calibri" w:cs="Calibri"/>
          <w:lang w:val="es-ES" w:eastAsia="es-MX"/>
        </w:rPr>
        <w:t>Protection</w:t>
      </w:r>
      <w:proofErr w:type="spellEnd"/>
    </w:p>
    <w:p w14:paraId="05788923"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7C31C234"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Contenedor</w:t>
      </w:r>
    </w:p>
    <w:p w14:paraId="1BF43177"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Espacio virtual que almacena todo lo necesario para correr una aplicación</w:t>
      </w:r>
    </w:p>
    <w:p w14:paraId="021A5D5A"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487C053C" w14:textId="77777777" w:rsidR="0044277F" w:rsidRPr="0044277F" w:rsidRDefault="0044277F" w:rsidP="0044277F">
      <w:pPr>
        <w:spacing w:after="0" w:line="240" w:lineRule="auto"/>
        <w:rPr>
          <w:rFonts w:ascii="Calibri" w:eastAsia="Times New Roman" w:hAnsi="Calibri" w:cs="Calibri"/>
          <w:lang w:val="es-ES" w:eastAsia="es-MX"/>
        </w:rPr>
      </w:pPr>
      <w:proofErr w:type="spellStart"/>
      <w:r w:rsidRPr="0044277F">
        <w:rPr>
          <w:rFonts w:ascii="Calibri" w:eastAsia="Times New Roman" w:hAnsi="Calibri" w:cs="Calibri"/>
          <w:lang w:val="es-ES" w:eastAsia="es-MX"/>
        </w:rPr>
        <w:t>Kubernetes</w:t>
      </w:r>
      <w:proofErr w:type="spellEnd"/>
    </w:p>
    <w:p w14:paraId="58E1A9D6"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Administrador de Contenedores (Escalamiento)</w:t>
      </w:r>
    </w:p>
    <w:p w14:paraId="643D5BD2"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20F86267"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PaaS (Plataforma como Servicio o Servicio basado en la Plataforma)</w:t>
      </w:r>
    </w:p>
    <w:p w14:paraId="73E3DE75"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Tiene la responsabilidad en el acceso, programación y datos</w:t>
      </w:r>
    </w:p>
    <w:p w14:paraId="07DA34EE"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592D3CD7"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La ubicación de las bases de datos se puede bloquear mediante Directivas de Azure e Iniciativas de Azure (las Iniciativas son un conjunto de Directivas), los Azure </w:t>
      </w:r>
      <w:proofErr w:type="spellStart"/>
      <w:r w:rsidRPr="0044277F">
        <w:rPr>
          <w:rFonts w:ascii="Calibri" w:eastAsia="Times New Roman" w:hAnsi="Calibri" w:cs="Calibri"/>
          <w:lang w:val="es-ES" w:eastAsia="es-MX"/>
        </w:rPr>
        <w:t>Blueprints</w:t>
      </w:r>
      <w:proofErr w:type="spellEnd"/>
      <w:r w:rsidRPr="0044277F">
        <w:rPr>
          <w:rFonts w:ascii="Calibri" w:eastAsia="Times New Roman" w:hAnsi="Calibri" w:cs="Calibri"/>
          <w:lang w:val="es-ES" w:eastAsia="es-MX"/>
        </w:rPr>
        <w:t xml:space="preserve"> permiten realizar acciones correctivas cuando no se ejecutan las Directivas o Iniciativas.</w:t>
      </w:r>
    </w:p>
    <w:p w14:paraId="3783EEA8"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5B6761BF"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Las métricas son valores numéricos que describen algunos aspectos de un sistema en un momento dado</w:t>
      </w:r>
    </w:p>
    <w:p w14:paraId="281DB780"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17157E8C"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Comprobación de conocimientos</w:t>
      </w:r>
    </w:p>
    <w:p w14:paraId="2EA47A8E"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76FE6E2D" w14:textId="77777777" w:rsidR="0044277F" w:rsidRPr="0044277F" w:rsidRDefault="0044277F" w:rsidP="0044277F">
      <w:pPr>
        <w:numPr>
          <w:ilvl w:val="0"/>
          <w:numId w:val="5"/>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Los datos recopilados por Azure Monitor se pueden clasificar en dos tipos fundamentales. ¿Cuáles son esos tipos de datos?</w:t>
      </w:r>
    </w:p>
    <w:p w14:paraId="19D5B753"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36E6B21C"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lastRenderedPageBreak/>
        <w:t>Registros y métricas. Todos los datos recopilados por Azure Monitor pueden clasificarse como uno de los dos tipos fundamentales: métricas y registros. Las métricas son valores numéricos que describen algunos aspectos de un sistema en un momento dado. Las métricas son ligeras y capaces de admitir escenarios de tiempo casi real. Los registros contienen distintos tipos de datos organizados en registros con diferentes conjuntos de propiedades para cada tipo. Los datos de telemetría, como los eventos y los seguimientos, se almacenan como registros junto con los datos de rendimiento para poder analizarlos de forma combinada.</w:t>
      </w:r>
    </w:p>
    <w:p w14:paraId="4B4BB689"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32A681DC" w14:textId="77777777" w:rsidR="0044277F" w:rsidRPr="0044277F" w:rsidRDefault="0044277F" w:rsidP="0044277F">
      <w:pPr>
        <w:numPr>
          <w:ilvl w:val="0"/>
          <w:numId w:val="6"/>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Al ejecutar una consulta del área de trabajo de Log </w:t>
      </w:r>
      <w:proofErr w:type="spellStart"/>
      <w:r w:rsidRPr="0044277F">
        <w:rPr>
          <w:rFonts w:ascii="Calibri" w:eastAsia="Times New Roman" w:hAnsi="Calibri" w:cs="Calibri"/>
          <w:lang w:val="es-ES" w:eastAsia="es-MX"/>
        </w:rPr>
        <w:t>Analytics</w:t>
      </w:r>
      <w:proofErr w:type="spellEnd"/>
      <w:r w:rsidRPr="0044277F">
        <w:rPr>
          <w:rFonts w:ascii="Calibri" w:eastAsia="Times New Roman" w:hAnsi="Calibri" w:cs="Calibri"/>
          <w:lang w:val="es-ES" w:eastAsia="es-MX"/>
        </w:rPr>
        <w:t>, ¿qué lenguaje de consulta se usa?</w:t>
      </w:r>
    </w:p>
    <w:p w14:paraId="38D09177"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34695314"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xml:space="preserve">Lenguaje de consulta de </w:t>
      </w:r>
      <w:proofErr w:type="spellStart"/>
      <w:r w:rsidRPr="0044277F">
        <w:rPr>
          <w:rFonts w:ascii="Calibri" w:eastAsia="Times New Roman" w:hAnsi="Calibri" w:cs="Calibri"/>
          <w:lang w:val="es-ES" w:eastAsia="es-MX"/>
        </w:rPr>
        <w:t>Kusto</w:t>
      </w:r>
      <w:proofErr w:type="spellEnd"/>
      <w:r w:rsidRPr="0044277F">
        <w:rPr>
          <w:rFonts w:ascii="Calibri" w:eastAsia="Times New Roman" w:hAnsi="Calibri" w:cs="Calibri"/>
          <w:lang w:val="es-ES" w:eastAsia="es-MX"/>
        </w:rPr>
        <w:t xml:space="preserve"> Todos los datos se recuperan de un área de trabajo de Log </w:t>
      </w:r>
      <w:proofErr w:type="spellStart"/>
      <w:r w:rsidRPr="0044277F">
        <w:rPr>
          <w:rFonts w:ascii="Calibri" w:eastAsia="Times New Roman" w:hAnsi="Calibri" w:cs="Calibri"/>
          <w:lang w:val="es-ES" w:eastAsia="es-MX"/>
        </w:rPr>
        <w:t>Analytics</w:t>
      </w:r>
      <w:proofErr w:type="spellEnd"/>
      <w:r w:rsidRPr="0044277F">
        <w:rPr>
          <w:rFonts w:ascii="Calibri" w:eastAsia="Times New Roman" w:hAnsi="Calibri" w:cs="Calibri"/>
          <w:lang w:val="es-ES" w:eastAsia="es-MX"/>
        </w:rPr>
        <w:t xml:space="preserve"> mediante una consulta de registro escrita en el lenguaje de consulta </w:t>
      </w:r>
      <w:proofErr w:type="spellStart"/>
      <w:r w:rsidRPr="0044277F">
        <w:rPr>
          <w:rFonts w:ascii="Calibri" w:eastAsia="Times New Roman" w:hAnsi="Calibri" w:cs="Calibri"/>
          <w:lang w:val="es-ES" w:eastAsia="es-MX"/>
        </w:rPr>
        <w:t>Kusto</w:t>
      </w:r>
      <w:proofErr w:type="spellEnd"/>
      <w:r w:rsidRPr="0044277F">
        <w:rPr>
          <w:rFonts w:ascii="Calibri" w:eastAsia="Times New Roman" w:hAnsi="Calibri" w:cs="Calibri"/>
          <w:lang w:val="es-ES" w:eastAsia="es-MX"/>
        </w:rPr>
        <w:t xml:space="preserve"> (KQL). Puede escribir sus propias consultas o usar soluciones e información que incluyan consultas de registro para una aplicación o servicio.</w:t>
      </w:r>
    </w:p>
    <w:p w14:paraId="47A4FFBB"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1FF37E21" w14:textId="77777777" w:rsidR="0044277F" w:rsidRPr="0044277F" w:rsidRDefault="0044277F" w:rsidP="0044277F">
      <w:pPr>
        <w:numPr>
          <w:ilvl w:val="0"/>
          <w:numId w:val="7"/>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Para recibir una notificación cuando se elimine cualquier máquina virtual del grupo de recursos de producción, ¿qué se debe configurar?</w:t>
      </w:r>
    </w:p>
    <w:p w14:paraId="5B3A7F9E"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E3EC31C"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Alerta de registro de actividad. Una alerta del registro de actividad para recibir notificaciones cuando se producen cambios específicos en los recursos de la suscripción de Azure.</w:t>
      </w:r>
    </w:p>
    <w:p w14:paraId="78D00CE5"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08B939E" w14:textId="77777777" w:rsidR="0044277F" w:rsidRPr="0044277F" w:rsidRDefault="0044277F" w:rsidP="0044277F">
      <w:pPr>
        <w:numPr>
          <w:ilvl w:val="0"/>
          <w:numId w:val="8"/>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A los administradores de TI les gustaría usar una herramienta de visualización para los resultados de Azure Monitor. Cada una de las siguientes opciones está disponible, pero es necesario elegir la que permitirá obtener información e investigar los datos. ¿Qué se deberá usar?</w:t>
      </w:r>
    </w:p>
    <w:p w14:paraId="65AAF9ED"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B42D7A8" w14:textId="77777777" w:rsidR="0044277F" w:rsidRPr="0044277F" w:rsidRDefault="0044277F" w:rsidP="0044277F">
      <w:pPr>
        <w:spacing w:after="0" w:line="240" w:lineRule="auto"/>
        <w:ind w:left="540"/>
        <w:rPr>
          <w:rFonts w:ascii="Calibri" w:eastAsia="Times New Roman" w:hAnsi="Calibri" w:cs="Calibri"/>
          <w:lang w:val="es-ES" w:eastAsia="es-MX"/>
        </w:rPr>
      </w:pPr>
      <w:proofErr w:type="gramStart"/>
      <w:r w:rsidRPr="0044277F">
        <w:rPr>
          <w:rFonts w:ascii="Calibri" w:eastAsia="Times New Roman" w:hAnsi="Calibri" w:cs="Calibri"/>
          <w:lang w:val="es-ES" w:eastAsia="es-MX"/>
        </w:rPr>
        <w:t>Las  Métricas</w:t>
      </w:r>
      <w:proofErr w:type="gramEnd"/>
      <w:r w:rsidRPr="0044277F">
        <w:rPr>
          <w:rFonts w:ascii="Calibri" w:eastAsia="Times New Roman" w:hAnsi="Calibri" w:cs="Calibri"/>
          <w:lang w:val="es-ES" w:eastAsia="es-MX"/>
        </w:rPr>
        <w:t xml:space="preserve"> de supervisión de Monitor son una característica de Azure Monitor que recopila datos numéricos de recursos supervisados en una base de datos de serie temporal. Las métricas son valores numéricos que se recopilan a intervalos regulares y describen algún aspecto de un sistema en un momento determinado. Las métricas de Azure Monitor son ligeras y capaces de admitir escenarios casi en tiempo real, por lo que son útiles para la creación de alertas y la detección rápida de incidencias. Puede analizarlas de forma interactiva con el Explorador de métricas, recibir una notificación anticipada con una alerta cuando un valor cruce un umbral o visualizarlas en un libro o panel.</w:t>
      </w:r>
    </w:p>
    <w:p w14:paraId="7E582AB5"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176B6A80"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Resumen</w:t>
      </w:r>
    </w:p>
    <w:p w14:paraId="0EE17703"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7A9F5EA4"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La supervisión y el mantenimiento de las soluciones seguras de Azure Monitor son prácticas comunes y necesarias para proteger las soluciones y los datos.</w:t>
      </w:r>
    </w:p>
    <w:p w14:paraId="4EFEAE64"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1B751310"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Debería poder:</w:t>
      </w:r>
    </w:p>
    <w:p w14:paraId="75691364" w14:textId="77777777" w:rsidR="0044277F" w:rsidRPr="0044277F" w:rsidRDefault="0044277F" w:rsidP="0044277F">
      <w:pPr>
        <w:numPr>
          <w:ilvl w:val="0"/>
          <w:numId w:val="9"/>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Configurar y supervisar Azure </w:t>
      </w:r>
      <w:proofErr w:type="spellStart"/>
      <w:r w:rsidRPr="0044277F">
        <w:rPr>
          <w:rFonts w:ascii="Calibri" w:eastAsia="Times New Roman" w:hAnsi="Calibri" w:cs="Calibri"/>
          <w:lang w:val="es-ES" w:eastAsia="es-MX"/>
        </w:rPr>
        <w:t>Sentinel</w:t>
      </w:r>
      <w:proofErr w:type="spellEnd"/>
    </w:p>
    <w:p w14:paraId="5B19E793" w14:textId="77777777" w:rsidR="0044277F" w:rsidRPr="0044277F" w:rsidRDefault="0044277F" w:rsidP="0044277F">
      <w:pPr>
        <w:numPr>
          <w:ilvl w:val="0"/>
          <w:numId w:val="9"/>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Definir las métricas y los registros de los que quiera realizar un seguimiento para las aplicaciones de Azure</w:t>
      </w:r>
    </w:p>
    <w:p w14:paraId="0BD5E32C" w14:textId="77777777" w:rsidR="0044277F" w:rsidRPr="0044277F" w:rsidRDefault="0044277F" w:rsidP="0044277F">
      <w:pPr>
        <w:numPr>
          <w:ilvl w:val="0"/>
          <w:numId w:val="9"/>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Conectar orígenes de datos a Log </w:t>
      </w:r>
      <w:proofErr w:type="spellStart"/>
      <w:r w:rsidRPr="0044277F">
        <w:rPr>
          <w:rFonts w:ascii="Calibri" w:eastAsia="Times New Roman" w:hAnsi="Calibri" w:cs="Calibri"/>
          <w:lang w:val="es-ES" w:eastAsia="es-MX"/>
        </w:rPr>
        <w:t>Analytics</w:t>
      </w:r>
      <w:proofErr w:type="spellEnd"/>
      <w:r w:rsidRPr="0044277F">
        <w:rPr>
          <w:rFonts w:ascii="Calibri" w:eastAsia="Times New Roman" w:hAnsi="Calibri" w:cs="Calibri"/>
          <w:lang w:val="es-ES" w:eastAsia="es-MX"/>
        </w:rPr>
        <w:t xml:space="preserve"> y configurar el servicio</w:t>
      </w:r>
    </w:p>
    <w:p w14:paraId="2778D0A0" w14:textId="77777777" w:rsidR="0044277F" w:rsidRPr="0044277F" w:rsidRDefault="0044277F" w:rsidP="0044277F">
      <w:pPr>
        <w:numPr>
          <w:ilvl w:val="0"/>
          <w:numId w:val="9"/>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Crear y supervisar alertas asociadas a la seguridad de las soluciones</w:t>
      </w:r>
    </w:p>
    <w:p w14:paraId="60E84218"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493C86DB"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320E6E3B" w14:textId="77777777" w:rsidR="0044277F" w:rsidRPr="0044277F" w:rsidRDefault="0044277F" w:rsidP="0044277F">
      <w:pPr>
        <w:spacing w:after="0" w:line="240" w:lineRule="auto"/>
        <w:rPr>
          <w:rFonts w:ascii="Calibri Light" w:eastAsia="Times New Roman" w:hAnsi="Calibri Light" w:cs="Calibri Light"/>
          <w:sz w:val="40"/>
          <w:szCs w:val="40"/>
          <w:lang w:val="es-ES" w:eastAsia="es-MX"/>
        </w:rPr>
      </w:pPr>
      <w:r w:rsidRPr="0044277F">
        <w:rPr>
          <w:rFonts w:ascii="Calibri Light" w:eastAsia="Times New Roman" w:hAnsi="Calibri Light" w:cs="Calibri Light"/>
          <w:sz w:val="40"/>
          <w:szCs w:val="40"/>
          <w:lang w:val="es-ES" w:eastAsia="es-MX"/>
        </w:rPr>
        <w:t>Notas de la sesión 02</w:t>
      </w:r>
    </w:p>
    <w:p w14:paraId="6EA78BC5"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2CAA0991"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Azure Monitor</w:t>
      </w:r>
    </w:p>
    <w:p w14:paraId="123DC30A" w14:textId="77777777" w:rsidR="0044277F" w:rsidRPr="0044277F" w:rsidRDefault="0044277F" w:rsidP="0044277F">
      <w:pPr>
        <w:numPr>
          <w:ilvl w:val="0"/>
          <w:numId w:val="10"/>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AMA (Azure Monitor </w:t>
      </w:r>
      <w:proofErr w:type="spellStart"/>
      <w:r w:rsidRPr="0044277F">
        <w:rPr>
          <w:rFonts w:ascii="Calibri" w:eastAsia="Times New Roman" w:hAnsi="Calibri" w:cs="Calibri"/>
          <w:lang w:val="es-ES" w:eastAsia="es-MX"/>
        </w:rPr>
        <w:t>Agent</w:t>
      </w:r>
      <w:proofErr w:type="spellEnd"/>
      <w:r w:rsidRPr="0044277F">
        <w:rPr>
          <w:rFonts w:ascii="Calibri" w:eastAsia="Times New Roman" w:hAnsi="Calibri" w:cs="Calibri"/>
          <w:lang w:val="es-ES" w:eastAsia="es-MX"/>
        </w:rPr>
        <w:t>) para Máquinas Virtuales (VM Azure)</w:t>
      </w:r>
    </w:p>
    <w:p w14:paraId="6670156C" w14:textId="77777777" w:rsidR="0044277F" w:rsidRPr="0044277F" w:rsidRDefault="0044277F" w:rsidP="0044277F">
      <w:pPr>
        <w:numPr>
          <w:ilvl w:val="0"/>
          <w:numId w:val="10"/>
        </w:numPr>
        <w:spacing w:after="0" w:line="240" w:lineRule="auto"/>
        <w:textAlignment w:val="center"/>
        <w:rPr>
          <w:rFonts w:ascii="Calibri" w:eastAsia="Times New Roman" w:hAnsi="Calibri" w:cs="Calibri"/>
          <w:lang w:val="es-ES" w:eastAsia="es-MX"/>
        </w:rPr>
      </w:pPr>
      <w:proofErr w:type="spellStart"/>
      <w:r w:rsidRPr="0044277F">
        <w:rPr>
          <w:rFonts w:ascii="Calibri" w:eastAsia="Times New Roman" w:hAnsi="Calibri" w:cs="Calibri"/>
          <w:lang w:val="es-ES" w:eastAsia="es-MX"/>
        </w:rPr>
        <w:t>Dependency</w:t>
      </w:r>
      <w:proofErr w:type="spellEnd"/>
      <w:r w:rsidRPr="0044277F">
        <w:rPr>
          <w:rFonts w:ascii="Calibri" w:eastAsia="Times New Roman" w:hAnsi="Calibri" w:cs="Calibri"/>
          <w:lang w:val="es-ES" w:eastAsia="es-MX"/>
        </w:rPr>
        <w:t xml:space="preserve"> </w:t>
      </w:r>
      <w:proofErr w:type="spellStart"/>
      <w:r w:rsidRPr="0044277F">
        <w:rPr>
          <w:rFonts w:ascii="Calibri" w:eastAsia="Times New Roman" w:hAnsi="Calibri" w:cs="Calibri"/>
          <w:lang w:val="es-ES" w:eastAsia="es-MX"/>
        </w:rPr>
        <w:t>Agent</w:t>
      </w:r>
      <w:proofErr w:type="spellEnd"/>
      <w:r w:rsidRPr="0044277F">
        <w:rPr>
          <w:rFonts w:ascii="Calibri" w:eastAsia="Times New Roman" w:hAnsi="Calibri" w:cs="Calibri"/>
          <w:lang w:val="es-ES" w:eastAsia="es-MX"/>
        </w:rPr>
        <w:t xml:space="preserve"> (Monitor en maquina local)</w:t>
      </w:r>
    </w:p>
    <w:p w14:paraId="74F2B250" w14:textId="77777777" w:rsidR="0044277F" w:rsidRPr="0044277F" w:rsidRDefault="0044277F" w:rsidP="0044277F">
      <w:pPr>
        <w:numPr>
          <w:ilvl w:val="0"/>
          <w:numId w:val="10"/>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Los registros se conservan por 93 días, para extender su duración enviarlos a Azure Storage</w:t>
      </w:r>
    </w:p>
    <w:p w14:paraId="1DAF9E5A"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755A9CC3"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Área de Trabajo de Log </w:t>
      </w:r>
      <w:proofErr w:type="spellStart"/>
      <w:r w:rsidRPr="0044277F">
        <w:rPr>
          <w:rFonts w:ascii="Calibri" w:eastAsia="Times New Roman" w:hAnsi="Calibri" w:cs="Calibri"/>
          <w:lang w:val="es-ES" w:eastAsia="es-MX"/>
        </w:rPr>
        <w:t>Analytics</w:t>
      </w:r>
      <w:proofErr w:type="spellEnd"/>
    </w:p>
    <w:p w14:paraId="303CDC47" w14:textId="77777777" w:rsidR="0044277F" w:rsidRPr="0044277F" w:rsidRDefault="0044277F" w:rsidP="0044277F">
      <w:pPr>
        <w:numPr>
          <w:ilvl w:val="0"/>
          <w:numId w:val="11"/>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Se implementa en Azure</w:t>
      </w:r>
    </w:p>
    <w:p w14:paraId="29DB57F3" w14:textId="77777777" w:rsidR="0044277F" w:rsidRPr="0044277F" w:rsidRDefault="0044277F" w:rsidP="0044277F">
      <w:pPr>
        <w:numPr>
          <w:ilvl w:val="0"/>
          <w:numId w:val="11"/>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Log </w:t>
      </w:r>
      <w:proofErr w:type="spellStart"/>
      <w:r w:rsidRPr="0044277F">
        <w:rPr>
          <w:rFonts w:ascii="Calibri" w:eastAsia="Times New Roman" w:hAnsi="Calibri" w:cs="Calibri"/>
          <w:lang w:val="es-ES" w:eastAsia="es-MX"/>
        </w:rPr>
        <w:t>Analytics</w:t>
      </w:r>
      <w:proofErr w:type="spellEnd"/>
      <w:r w:rsidRPr="0044277F">
        <w:rPr>
          <w:rFonts w:ascii="Calibri" w:eastAsia="Times New Roman" w:hAnsi="Calibri" w:cs="Calibri"/>
          <w:lang w:val="es-ES" w:eastAsia="es-MX"/>
        </w:rPr>
        <w:t xml:space="preserve"> funciona de manera local con AWS (Amazon Web </w:t>
      </w:r>
      <w:proofErr w:type="spellStart"/>
      <w:r w:rsidRPr="0044277F">
        <w:rPr>
          <w:rFonts w:ascii="Calibri" w:eastAsia="Times New Roman" w:hAnsi="Calibri" w:cs="Calibri"/>
          <w:lang w:val="es-ES" w:eastAsia="es-MX"/>
        </w:rPr>
        <w:t>Services</w:t>
      </w:r>
      <w:proofErr w:type="spellEnd"/>
      <w:r w:rsidRPr="0044277F">
        <w:rPr>
          <w:rFonts w:ascii="Calibri" w:eastAsia="Times New Roman" w:hAnsi="Calibri" w:cs="Calibri"/>
          <w:lang w:val="es-ES" w:eastAsia="es-MX"/>
        </w:rPr>
        <w:t>) y GC (Google Cloud)</w:t>
      </w:r>
    </w:p>
    <w:p w14:paraId="5EC9DC0B"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010B78E0"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Local Active </w:t>
      </w:r>
      <w:proofErr w:type="spellStart"/>
      <w:r w:rsidRPr="0044277F">
        <w:rPr>
          <w:rFonts w:ascii="Calibri" w:eastAsia="Times New Roman" w:hAnsi="Calibri" w:cs="Calibri"/>
          <w:lang w:val="es-ES" w:eastAsia="es-MX"/>
        </w:rPr>
        <w:t>Directory</w:t>
      </w:r>
      <w:proofErr w:type="spellEnd"/>
    </w:p>
    <w:p w14:paraId="3028EBEA"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Nube Azure Active </w:t>
      </w:r>
      <w:proofErr w:type="spellStart"/>
      <w:r w:rsidRPr="0044277F">
        <w:rPr>
          <w:rFonts w:ascii="Calibri" w:eastAsia="Times New Roman" w:hAnsi="Calibri" w:cs="Calibri"/>
          <w:lang w:val="es-ES" w:eastAsia="es-MX"/>
        </w:rPr>
        <w:t>Directory</w:t>
      </w:r>
      <w:proofErr w:type="spellEnd"/>
    </w:p>
    <w:p w14:paraId="2CEF2EE0"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EE6158F"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Data </w:t>
      </w:r>
      <w:proofErr w:type="spellStart"/>
      <w:r w:rsidRPr="0044277F">
        <w:rPr>
          <w:rFonts w:ascii="Calibri" w:eastAsia="Times New Roman" w:hAnsi="Calibri" w:cs="Calibri"/>
          <w:lang w:val="es-ES" w:eastAsia="es-MX"/>
        </w:rPr>
        <w:t>Collection</w:t>
      </w:r>
      <w:proofErr w:type="spellEnd"/>
      <w:r w:rsidRPr="0044277F">
        <w:rPr>
          <w:rFonts w:ascii="Calibri" w:eastAsia="Times New Roman" w:hAnsi="Calibri" w:cs="Calibri"/>
          <w:lang w:val="es-ES" w:eastAsia="es-MX"/>
        </w:rPr>
        <w:t xml:space="preserve"> Rules del AMA</w:t>
      </w:r>
    </w:p>
    <w:p w14:paraId="0BD610C4" w14:textId="77777777" w:rsidR="0044277F" w:rsidRPr="0044277F" w:rsidRDefault="0044277F" w:rsidP="0044277F">
      <w:pPr>
        <w:numPr>
          <w:ilvl w:val="0"/>
          <w:numId w:val="12"/>
        </w:numPr>
        <w:spacing w:after="0" w:line="240" w:lineRule="auto"/>
        <w:textAlignment w:val="center"/>
        <w:rPr>
          <w:rFonts w:ascii="Calibri" w:eastAsia="Times New Roman" w:hAnsi="Calibri" w:cs="Calibri"/>
          <w:lang w:val="es-ES" w:eastAsia="es-MX"/>
        </w:rPr>
      </w:pPr>
      <w:proofErr w:type="gramStart"/>
      <w:r w:rsidRPr="0044277F">
        <w:rPr>
          <w:rFonts w:ascii="Calibri" w:eastAsia="Times New Roman" w:hAnsi="Calibri" w:cs="Calibri"/>
          <w:lang w:val="es-ES" w:eastAsia="es-MX"/>
        </w:rPr>
        <w:t>Que?</w:t>
      </w:r>
      <w:proofErr w:type="gramEnd"/>
      <w:r w:rsidRPr="0044277F">
        <w:rPr>
          <w:rFonts w:ascii="Calibri" w:eastAsia="Times New Roman" w:hAnsi="Calibri" w:cs="Calibri"/>
          <w:lang w:val="es-ES" w:eastAsia="es-MX"/>
        </w:rPr>
        <w:t xml:space="preserve"> (Métricas o Registros "Logs")</w:t>
      </w:r>
    </w:p>
    <w:p w14:paraId="2E4DEA2C" w14:textId="77777777" w:rsidR="0044277F" w:rsidRPr="0044277F" w:rsidRDefault="0044277F" w:rsidP="0044277F">
      <w:pPr>
        <w:numPr>
          <w:ilvl w:val="0"/>
          <w:numId w:val="12"/>
        </w:numPr>
        <w:spacing w:after="0" w:line="240" w:lineRule="auto"/>
        <w:textAlignment w:val="center"/>
        <w:rPr>
          <w:rFonts w:ascii="Calibri" w:eastAsia="Times New Roman" w:hAnsi="Calibri" w:cs="Calibri"/>
          <w:lang w:val="es-ES" w:eastAsia="es-MX"/>
        </w:rPr>
      </w:pPr>
      <w:proofErr w:type="gramStart"/>
      <w:r w:rsidRPr="0044277F">
        <w:rPr>
          <w:rFonts w:ascii="Calibri" w:eastAsia="Times New Roman" w:hAnsi="Calibri" w:cs="Calibri"/>
          <w:lang w:val="es-ES" w:eastAsia="es-MX"/>
        </w:rPr>
        <w:t>Donde?</w:t>
      </w:r>
      <w:proofErr w:type="gramEnd"/>
      <w:r w:rsidRPr="0044277F">
        <w:rPr>
          <w:rFonts w:ascii="Calibri" w:eastAsia="Times New Roman" w:hAnsi="Calibri" w:cs="Calibri"/>
          <w:lang w:val="es-ES" w:eastAsia="es-MX"/>
        </w:rPr>
        <w:t xml:space="preserve"> (Azure Monitor u Otro servicio)</w:t>
      </w:r>
    </w:p>
    <w:p w14:paraId="7E1D71F2" w14:textId="77777777" w:rsidR="0044277F" w:rsidRPr="0044277F" w:rsidRDefault="0044277F" w:rsidP="0044277F">
      <w:pPr>
        <w:numPr>
          <w:ilvl w:val="0"/>
          <w:numId w:val="12"/>
        </w:numPr>
        <w:spacing w:after="0" w:line="240" w:lineRule="auto"/>
        <w:textAlignment w:val="center"/>
        <w:rPr>
          <w:rFonts w:ascii="Calibri" w:eastAsia="Times New Roman" w:hAnsi="Calibri" w:cs="Calibri"/>
          <w:lang w:val="es-ES" w:eastAsia="es-MX"/>
        </w:rPr>
      </w:pPr>
      <w:proofErr w:type="gramStart"/>
      <w:r w:rsidRPr="0044277F">
        <w:rPr>
          <w:rFonts w:ascii="Calibri" w:eastAsia="Times New Roman" w:hAnsi="Calibri" w:cs="Calibri"/>
          <w:lang w:val="es-ES" w:eastAsia="es-MX"/>
        </w:rPr>
        <w:t>Quien?</w:t>
      </w:r>
      <w:proofErr w:type="gramEnd"/>
      <w:r w:rsidRPr="0044277F">
        <w:rPr>
          <w:rFonts w:ascii="Calibri" w:eastAsia="Times New Roman" w:hAnsi="Calibri" w:cs="Calibri"/>
          <w:lang w:val="es-ES" w:eastAsia="es-MX"/>
        </w:rPr>
        <w:t xml:space="preserve"> (de donde se va a recolectar, Máquina Virtual "VM", Grupo de Recursos "RG", App </w:t>
      </w:r>
      <w:proofErr w:type="spellStart"/>
      <w:r w:rsidRPr="0044277F">
        <w:rPr>
          <w:rFonts w:ascii="Calibri" w:eastAsia="Times New Roman" w:hAnsi="Calibri" w:cs="Calibri"/>
          <w:lang w:val="es-ES" w:eastAsia="es-MX"/>
        </w:rPr>
        <w:t>Service</w:t>
      </w:r>
      <w:proofErr w:type="spellEnd"/>
      <w:r w:rsidRPr="0044277F">
        <w:rPr>
          <w:rFonts w:ascii="Calibri" w:eastAsia="Times New Roman" w:hAnsi="Calibri" w:cs="Calibri"/>
          <w:lang w:val="es-ES" w:eastAsia="es-MX"/>
        </w:rPr>
        <w:t xml:space="preserve"> "</w:t>
      </w:r>
      <w:proofErr w:type="spellStart"/>
      <w:r w:rsidRPr="0044277F">
        <w:rPr>
          <w:rFonts w:ascii="Calibri" w:eastAsia="Times New Roman" w:hAnsi="Calibri" w:cs="Calibri"/>
          <w:lang w:val="es-ES" w:eastAsia="es-MX"/>
        </w:rPr>
        <w:t>AppS</w:t>
      </w:r>
      <w:proofErr w:type="spellEnd"/>
      <w:r w:rsidRPr="0044277F">
        <w:rPr>
          <w:rFonts w:ascii="Calibri" w:eastAsia="Times New Roman" w:hAnsi="Calibri" w:cs="Calibri"/>
          <w:lang w:val="es-ES" w:eastAsia="es-MX"/>
        </w:rPr>
        <w:t>")</w:t>
      </w:r>
    </w:p>
    <w:p w14:paraId="4AA95A8F"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5E03ED59"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w:t>
      </w:r>
    </w:p>
    <w:p w14:paraId="57B56186" w14:textId="77777777" w:rsidR="0044277F" w:rsidRPr="0044277F" w:rsidRDefault="0044277F" w:rsidP="0044277F">
      <w:pPr>
        <w:numPr>
          <w:ilvl w:val="0"/>
          <w:numId w:val="13"/>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Gratis (Puntuación de Seguridad y Recomendaciones de Seguridad)</w:t>
      </w:r>
    </w:p>
    <w:p w14:paraId="646B24A0" w14:textId="77777777" w:rsidR="0044277F" w:rsidRPr="0044277F" w:rsidRDefault="0044277F" w:rsidP="0044277F">
      <w:pPr>
        <w:numPr>
          <w:ilvl w:val="0"/>
          <w:numId w:val="13"/>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Estándar (Just in Time para Máquinas Virtuales "Jit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VM", Controles Adaptativos de la Red, Cumplimiento Normativo, Protección de la Carga de Trabajo, Firewall Manager, Reportes de </w:t>
      </w:r>
      <w:proofErr w:type="spellStart"/>
      <w:r w:rsidRPr="0044277F">
        <w:rPr>
          <w:rFonts w:ascii="Calibri" w:eastAsia="Times New Roman" w:hAnsi="Calibri" w:cs="Calibri"/>
          <w:lang w:val="es-ES" w:eastAsia="es-MX"/>
        </w:rPr>
        <w:t>Compliance</w:t>
      </w:r>
      <w:proofErr w:type="spellEnd"/>
      <w:r w:rsidRPr="0044277F">
        <w:rPr>
          <w:rFonts w:ascii="Calibri" w:eastAsia="Times New Roman" w:hAnsi="Calibri" w:cs="Calibri"/>
          <w:lang w:val="es-ES" w:eastAsia="es-MX"/>
        </w:rPr>
        <w:t>)</w:t>
      </w:r>
    </w:p>
    <w:p w14:paraId="7D68EAE2"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3D07DB5C"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Comprobación de conocimientos</w:t>
      </w:r>
    </w:p>
    <w:p w14:paraId="71772A9E"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03AAD335" w14:textId="77777777" w:rsidR="0044277F" w:rsidRPr="0044277F" w:rsidRDefault="0044277F" w:rsidP="0044277F">
      <w:pPr>
        <w:numPr>
          <w:ilvl w:val="0"/>
          <w:numId w:val="14"/>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¿Cuál de las siguientes directivas no se incluye en el nivel gratuito de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w:t>
      </w:r>
    </w:p>
    <w:p w14:paraId="4B7549A2"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D969A39"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xml:space="preserve">Supervise recursos que no son de Azure. El nivel gratuito de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no admite la supervisión de recursos externos en la nube o que no sean de Azure, el acceso a máquinas virtuales JIT, los informes de cumplimiento normativo, las recomendaciones de seguridad de red adaptables ni muchas otras características.</w:t>
      </w:r>
    </w:p>
    <w:p w14:paraId="45A77CC2"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456A08A6" w14:textId="77777777" w:rsidR="0044277F" w:rsidRPr="0044277F" w:rsidRDefault="0044277F" w:rsidP="0044277F">
      <w:pPr>
        <w:numPr>
          <w:ilvl w:val="0"/>
          <w:numId w:val="15"/>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Un grupo de cumplimiento de la organización requiere que la autenticación del cliente use Azure AD y que los registros de diagnóstico de Key </w:t>
      </w:r>
      <w:proofErr w:type="spellStart"/>
      <w:r w:rsidRPr="0044277F">
        <w:rPr>
          <w:rFonts w:ascii="Calibri" w:eastAsia="Times New Roman" w:hAnsi="Calibri" w:cs="Calibri"/>
          <w:lang w:val="es-ES" w:eastAsia="es-MX"/>
        </w:rPr>
        <w:t>Vault</w:t>
      </w:r>
      <w:proofErr w:type="spellEnd"/>
      <w:r w:rsidRPr="0044277F">
        <w:rPr>
          <w:rFonts w:ascii="Calibri" w:eastAsia="Times New Roman" w:hAnsi="Calibri" w:cs="Calibri"/>
          <w:lang w:val="es-ES" w:eastAsia="es-MX"/>
        </w:rPr>
        <w:t xml:space="preserve"> estén habilitados. ¿Cuál es la manera más fácil de hacerlo?</w:t>
      </w:r>
    </w:p>
    <w:p w14:paraId="0FDAB0E8"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53C17DA3"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xml:space="preserve">Implemente directivas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puede supervisar el cumplimiento de las directivas en todas las suscripciones mediante un conjunto predeterminado de directivas de seguridad. Las directivas de seguridad definen el conjunto de controles recomendados para los recursos de la suscripción o el grupo de recursos especificados.</w:t>
      </w:r>
    </w:p>
    <w:p w14:paraId="40FDA963"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5E580644" w14:textId="77777777" w:rsidR="0044277F" w:rsidRPr="0044277F" w:rsidRDefault="0044277F" w:rsidP="0044277F">
      <w:pPr>
        <w:numPr>
          <w:ilvl w:val="0"/>
          <w:numId w:val="16"/>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Una organización está trabajando con una agencia externa que necesita acceder a una máquina virtual. Existe una preocupación real por los ataques de inicio de sesión por fuerza bruta dirigidos a los puertos de administración de máquinas virtuales. ¿Cuál de las siguientes opciones se puede usar para abrir los puertos de administración durante un intervalo de tiempo definido? Seleccione una.</w:t>
      </w:r>
    </w:p>
    <w:p w14:paraId="71F54D98"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6AAEB9D3"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Acceso Just-In-Time a la máquina virtual. Cuando se habilita el acceso Just-In-Time, Security Center usa las reglas del grupo de seguridad de red (NSG) para restringir el acceso a los puertos de administración cuando no están en uso con el fin de que no puedan ser el objetivo de los atacantes. Los puertos protegidos son los puertos SSH y RDP.</w:t>
      </w:r>
    </w:p>
    <w:p w14:paraId="4C1BCC5D"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617BD729" w14:textId="77777777" w:rsidR="0044277F" w:rsidRPr="0044277F" w:rsidRDefault="0044277F" w:rsidP="0044277F">
      <w:pPr>
        <w:numPr>
          <w:ilvl w:val="0"/>
          <w:numId w:val="17"/>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Al usar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para proporcionar visibilidad sobre la configuración de seguridad de las máquinas virtuales, el sistema de supervisión se puede configurar para enviar una notificación a los administradores cuando se detecten problemas. ¿Cuál de los siguientes problemas necesitará una herramienta de supervisión diferente para detectarlo?</w:t>
      </w:r>
    </w:p>
    <w:p w14:paraId="66FA35C1"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27ED229A"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xml:space="preserve">Hay disponible una versión más reciente del sistema operativo.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no busca comprobar cuándo se lanza un nuevo sistema operativo.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examina la configuración del sistema operativo mediante un servicio de supervisión que instala en cada máquina virtual Windows y Linux. Además de las opciones anteriores,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puede proporcionar una evaluación de vulnerabilidades con recomendaciones de corrección.</w:t>
      </w:r>
    </w:p>
    <w:p w14:paraId="4F554097" w14:textId="77777777" w:rsidR="0044277F" w:rsidRPr="0044277F" w:rsidRDefault="0044277F" w:rsidP="0044277F">
      <w:pPr>
        <w:spacing w:after="0" w:line="240" w:lineRule="auto"/>
        <w:ind w:left="540"/>
        <w:rPr>
          <w:rFonts w:ascii="Calibri" w:eastAsia="Times New Roman" w:hAnsi="Calibri" w:cs="Calibri"/>
          <w:lang w:val="es-ES" w:eastAsia="es-MX"/>
        </w:rPr>
      </w:pPr>
      <w:r w:rsidRPr="0044277F">
        <w:rPr>
          <w:rFonts w:ascii="Calibri" w:eastAsia="Times New Roman" w:hAnsi="Calibri" w:cs="Calibri"/>
          <w:lang w:val="es-ES" w:eastAsia="es-MX"/>
        </w:rPr>
        <w:t> </w:t>
      </w:r>
    </w:p>
    <w:p w14:paraId="149BC81C"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Resumen</w:t>
      </w:r>
    </w:p>
    <w:p w14:paraId="37589930"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5CF9970F"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xml:space="preserve">Mantener la seguridad con Microsoft Defender </w:t>
      </w:r>
      <w:proofErr w:type="spellStart"/>
      <w:r w:rsidRPr="0044277F">
        <w:rPr>
          <w:rFonts w:ascii="Calibri" w:eastAsia="Times New Roman" w:hAnsi="Calibri" w:cs="Calibri"/>
          <w:lang w:val="es-ES" w:eastAsia="es-MX"/>
        </w:rPr>
        <w:t>for</w:t>
      </w:r>
      <w:proofErr w:type="spellEnd"/>
      <w:r w:rsidRPr="0044277F">
        <w:rPr>
          <w:rFonts w:ascii="Calibri" w:eastAsia="Times New Roman" w:hAnsi="Calibri" w:cs="Calibri"/>
          <w:lang w:val="es-ES" w:eastAsia="es-MX"/>
        </w:rPr>
        <w:t xml:space="preserve"> Cloud y Puntuación de seguridad son las claves para mantener las soluciones y los datos seguros.</w:t>
      </w:r>
    </w:p>
    <w:p w14:paraId="6E25055F"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 </w:t>
      </w:r>
    </w:p>
    <w:p w14:paraId="1D4BEF12" w14:textId="77777777" w:rsidR="0044277F" w:rsidRPr="0044277F" w:rsidRDefault="0044277F" w:rsidP="0044277F">
      <w:pPr>
        <w:spacing w:after="0" w:line="240" w:lineRule="auto"/>
        <w:rPr>
          <w:rFonts w:ascii="Calibri" w:eastAsia="Times New Roman" w:hAnsi="Calibri" w:cs="Calibri"/>
          <w:lang w:val="es-ES" w:eastAsia="es-MX"/>
        </w:rPr>
      </w:pPr>
      <w:r w:rsidRPr="0044277F">
        <w:rPr>
          <w:rFonts w:ascii="Calibri" w:eastAsia="Times New Roman" w:hAnsi="Calibri" w:cs="Calibri"/>
          <w:lang w:val="es-ES" w:eastAsia="es-MX"/>
        </w:rPr>
        <w:t>Debería poder:</w:t>
      </w:r>
    </w:p>
    <w:p w14:paraId="051F4C33" w14:textId="77777777" w:rsidR="0044277F" w:rsidRPr="0044277F" w:rsidRDefault="0044277F" w:rsidP="0044277F">
      <w:pPr>
        <w:numPr>
          <w:ilvl w:val="0"/>
          <w:numId w:val="18"/>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 xml:space="preserve">Definir los tipos más comunes de ciberataques (Fuerza Bruta y </w:t>
      </w:r>
      <w:proofErr w:type="spellStart"/>
      <w:r w:rsidRPr="0044277F">
        <w:rPr>
          <w:rFonts w:ascii="Calibri" w:eastAsia="Times New Roman" w:hAnsi="Calibri" w:cs="Calibri"/>
          <w:lang w:val="es-ES" w:eastAsia="es-MX"/>
        </w:rPr>
        <w:t>DDoS</w:t>
      </w:r>
      <w:proofErr w:type="spellEnd"/>
      <w:r w:rsidRPr="0044277F">
        <w:rPr>
          <w:rFonts w:ascii="Calibri" w:eastAsia="Times New Roman" w:hAnsi="Calibri" w:cs="Calibri"/>
          <w:lang w:val="es-ES" w:eastAsia="es-MX"/>
        </w:rPr>
        <w:t>)</w:t>
      </w:r>
    </w:p>
    <w:p w14:paraId="1CBAFF05" w14:textId="77777777" w:rsidR="0044277F" w:rsidRPr="0044277F" w:rsidRDefault="0044277F" w:rsidP="0044277F">
      <w:pPr>
        <w:numPr>
          <w:ilvl w:val="0"/>
          <w:numId w:val="18"/>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Configuración de Microsoft Defender para la nube en función de la posición de seguridad</w:t>
      </w:r>
    </w:p>
    <w:p w14:paraId="4CD62906" w14:textId="77777777" w:rsidR="0044277F" w:rsidRPr="0044277F" w:rsidRDefault="0044277F" w:rsidP="0044277F">
      <w:pPr>
        <w:numPr>
          <w:ilvl w:val="0"/>
          <w:numId w:val="18"/>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Revisar la Puntuación de seguridad y elevarla</w:t>
      </w:r>
    </w:p>
    <w:p w14:paraId="4EF0AC96" w14:textId="77777777" w:rsidR="0044277F" w:rsidRPr="0044277F" w:rsidRDefault="0044277F" w:rsidP="0044277F">
      <w:pPr>
        <w:numPr>
          <w:ilvl w:val="0"/>
          <w:numId w:val="18"/>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Bloquear las soluciones mediante Security Center y Defender</w:t>
      </w:r>
    </w:p>
    <w:p w14:paraId="0219D56E" w14:textId="77777777" w:rsidR="0044277F" w:rsidRPr="0044277F" w:rsidRDefault="0044277F" w:rsidP="0044277F">
      <w:pPr>
        <w:numPr>
          <w:ilvl w:val="0"/>
          <w:numId w:val="18"/>
        </w:numPr>
        <w:spacing w:after="0" w:line="240" w:lineRule="auto"/>
        <w:textAlignment w:val="center"/>
        <w:rPr>
          <w:rFonts w:ascii="Calibri" w:eastAsia="Times New Roman" w:hAnsi="Calibri" w:cs="Calibri"/>
          <w:lang w:val="es-ES" w:eastAsia="es-MX"/>
        </w:rPr>
      </w:pPr>
      <w:r w:rsidRPr="0044277F">
        <w:rPr>
          <w:rFonts w:ascii="Calibri" w:eastAsia="Times New Roman" w:hAnsi="Calibri" w:cs="Calibri"/>
          <w:lang w:val="es-ES" w:eastAsia="es-MX"/>
        </w:rPr>
        <w:t>Habilitar el acceso Just-In-Time y otras características de seguridad</w:t>
      </w:r>
    </w:p>
    <w:p w14:paraId="23A1151A" w14:textId="77777777" w:rsidR="00B17DF5" w:rsidRDefault="00B17DF5"/>
    <w:sectPr w:rsidR="00B17DF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0442" w14:textId="77777777" w:rsidR="00AB55D8" w:rsidRDefault="00AB55D8" w:rsidP="0044277F">
      <w:pPr>
        <w:spacing w:after="0" w:line="240" w:lineRule="auto"/>
      </w:pPr>
      <w:r>
        <w:separator/>
      </w:r>
    </w:p>
  </w:endnote>
  <w:endnote w:type="continuationSeparator" w:id="0">
    <w:p w14:paraId="1FC2D9EA" w14:textId="77777777" w:rsidR="00AB55D8" w:rsidRDefault="00AB55D8" w:rsidP="0044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D61F" w14:textId="77777777" w:rsidR="00AB55D8" w:rsidRDefault="00AB55D8" w:rsidP="0044277F">
      <w:pPr>
        <w:spacing w:after="0" w:line="240" w:lineRule="auto"/>
      </w:pPr>
      <w:r>
        <w:separator/>
      </w:r>
    </w:p>
  </w:footnote>
  <w:footnote w:type="continuationSeparator" w:id="0">
    <w:p w14:paraId="588AAD32" w14:textId="77777777" w:rsidR="00AB55D8" w:rsidRDefault="00AB55D8" w:rsidP="00442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D3D3" w14:textId="6DD7AF59" w:rsidR="0044277F" w:rsidRDefault="0044277F">
    <w:pPr>
      <w:pStyle w:val="Encabezado"/>
    </w:pPr>
    <w:r>
      <w:t>Notas Semana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A53"/>
    <w:multiLevelType w:val="multilevel"/>
    <w:tmpl w:val="2B2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71607"/>
    <w:multiLevelType w:val="multilevel"/>
    <w:tmpl w:val="74DE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84940"/>
    <w:multiLevelType w:val="multilevel"/>
    <w:tmpl w:val="CE0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60674"/>
    <w:multiLevelType w:val="multilevel"/>
    <w:tmpl w:val="7EA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612A2"/>
    <w:multiLevelType w:val="multilevel"/>
    <w:tmpl w:val="21F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C0F00"/>
    <w:multiLevelType w:val="multilevel"/>
    <w:tmpl w:val="6FE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04C60"/>
    <w:multiLevelType w:val="multilevel"/>
    <w:tmpl w:val="9E12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12086"/>
    <w:multiLevelType w:val="multilevel"/>
    <w:tmpl w:val="CE9E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E495B"/>
    <w:multiLevelType w:val="multilevel"/>
    <w:tmpl w:val="EBDE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24A7C"/>
    <w:multiLevelType w:val="multilevel"/>
    <w:tmpl w:val="7C4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B2A14"/>
    <w:multiLevelType w:val="multilevel"/>
    <w:tmpl w:val="1B34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F301A"/>
    <w:multiLevelType w:val="multilevel"/>
    <w:tmpl w:val="1296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E4F1C"/>
    <w:multiLevelType w:val="multilevel"/>
    <w:tmpl w:val="7146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826CC"/>
    <w:multiLevelType w:val="multilevel"/>
    <w:tmpl w:val="25FA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F362B"/>
    <w:multiLevelType w:val="multilevel"/>
    <w:tmpl w:val="A4B2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802636"/>
    <w:multiLevelType w:val="multilevel"/>
    <w:tmpl w:val="56B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067F6"/>
    <w:multiLevelType w:val="multilevel"/>
    <w:tmpl w:val="25A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F45EBF"/>
    <w:multiLevelType w:val="multilevel"/>
    <w:tmpl w:val="048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7"/>
  </w:num>
  <w:num w:numId="4">
    <w:abstractNumId w:val="9"/>
  </w:num>
  <w:num w:numId="5">
    <w:abstractNumId w:val="13"/>
    <w:lvlOverride w:ilvl="0">
      <w:startOverride w:val="1"/>
    </w:lvlOverride>
  </w:num>
  <w:num w:numId="6">
    <w:abstractNumId w:val="1"/>
    <w:lvlOverride w:ilvl="0">
      <w:startOverride w:val="2"/>
    </w:lvlOverride>
  </w:num>
  <w:num w:numId="7">
    <w:abstractNumId w:val="7"/>
    <w:lvlOverride w:ilvl="0">
      <w:startOverride w:val="3"/>
    </w:lvlOverride>
  </w:num>
  <w:num w:numId="8">
    <w:abstractNumId w:val="12"/>
    <w:lvlOverride w:ilvl="0">
      <w:startOverride w:val="4"/>
    </w:lvlOverride>
  </w:num>
  <w:num w:numId="9">
    <w:abstractNumId w:val="3"/>
  </w:num>
  <w:num w:numId="10">
    <w:abstractNumId w:val="11"/>
  </w:num>
  <w:num w:numId="11">
    <w:abstractNumId w:val="15"/>
  </w:num>
  <w:num w:numId="12">
    <w:abstractNumId w:val="4"/>
  </w:num>
  <w:num w:numId="13">
    <w:abstractNumId w:val="2"/>
  </w:num>
  <w:num w:numId="14">
    <w:abstractNumId w:val="8"/>
    <w:lvlOverride w:ilvl="0">
      <w:startOverride w:val="1"/>
    </w:lvlOverride>
  </w:num>
  <w:num w:numId="15">
    <w:abstractNumId w:val="10"/>
    <w:lvlOverride w:ilvl="0">
      <w:startOverride w:val="2"/>
    </w:lvlOverride>
  </w:num>
  <w:num w:numId="16">
    <w:abstractNumId w:val="6"/>
    <w:lvlOverride w:ilvl="0">
      <w:startOverride w:val="3"/>
    </w:lvlOverride>
  </w:num>
  <w:num w:numId="17">
    <w:abstractNumId w:val="14"/>
    <w:lvlOverride w:ilvl="0">
      <w:startOverride w:val="4"/>
    </w:lvlOverride>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7F"/>
    <w:rsid w:val="0044277F"/>
    <w:rsid w:val="007E78FD"/>
    <w:rsid w:val="00AB55D8"/>
    <w:rsid w:val="00B17DF5"/>
    <w:rsid w:val="00B862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5143"/>
  <w15:chartTrackingRefBased/>
  <w15:docId w15:val="{7803FF1C-58EF-4CE9-9E3C-F578FAAB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277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427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77F"/>
  </w:style>
  <w:style w:type="paragraph" w:styleId="Piedepgina">
    <w:name w:val="footer"/>
    <w:basedOn w:val="Normal"/>
    <w:link w:val="PiedepginaCar"/>
    <w:uiPriority w:val="99"/>
    <w:unhideWhenUsed/>
    <w:rsid w:val="00442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831151">
      <w:bodyDiv w:val="1"/>
      <w:marLeft w:val="0"/>
      <w:marRight w:val="0"/>
      <w:marTop w:val="0"/>
      <w:marBottom w:val="0"/>
      <w:divBdr>
        <w:top w:val="none" w:sz="0" w:space="0" w:color="auto"/>
        <w:left w:val="none" w:sz="0" w:space="0" w:color="auto"/>
        <w:bottom w:val="none" w:sz="0" w:space="0" w:color="auto"/>
        <w:right w:val="none" w:sz="0" w:space="0" w:color="auto"/>
      </w:divBdr>
      <w:divsChild>
        <w:div w:id="1720087453">
          <w:marLeft w:val="0"/>
          <w:marRight w:val="0"/>
          <w:marTop w:val="0"/>
          <w:marBottom w:val="0"/>
          <w:divBdr>
            <w:top w:val="none" w:sz="0" w:space="0" w:color="auto"/>
            <w:left w:val="none" w:sz="0" w:space="0" w:color="auto"/>
            <w:bottom w:val="none" w:sz="0" w:space="0" w:color="auto"/>
            <w:right w:val="none" w:sz="0" w:space="0" w:color="auto"/>
          </w:divBdr>
          <w:divsChild>
            <w:div w:id="491063923">
              <w:marLeft w:val="0"/>
              <w:marRight w:val="0"/>
              <w:marTop w:val="0"/>
              <w:marBottom w:val="0"/>
              <w:divBdr>
                <w:top w:val="none" w:sz="0" w:space="0" w:color="auto"/>
                <w:left w:val="none" w:sz="0" w:space="0" w:color="auto"/>
                <w:bottom w:val="none" w:sz="0" w:space="0" w:color="auto"/>
                <w:right w:val="none" w:sz="0" w:space="0" w:color="auto"/>
              </w:divBdr>
              <w:divsChild>
                <w:div w:id="17673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1305</Words>
  <Characters>7183</Characters>
  <Application>Microsoft Office Word</Application>
  <DocSecurity>0</DocSecurity>
  <Lines>59</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Michel Cornejo</dc:creator>
  <cp:keywords/>
  <dc:description/>
  <cp:lastModifiedBy>Michel Angeles Cornejo</cp:lastModifiedBy>
  <cp:revision>1</cp:revision>
  <dcterms:created xsi:type="dcterms:W3CDTF">2022-08-13T05:01:00Z</dcterms:created>
  <dcterms:modified xsi:type="dcterms:W3CDTF">2022-08-13T05:02:00Z</dcterms:modified>
</cp:coreProperties>
</file>