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5158" w14:textId="5CC338C0" w:rsidR="0018326A" w:rsidRPr="0018326A" w:rsidRDefault="0018326A" w:rsidP="0018326A">
      <w:pPr>
        <w:spacing w:after="0"/>
        <w:rPr>
          <w:b/>
          <w:bCs/>
          <w:sz w:val="30"/>
          <w:szCs w:val="30"/>
        </w:rPr>
      </w:pPr>
    </w:p>
    <w:p w14:paraId="43516398" w14:textId="200DAAC6" w:rsidR="00EC30C6" w:rsidRDefault="00EC30C6" w:rsidP="00EC30C6">
      <w:pPr>
        <w:spacing w:after="0"/>
        <w:jc w:val="center"/>
        <w:rPr>
          <w:b/>
          <w:bCs/>
          <w:sz w:val="30"/>
          <w:szCs w:val="30"/>
        </w:rPr>
      </w:pPr>
      <w:r>
        <w:rPr>
          <w:b/>
          <w:bCs/>
          <w:sz w:val="30"/>
          <w:szCs w:val="30"/>
        </w:rPr>
        <w:t>Jeiberth Camilo Malagon Gomez - 2306497</w:t>
      </w:r>
    </w:p>
    <w:p w14:paraId="678BEA38" w14:textId="70BDFAF4" w:rsidR="0018326A" w:rsidRPr="0018326A" w:rsidRDefault="0018326A" w:rsidP="00EC30C6">
      <w:pPr>
        <w:spacing w:after="0"/>
        <w:jc w:val="center"/>
        <w:rPr>
          <w:b/>
          <w:bCs/>
          <w:sz w:val="30"/>
          <w:szCs w:val="30"/>
        </w:rPr>
      </w:pPr>
      <w:r w:rsidRPr="0018326A">
        <w:rPr>
          <w:b/>
          <w:bCs/>
          <w:sz w:val="30"/>
          <w:szCs w:val="30"/>
        </w:rPr>
        <w:t>Final Project Document</w:t>
      </w:r>
    </w:p>
    <w:p w14:paraId="25C53C37" w14:textId="4872EDA4" w:rsidR="0018326A" w:rsidRPr="0018326A" w:rsidRDefault="0018326A" w:rsidP="0018326A">
      <w:pPr>
        <w:spacing w:after="0"/>
        <w:rPr>
          <w:b/>
          <w:bCs/>
          <w:sz w:val="30"/>
          <w:szCs w:val="30"/>
        </w:rPr>
      </w:pPr>
      <w:r w:rsidRPr="0018326A">
        <w:rPr>
          <w:b/>
          <w:bCs/>
          <w:sz w:val="30"/>
          <w:szCs w:val="30"/>
        </w:rPr>
        <w:t xml:space="preserve">Project </w:t>
      </w:r>
      <w:r w:rsidRPr="0018326A">
        <w:rPr>
          <w:b/>
          <w:bCs/>
          <w:sz w:val="30"/>
          <w:szCs w:val="30"/>
        </w:rPr>
        <w:t>Scope</w:t>
      </w:r>
    </w:p>
    <w:p w14:paraId="1AA3DA02" w14:textId="77777777" w:rsidR="0018326A" w:rsidRPr="0018326A" w:rsidRDefault="0018326A" w:rsidP="0018326A">
      <w:pPr>
        <w:spacing w:after="0"/>
        <w:rPr>
          <w:sz w:val="24"/>
          <w:szCs w:val="24"/>
        </w:rPr>
      </w:pPr>
      <w:r w:rsidRPr="0018326A">
        <w:rPr>
          <w:sz w:val="24"/>
          <w:szCs w:val="24"/>
        </w:rPr>
        <w:t>This project envisions a transformative shift in how both financial institutions and individual users interact with their finances. Going beyond traditional financial management approaches, the aim is to revolutionize the user experience. By tailoring the platform to cater to administrators and users, the project strives to create an inclusive and user-centric ecosystem. The overarching goal is to be a game-changer, providing exceptional benefits to a diverse range of clients, from large financial entities seeking advanced solutions to individual users desiring enhanced financial control and convenience.</w:t>
      </w:r>
    </w:p>
    <w:p w14:paraId="1AEF404B" w14:textId="77777777" w:rsidR="0018326A" w:rsidRDefault="0018326A" w:rsidP="0018326A">
      <w:pPr>
        <w:spacing w:after="0"/>
        <w:rPr>
          <w:sz w:val="24"/>
          <w:szCs w:val="24"/>
        </w:rPr>
      </w:pPr>
    </w:p>
    <w:p w14:paraId="11C86330" w14:textId="30BBD287" w:rsidR="0018326A" w:rsidRPr="0018326A" w:rsidRDefault="0018326A" w:rsidP="0018326A">
      <w:pPr>
        <w:spacing w:after="0"/>
        <w:rPr>
          <w:b/>
          <w:bCs/>
          <w:sz w:val="30"/>
          <w:szCs w:val="30"/>
        </w:rPr>
      </w:pPr>
      <w:r w:rsidRPr="0018326A">
        <w:rPr>
          <w:b/>
          <w:bCs/>
          <w:sz w:val="30"/>
          <w:szCs w:val="30"/>
        </w:rPr>
        <w:t>Project Functionalities</w:t>
      </w:r>
    </w:p>
    <w:p w14:paraId="67822E3F" w14:textId="77777777" w:rsidR="0018326A" w:rsidRPr="0018326A" w:rsidRDefault="0018326A" w:rsidP="0018326A">
      <w:pPr>
        <w:spacing w:after="0"/>
        <w:rPr>
          <w:b/>
          <w:bCs/>
          <w:sz w:val="30"/>
          <w:szCs w:val="30"/>
        </w:rPr>
      </w:pPr>
      <w:r w:rsidRPr="0018326A">
        <w:rPr>
          <w:b/>
          <w:bCs/>
          <w:sz w:val="30"/>
          <w:szCs w:val="30"/>
        </w:rPr>
        <w:t>User-Friendly Access: Log in (</w:t>
      </w:r>
      <w:proofErr w:type="spellStart"/>
      <w:r w:rsidRPr="0018326A">
        <w:rPr>
          <w:b/>
          <w:bCs/>
          <w:sz w:val="30"/>
          <w:szCs w:val="30"/>
        </w:rPr>
        <w:t>MainWindow.xaml</w:t>
      </w:r>
      <w:proofErr w:type="spellEnd"/>
      <w:r w:rsidRPr="0018326A">
        <w:rPr>
          <w:b/>
          <w:bCs/>
          <w:sz w:val="30"/>
          <w:szCs w:val="30"/>
        </w:rPr>
        <w:t>)</w:t>
      </w:r>
    </w:p>
    <w:p w14:paraId="08351F26" w14:textId="3DEB6AFA" w:rsidR="0018326A" w:rsidRDefault="0018326A" w:rsidP="0018326A">
      <w:pPr>
        <w:spacing w:after="0"/>
        <w:rPr>
          <w:sz w:val="24"/>
          <w:szCs w:val="24"/>
        </w:rPr>
      </w:pPr>
      <w:r w:rsidRPr="0018326A">
        <w:rPr>
          <w:sz w:val="24"/>
          <w:szCs w:val="24"/>
        </w:rPr>
        <w:t>The central hub for user interaction is the Log in page, serving as a welcoming gateway for both users and administrators. This entry point opens the door to a world of seamless and sophisticated financial functionalities.</w:t>
      </w:r>
    </w:p>
    <w:p w14:paraId="529304E6" w14:textId="3D762DF9" w:rsidR="0018326A" w:rsidRPr="0018326A" w:rsidRDefault="0018326A" w:rsidP="0018326A">
      <w:pPr>
        <w:spacing w:after="0"/>
        <w:rPr>
          <w:sz w:val="24"/>
          <w:szCs w:val="24"/>
        </w:rPr>
      </w:pPr>
      <w:r w:rsidRPr="0018326A">
        <w:rPr>
          <w:sz w:val="24"/>
          <w:szCs w:val="24"/>
        </w:rPr>
        <w:drawing>
          <wp:inline distT="0" distB="0" distL="0" distR="0" wp14:anchorId="79CE8F82" wp14:editId="04645734">
            <wp:extent cx="5277587" cy="2972215"/>
            <wp:effectExtent l="0" t="0" r="0" b="0"/>
            <wp:docPr id="284328202" name="Picture 1" descr="A login screen with black text and blu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28202" name="Picture 1" descr="A login screen with black text and blue rectangles&#10;&#10;Description automatically generated"/>
                    <pic:cNvPicPr/>
                  </pic:nvPicPr>
                  <pic:blipFill>
                    <a:blip r:embed="rId5"/>
                    <a:stretch>
                      <a:fillRect/>
                    </a:stretch>
                  </pic:blipFill>
                  <pic:spPr>
                    <a:xfrm>
                      <a:off x="0" y="0"/>
                      <a:ext cx="5277587" cy="2972215"/>
                    </a:xfrm>
                    <a:prstGeom prst="rect">
                      <a:avLst/>
                    </a:prstGeom>
                  </pic:spPr>
                </pic:pic>
              </a:graphicData>
            </a:graphic>
          </wp:inline>
        </w:drawing>
      </w:r>
    </w:p>
    <w:p w14:paraId="78F8BCBC" w14:textId="77777777" w:rsidR="0018326A" w:rsidRPr="0018326A" w:rsidRDefault="0018326A" w:rsidP="0018326A">
      <w:pPr>
        <w:spacing w:after="0"/>
        <w:rPr>
          <w:b/>
          <w:bCs/>
          <w:sz w:val="30"/>
          <w:szCs w:val="30"/>
        </w:rPr>
      </w:pPr>
    </w:p>
    <w:p w14:paraId="796D6085" w14:textId="77777777" w:rsidR="0018326A" w:rsidRPr="0018326A" w:rsidRDefault="0018326A" w:rsidP="0018326A">
      <w:pPr>
        <w:spacing w:after="0"/>
        <w:rPr>
          <w:b/>
          <w:bCs/>
          <w:sz w:val="30"/>
          <w:szCs w:val="30"/>
        </w:rPr>
      </w:pPr>
      <w:r w:rsidRPr="0018326A">
        <w:rPr>
          <w:b/>
          <w:bCs/>
          <w:sz w:val="30"/>
          <w:szCs w:val="30"/>
        </w:rPr>
        <w:t>Administrators' Toolbox</w:t>
      </w:r>
    </w:p>
    <w:p w14:paraId="741CC1A1" w14:textId="77777777" w:rsidR="0018326A" w:rsidRPr="0018326A" w:rsidRDefault="0018326A" w:rsidP="0018326A">
      <w:pPr>
        <w:spacing w:after="0"/>
        <w:rPr>
          <w:b/>
          <w:bCs/>
          <w:sz w:val="30"/>
          <w:szCs w:val="30"/>
        </w:rPr>
      </w:pPr>
      <w:r w:rsidRPr="0018326A">
        <w:rPr>
          <w:b/>
          <w:bCs/>
          <w:sz w:val="30"/>
          <w:szCs w:val="30"/>
        </w:rPr>
        <w:t>Administrator's Main Page (</w:t>
      </w:r>
      <w:proofErr w:type="spellStart"/>
      <w:r w:rsidRPr="0018326A">
        <w:rPr>
          <w:b/>
          <w:bCs/>
          <w:sz w:val="30"/>
          <w:szCs w:val="30"/>
        </w:rPr>
        <w:t>WindowAdmin.xaml</w:t>
      </w:r>
      <w:proofErr w:type="spellEnd"/>
      <w:r w:rsidRPr="0018326A">
        <w:rPr>
          <w:b/>
          <w:bCs/>
          <w:sz w:val="30"/>
          <w:szCs w:val="30"/>
        </w:rPr>
        <w:t>)</w:t>
      </w:r>
    </w:p>
    <w:p w14:paraId="0E3D2C50" w14:textId="77777777" w:rsidR="0018326A" w:rsidRDefault="0018326A" w:rsidP="0018326A">
      <w:pPr>
        <w:spacing w:after="0"/>
        <w:rPr>
          <w:sz w:val="24"/>
          <w:szCs w:val="24"/>
        </w:rPr>
      </w:pPr>
      <w:r w:rsidRPr="0018326A">
        <w:rPr>
          <w:sz w:val="24"/>
          <w:szCs w:val="24"/>
        </w:rPr>
        <w:t>The Administrator's Main Page is designed for functionality without sacrificing user-friendliness. It serves as a hub presenting administrators with a comprehensive array of tools in a visually intuitive interface.</w:t>
      </w:r>
    </w:p>
    <w:p w14:paraId="6F071D01" w14:textId="027A454A" w:rsidR="0018326A" w:rsidRPr="0018326A" w:rsidRDefault="0018326A" w:rsidP="0018326A">
      <w:pPr>
        <w:spacing w:after="0"/>
        <w:rPr>
          <w:sz w:val="24"/>
          <w:szCs w:val="24"/>
        </w:rPr>
      </w:pPr>
      <w:r w:rsidRPr="0018326A">
        <w:rPr>
          <w:sz w:val="24"/>
          <w:szCs w:val="24"/>
        </w:rPr>
        <w:lastRenderedPageBreak/>
        <w:drawing>
          <wp:inline distT="0" distB="0" distL="0" distR="0" wp14:anchorId="27C0DEF5" wp14:editId="6DCE5424">
            <wp:extent cx="5809077" cy="3242931"/>
            <wp:effectExtent l="0" t="0" r="1270" b="0"/>
            <wp:docPr id="163717072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170720" name="Picture 1" descr="A screenshot of a computer screen&#10;&#10;Description automatically generated"/>
                    <pic:cNvPicPr/>
                  </pic:nvPicPr>
                  <pic:blipFill>
                    <a:blip r:embed="rId6"/>
                    <a:stretch>
                      <a:fillRect/>
                    </a:stretch>
                  </pic:blipFill>
                  <pic:spPr>
                    <a:xfrm>
                      <a:off x="0" y="0"/>
                      <a:ext cx="5828067" cy="3253532"/>
                    </a:xfrm>
                    <a:prstGeom prst="rect">
                      <a:avLst/>
                    </a:prstGeom>
                  </pic:spPr>
                </pic:pic>
              </a:graphicData>
            </a:graphic>
          </wp:inline>
        </w:drawing>
      </w:r>
    </w:p>
    <w:p w14:paraId="5BD99F0D" w14:textId="77777777" w:rsidR="0018326A" w:rsidRDefault="0018326A" w:rsidP="0018326A">
      <w:pPr>
        <w:spacing w:after="0"/>
        <w:rPr>
          <w:sz w:val="24"/>
          <w:szCs w:val="24"/>
        </w:rPr>
      </w:pPr>
    </w:p>
    <w:p w14:paraId="79451914" w14:textId="77777777" w:rsidR="0018326A" w:rsidRPr="0018326A" w:rsidRDefault="0018326A" w:rsidP="0018326A">
      <w:pPr>
        <w:spacing w:after="0"/>
        <w:rPr>
          <w:sz w:val="24"/>
          <w:szCs w:val="24"/>
        </w:rPr>
      </w:pPr>
    </w:p>
    <w:p w14:paraId="0B9272E9" w14:textId="4D349803" w:rsidR="0018326A" w:rsidRPr="0018326A" w:rsidRDefault="0018326A" w:rsidP="0018326A">
      <w:pPr>
        <w:spacing w:after="0"/>
        <w:rPr>
          <w:b/>
          <w:bCs/>
          <w:sz w:val="30"/>
          <w:szCs w:val="30"/>
        </w:rPr>
      </w:pPr>
      <w:r w:rsidRPr="0018326A">
        <w:rPr>
          <w:b/>
          <w:bCs/>
          <w:sz w:val="30"/>
          <w:szCs w:val="30"/>
        </w:rPr>
        <w:t>Create Account Window (</w:t>
      </w:r>
      <w:proofErr w:type="spellStart"/>
      <w:r w:rsidRPr="0018326A">
        <w:rPr>
          <w:b/>
          <w:bCs/>
          <w:sz w:val="30"/>
          <w:szCs w:val="30"/>
        </w:rPr>
        <w:t>CreateAccountWindow.xaml</w:t>
      </w:r>
      <w:proofErr w:type="spellEnd"/>
      <w:r w:rsidRPr="0018326A">
        <w:rPr>
          <w:b/>
          <w:bCs/>
          <w:sz w:val="30"/>
          <w:szCs w:val="30"/>
        </w:rPr>
        <w:t>)</w:t>
      </w:r>
    </w:p>
    <w:p w14:paraId="0C4F05CD" w14:textId="68DC78B0" w:rsidR="0018326A" w:rsidRPr="0018326A" w:rsidRDefault="0018326A" w:rsidP="0018326A">
      <w:pPr>
        <w:pStyle w:val="ListParagraph"/>
        <w:numPr>
          <w:ilvl w:val="0"/>
          <w:numId w:val="5"/>
        </w:numPr>
        <w:spacing w:after="0"/>
        <w:rPr>
          <w:sz w:val="24"/>
          <w:szCs w:val="24"/>
        </w:rPr>
      </w:pPr>
      <w:r w:rsidRPr="0018326A">
        <w:rPr>
          <w:sz w:val="24"/>
          <w:szCs w:val="24"/>
        </w:rPr>
        <w:t xml:space="preserve">Empowers administrators to </w:t>
      </w:r>
      <w:proofErr w:type="gramStart"/>
      <w:r w:rsidRPr="0018326A">
        <w:rPr>
          <w:sz w:val="24"/>
          <w:szCs w:val="24"/>
        </w:rPr>
        <w:t>effortlessly and securely generate new user or administrator accounts</w:t>
      </w:r>
      <w:proofErr w:type="gramEnd"/>
      <w:r w:rsidRPr="0018326A">
        <w:rPr>
          <w:sz w:val="24"/>
          <w:szCs w:val="24"/>
        </w:rPr>
        <w:t>.</w:t>
      </w:r>
    </w:p>
    <w:p w14:paraId="4E9E42F1" w14:textId="441DE122" w:rsidR="0018326A" w:rsidRDefault="0018326A" w:rsidP="0018326A">
      <w:pPr>
        <w:pStyle w:val="ListParagraph"/>
        <w:numPr>
          <w:ilvl w:val="0"/>
          <w:numId w:val="5"/>
        </w:numPr>
        <w:spacing w:after="0"/>
        <w:rPr>
          <w:sz w:val="24"/>
          <w:szCs w:val="24"/>
        </w:rPr>
      </w:pPr>
      <w:r w:rsidRPr="0018326A">
        <w:rPr>
          <w:sz w:val="24"/>
          <w:szCs w:val="24"/>
        </w:rPr>
        <w:t>The process involves connecting to the robust database architecture and creating a new data entry with the required information.</w:t>
      </w:r>
    </w:p>
    <w:p w14:paraId="06E6E66E" w14:textId="11F1F2AD" w:rsidR="0018326A" w:rsidRPr="0018326A" w:rsidRDefault="0018326A" w:rsidP="0018326A">
      <w:pPr>
        <w:spacing w:after="0"/>
        <w:rPr>
          <w:sz w:val="24"/>
          <w:szCs w:val="24"/>
        </w:rPr>
      </w:pPr>
      <w:r w:rsidRPr="0018326A">
        <w:rPr>
          <w:sz w:val="24"/>
          <w:szCs w:val="24"/>
        </w:rPr>
        <w:drawing>
          <wp:inline distT="0" distB="0" distL="0" distR="0" wp14:anchorId="09F796D7" wp14:editId="60363B7A">
            <wp:extent cx="5752214" cy="3246170"/>
            <wp:effectExtent l="0" t="0" r="1270" b="0"/>
            <wp:docPr id="8185709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70988" name="Picture 1" descr="A screenshot of a computer&#10;&#10;Description automatically generated"/>
                    <pic:cNvPicPr/>
                  </pic:nvPicPr>
                  <pic:blipFill>
                    <a:blip r:embed="rId7"/>
                    <a:stretch>
                      <a:fillRect/>
                    </a:stretch>
                  </pic:blipFill>
                  <pic:spPr>
                    <a:xfrm>
                      <a:off x="0" y="0"/>
                      <a:ext cx="5775972" cy="3259577"/>
                    </a:xfrm>
                    <a:prstGeom prst="rect">
                      <a:avLst/>
                    </a:prstGeom>
                  </pic:spPr>
                </pic:pic>
              </a:graphicData>
            </a:graphic>
          </wp:inline>
        </w:drawing>
      </w:r>
    </w:p>
    <w:p w14:paraId="0165DB84" w14:textId="77777777" w:rsidR="0018326A" w:rsidRDefault="0018326A" w:rsidP="0018326A">
      <w:pPr>
        <w:spacing w:after="0"/>
        <w:rPr>
          <w:sz w:val="24"/>
          <w:szCs w:val="24"/>
        </w:rPr>
      </w:pPr>
    </w:p>
    <w:p w14:paraId="333B9D5F" w14:textId="77777777" w:rsidR="0018326A" w:rsidRPr="0018326A" w:rsidRDefault="0018326A" w:rsidP="0018326A">
      <w:pPr>
        <w:spacing w:after="0"/>
        <w:rPr>
          <w:sz w:val="24"/>
          <w:szCs w:val="24"/>
        </w:rPr>
      </w:pPr>
    </w:p>
    <w:p w14:paraId="115FE5EC" w14:textId="3B66077B" w:rsidR="0018326A" w:rsidRPr="0018326A" w:rsidRDefault="0018326A" w:rsidP="0018326A">
      <w:pPr>
        <w:spacing w:after="0"/>
        <w:rPr>
          <w:b/>
          <w:bCs/>
          <w:sz w:val="30"/>
          <w:szCs w:val="30"/>
        </w:rPr>
      </w:pPr>
      <w:r w:rsidRPr="0018326A">
        <w:rPr>
          <w:b/>
          <w:bCs/>
          <w:sz w:val="30"/>
          <w:szCs w:val="30"/>
        </w:rPr>
        <w:t>Transaction Management (</w:t>
      </w:r>
      <w:proofErr w:type="spellStart"/>
      <w:r w:rsidRPr="0018326A">
        <w:rPr>
          <w:b/>
          <w:bCs/>
          <w:sz w:val="30"/>
          <w:szCs w:val="30"/>
        </w:rPr>
        <w:t>TransactionsAdmin.xaml</w:t>
      </w:r>
      <w:proofErr w:type="spellEnd"/>
      <w:r w:rsidRPr="0018326A">
        <w:rPr>
          <w:b/>
          <w:bCs/>
          <w:sz w:val="30"/>
          <w:szCs w:val="30"/>
        </w:rPr>
        <w:t>)</w:t>
      </w:r>
    </w:p>
    <w:p w14:paraId="27045492" w14:textId="47340F18" w:rsidR="0018326A" w:rsidRPr="0018326A" w:rsidRDefault="0018326A" w:rsidP="0018326A">
      <w:pPr>
        <w:pStyle w:val="ListParagraph"/>
        <w:numPr>
          <w:ilvl w:val="0"/>
          <w:numId w:val="5"/>
        </w:numPr>
        <w:spacing w:after="0"/>
        <w:rPr>
          <w:sz w:val="24"/>
          <w:szCs w:val="24"/>
        </w:rPr>
      </w:pPr>
      <w:r w:rsidRPr="0018326A">
        <w:rPr>
          <w:sz w:val="24"/>
          <w:szCs w:val="24"/>
        </w:rPr>
        <w:t>Administrators gain a panoramic view of existing accounts and detailed transaction histories.</w:t>
      </w:r>
    </w:p>
    <w:p w14:paraId="6C2D239A" w14:textId="2D6DB2A0" w:rsidR="0018326A" w:rsidRDefault="0018326A" w:rsidP="0018326A">
      <w:pPr>
        <w:pStyle w:val="ListParagraph"/>
        <w:numPr>
          <w:ilvl w:val="0"/>
          <w:numId w:val="5"/>
        </w:numPr>
        <w:spacing w:after="0"/>
        <w:rPr>
          <w:sz w:val="24"/>
          <w:szCs w:val="24"/>
        </w:rPr>
      </w:pPr>
      <w:r w:rsidRPr="0018326A">
        <w:rPr>
          <w:sz w:val="24"/>
          <w:szCs w:val="24"/>
        </w:rPr>
        <w:t>Facilitates seamless fund transfers between accounts based on the availability of funds.</w:t>
      </w:r>
    </w:p>
    <w:p w14:paraId="5737A506" w14:textId="40EDCBA3" w:rsidR="0018326A" w:rsidRPr="0018326A" w:rsidRDefault="0018326A" w:rsidP="0018326A">
      <w:pPr>
        <w:spacing w:after="0"/>
        <w:rPr>
          <w:sz w:val="24"/>
          <w:szCs w:val="24"/>
        </w:rPr>
      </w:pPr>
      <w:r w:rsidRPr="0018326A">
        <w:rPr>
          <w:sz w:val="24"/>
          <w:szCs w:val="24"/>
        </w:rPr>
        <w:drawing>
          <wp:inline distT="0" distB="0" distL="0" distR="0" wp14:anchorId="7DAA0706" wp14:editId="7DC71BC2">
            <wp:extent cx="5612130" cy="3046095"/>
            <wp:effectExtent l="0" t="0" r="7620" b="1905"/>
            <wp:docPr id="16184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47200" name=""/>
                    <pic:cNvPicPr/>
                  </pic:nvPicPr>
                  <pic:blipFill>
                    <a:blip r:embed="rId8"/>
                    <a:stretch>
                      <a:fillRect/>
                    </a:stretch>
                  </pic:blipFill>
                  <pic:spPr>
                    <a:xfrm>
                      <a:off x="0" y="0"/>
                      <a:ext cx="5612130" cy="3046095"/>
                    </a:xfrm>
                    <a:prstGeom prst="rect">
                      <a:avLst/>
                    </a:prstGeom>
                  </pic:spPr>
                </pic:pic>
              </a:graphicData>
            </a:graphic>
          </wp:inline>
        </w:drawing>
      </w:r>
    </w:p>
    <w:p w14:paraId="3DB536DF" w14:textId="77777777" w:rsidR="0018326A" w:rsidRPr="0018326A" w:rsidRDefault="0018326A" w:rsidP="0018326A">
      <w:pPr>
        <w:spacing w:after="0"/>
        <w:rPr>
          <w:sz w:val="24"/>
          <w:szCs w:val="24"/>
        </w:rPr>
      </w:pPr>
    </w:p>
    <w:p w14:paraId="1ABBBE7D" w14:textId="77777777" w:rsidR="0018326A" w:rsidRPr="0018326A" w:rsidRDefault="0018326A" w:rsidP="0018326A">
      <w:pPr>
        <w:spacing w:after="0"/>
        <w:rPr>
          <w:b/>
          <w:bCs/>
          <w:sz w:val="30"/>
          <w:szCs w:val="30"/>
        </w:rPr>
      </w:pPr>
      <w:r w:rsidRPr="0018326A">
        <w:rPr>
          <w:b/>
          <w:bCs/>
          <w:sz w:val="30"/>
          <w:szCs w:val="30"/>
        </w:rPr>
        <w:t>Modify Account (</w:t>
      </w:r>
      <w:proofErr w:type="spellStart"/>
      <w:r w:rsidRPr="0018326A">
        <w:rPr>
          <w:b/>
          <w:bCs/>
          <w:sz w:val="30"/>
          <w:szCs w:val="30"/>
        </w:rPr>
        <w:t>WindowModify.xaml</w:t>
      </w:r>
      <w:proofErr w:type="spellEnd"/>
      <w:r w:rsidRPr="0018326A">
        <w:rPr>
          <w:b/>
          <w:bCs/>
          <w:sz w:val="30"/>
          <w:szCs w:val="30"/>
        </w:rPr>
        <w:t>)</w:t>
      </w:r>
    </w:p>
    <w:p w14:paraId="7B25F3ED" w14:textId="3C8DD026" w:rsidR="0018326A" w:rsidRPr="0018326A" w:rsidRDefault="0018326A" w:rsidP="0018326A">
      <w:pPr>
        <w:pStyle w:val="ListParagraph"/>
        <w:numPr>
          <w:ilvl w:val="0"/>
          <w:numId w:val="5"/>
        </w:numPr>
        <w:spacing w:after="0"/>
        <w:rPr>
          <w:sz w:val="24"/>
          <w:szCs w:val="24"/>
        </w:rPr>
      </w:pPr>
      <w:r w:rsidRPr="0018326A">
        <w:rPr>
          <w:sz w:val="24"/>
          <w:szCs w:val="24"/>
        </w:rPr>
        <w:t>The zenith of administrative empowerment, allowing selective access to any created account using a unique identifier.</w:t>
      </w:r>
    </w:p>
    <w:p w14:paraId="7A0BC4DA" w14:textId="59512ABA" w:rsidR="0018326A" w:rsidRDefault="0018326A" w:rsidP="0018326A">
      <w:pPr>
        <w:pStyle w:val="ListParagraph"/>
        <w:numPr>
          <w:ilvl w:val="0"/>
          <w:numId w:val="5"/>
        </w:numPr>
        <w:spacing w:after="0"/>
        <w:rPr>
          <w:sz w:val="24"/>
          <w:szCs w:val="24"/>
        </w:rPr>
      </w:pPr>
      <w:r w:rsidRPr="0018326A">
        <w:rPr>
          <w:sz w:val="24"/>
          <w:szCs w:val="24"/>
        </w:rPr>
        <w:t>Enables viewing and modification of user information, including updating or deleting accounts for streamlined and efficient account management.</w:t>
      </w:r>
    </w:p>
    <w:p w14:paraId="623B6750" w14:textId="3F341253" w:rsidR="0018326A" w:rsidRDefault="0018326A" w:rsidP="0018326A">
      <w:pPr>
        <w:spacing w:after="0"/>
        <w:rPr>
          <w:sz w:val="24"/>
          <w:szCs w:val="24"/>
        </w:rPr>
      </w:pPr>
      <w:r w:rsidRPr="0018326A">
        <w:rPr>
          <w:sz w:val="24"/>
          <w:szCs w:val="24"/>
        </w:rPr>
        <w:lastRenderedPageBreak/>
        <w:drawing>
          <wp:inline distT="0" distB="0" distL="0" distR="0" wp14:anchorId="4BAFDD22" wp14:editId="20923616">
            <wp:extent cx="5612130" cy="2924175"/>
            <wp:effectExtent l="0" t="0" r="7620" b="9525"/>
            <wp:docPr id="354644143" name="Picture 1" descr="A blue and white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644143" name="Picture 1" descr="A blue and white login form&#10;&#10;Description automatically generated"/>
                    <pic:cNvPicPr/>
                  </pic:nvPicPr>
                  <pic:blipFill>
                    <a:blip r:embed="rId9"/>
                    <a:stretch>
                      <a:fillRect/>
                    </a:stretch>
                  </pic:blipFill>
                  <pic:spPr>
                    <a:xfrm>
                      <a:off x="0" y="0"/>
                      <a:ext cx="5612130" cy="2924175"/>
                    </a:xfrm>
                    <a:prstGeom prst="rect">
                      <a:avLst/>
                    </a:prstGeom>
                  </pic:spPr>
                </pic:pic>
              </a:graphicData>
            </a:graphic>
          </wp:inline>
        </w:drawing>
      </w:r>
    </w:p>
    <w:p w14:paraId="415B8501" w14:textId="77777777" w:rsidR="0018326A" w:rsidRPr="0018326A" w:rsidRDefault="0018326A" w:rsidP="0018326A">
      <w:pPr>
        <w:spacing w:after="0"/>
        <w:rPr>
          <w:sz w:val="24"/>
          <w:szCs w:val="24"/>
        </w:rPr>
      </w:pPr>
    </w:p>
    <w:p w14:paraId="54EA63E2" w14:textId="77777777" w:rsidR="0018326A" w:rsidRPr="0018326A" w:rsidRDefault="0018326A" w:rsidP="0018326A">
      <w:pPr>
        <w:spacing w:after="0"/>
        <w:rPr>
          <w:sz w:val="24"/>
          <w:szCs w:val="24"/>
        </w:rPr>
      </w:pPr>
    </w:p>
    <w:p w14:paraId="308BE5D8" w14:textId="77777777" w:rsidR="0018326A" w:rsidRPr="0018326A" w:rsidRDefault="0018326A" w:rsidP="0018326A">
      <w:pPr>
        <w:spacing w:after="0"/>
        <w:rPr>
          <w:b/>
          <w:bCs/>
          <w:sz w:val="30"/>
          <w:szCs w:val="30"/>
        </w:rPr>
      </w:pPr>
      <w:r w:rsidRPr="0018326A">
        <w:rPr>
          <w:b/>
          <w:bCs/>
          <w:sz w:val="30"/>
          <w:szCs w:val="30"/>
        </w:rPr>
        <w:t>Users' Hub</w:t>
      </w:r>
    </w:p>
    <w:p w14:paraId="01FD52AF" w14:textId="77777777" w:rsidR="0018326A" w:rsidRPr="0018326A" w:rsidRDefault="0018326A" w:rsidP="0018326A">
      <w:pPr>
        <w:spacing w:after="0"/>
        <w:rPr>
          <w:b/>
          <w:bCs/>
          <w:sz w:val="30"/>
          <w:szCs w:val="30"/>
        </w:rPr>
      </w:pPr>
      <w:r w:rsidRPr="0018326A">
        <w:rPr>
          <w:b/>
          <w:bCs/>
          <w:sz w:val="30"/>
          <w:szCs w:val="30"/>
        </w:rPr>
        <w:t>User's Main Page (</w:t>
      </w:r>
      <w:proofErr w:type="spellStart"/>
      <w:r w:rsidRPr="0018326A">
        <w:rPr>
          <w:b/>
          <w:bCs/>
          <w:sz w:val="30"/>
          <w:szCs w:val="30"/>
        </w:rPr>
        <w:t>WindowUser.xaml</w:t>
      </w:r>
      <w:proofErr w:type="spellEnd"/>
      <w:r w:rsidRPr="0018326A">
        <w:rPr>
          <w:b/>
          <w:bCs/>
          <w:sz w:val="30"/>
          <w:szCs w:val="30"/>
        </w:rPr>
        <w:t>)</w:t>
      </w:r>
    </w:p>
    <w:p w14:paraId="6E59B46D" w14:textId="77777777" w:rsidR="0018326A" w:rsidRDefault="0018326A" w:rsidP="0018326A">
      <w:pPr>
        <w:spacing w:after="0"/>
        <w:rPr>
          <w:sz w:val="24"/>
          <w:szCs w:val="24"/>
        </w:rPr>
      </w:pPr>
      <w:r w:rsidRPr="0018326A">
        <w:rPr>
          <w:sz w:val="24"/>
          <w:szCs w:val="24"/>
        </w:rPr>
        <w:t>The User's Main Page acts as the epicenter of user interaction, providing a tailored interface for two pivotal functionalities.</w:t>
      </w:r>
    </w:p>
    <w:p w14:paraId="7801DB31" w14:textId="12B5616D" w:rsidR="00EC30C6" w:rsidRPr="0018326A" w:rsidRDefault="00EC30C6" w:rsidP="0018326A">
      <w:pPr>
        <w:spacing w:after="0"/>
        <w:rPr>
          <w:sz w:val="24"/>
          <w:szCs w:val="24"/>
        </w:rPr>
      </w:pPr>
      <w:r w:rsidRPr="00EC30C6">
        <w:rPr>
          <w:sz w:val="24"/>
          <w:szCs w:val="24"/>
        </w:rPr>
        <w:drawing>
          <wp:inline distT="0" distB="0" distL="0" distR="0" wp14:anchorId="53675A27" wp14:editId="4917A01A">
            <wp:extent cx="5612130" cy="2927985"/>
            <wp:effectExtent l="0" t="0" r="7620" b="5715"/>
            <wp:docPr id="2115124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124413" name=""/>
                    <pic:cNvPicPr/>
                  </pic:nvPicPr>
                  <pic:blipFill>
                    <a:blip r:embed="rId10"/>
                    <a:stretch>
                      <a:fillRect/>
                    </a:stretch>
                  </pic:blipFill>
                  <pic:spPr>
                    <a:xfrm>
                      <a:off x="0" y="0"/>
                      <a:ext cx="5612130" cy="2927985"/>
                    </a:xfrm>
                    <a:prstGeom prst="rect">
                      <a:avLst/>
                    </a:prstGeom>
                  </pic:spPr>
                </pic:pic>
              </a:graphicData>
            </a:graphic>
          </wp:inline>
        </w:drawing>
      </w:r>
    </w:p>
    <w:p w14:paraId="026BA3ED" w14:textId="77777777" w:rsidR="0018326A" w:rsidRPr="0018326A" w:rsidRDefault="0018326A" w:rsidP="0018326A">
      <w:pPr>
        <w:spacing w:after="0"/>
        <w:rPr>
          <w:sz w:val="24"/>
          <w:szCs w:val="24"/>
        </w:rPr>
      </w:pPr>
    </w:p>
    <w:p w14:paraId="20AA780F" w14:textId="483A4D6E" w:rsidR="0018326A" w:rsidRPr="0018326A" w:rsidRDefault="0018326A" w:rsidP="0018326A">
      <w:pPr>
        <w:spacing w:after="0"/>
        <w:rPr>
          <w:b/>
          <w:bCs/>
          <w:sz w:val="30"/>
          <w:szCs w:val="30"/>
        </w:rPr>
      </w:pPr>
      <w:r w:rsidRPr="0018326A">
        <w:rPr>
          <w:b/>
          <w:bCs/>
          <w:sz w:val="30"/>
          <w:szCs w:val="30"/>
        </w:rPr>
        <w:t>Transactions (</w:t>
      </w:r>
      <w:proofErr w:type="spellStart"/>
      <w:r w:rsidRPr="0018326A">
        <w:rPr>
          <w:b/>
          <w:bCs/>
          <w:sz w:val="30"/>
          <w:szCs w:val="30"/>
        </w:rPr>
        <w:t>PersonalWindow.xaml</w:t>
      </w:r>
      <w:proofErr w:type="spellEnd"/>
      <w:r w:rsidRPr="0018326A">
        <w:rPr>
          <w:b/>
          <w:bCs/>
          <w:sz w:val="30"/>
          <w:szCs w:val="30"/>
        </w:rPr>
        <w:t>)</w:t>
      </w:r>
    </w:p>
    <w:p w14:paraId="46CC9CE8" w14:textId="27D94BFB" w:rsidR="0018326A" w:rsidRPr="0018326A" w:rsidRDefault="0018326A" w:rsidP="0018326A">
      <w:pPr>
        <w:pStyle w:val="ListParagraph"/>
        <w:numPr>
          <w:ilvl w:val="0"/>
          <w:numId w:val="5"/>
        </w:numPr>
        <w:spacing w:after="0"/>
        <w:rPr>
          <w:sz w:val="24"/>
          <w:szCs w:val="24"/>
        </w:rPr>
      </w:pPr>
      <w:r w:rsidRPr="0018326A">
        <w:rPr>
          <w:sz w:val="24"/>
          <w:szCs w:val="24"/>
        </w:rPr>
        <w:t>Users traverse their financial journey by accessing a detailed transaction history.</w:t>
      </w:r>
    </w:p>
    <w:p w14:paraId="32AC58BC" w14:textId="30012930" w:rsidR="0018326A" w:rsidRDefault="0018326A" w:rsidP="0018326A">
      <w:pPr>
        <w:pStyle w:val="ListParagraph"/>
        <w:numPr>
          <w:ilvl w:val="0"/>
          <w:numId w:val="5"/>
        </w:numPr>
        <w:spacing w:after="0"/>
        <w:rPr>
          <w:sz w:val="24"/>
          <w:szCs w:val="24"/>
        </w:rPr>
      </w:pPr>
      <w:r w:rsidRPr="0018326A">
        <w:rPr>
          <w:sz w:val="24"/>
          <w:szCs w:val="24"/>
        </w:rPr>
        <w:t>Real-time visibility into available funds empowers users to seamlessly transfer funds to any account via the account's unique identifier.</w:t>
      </w:r>
    </w:p>
    <w:p w14:paraId="1F70797F" w14:textId="5F2DD2C3" w:rsidR="00EC30C6" w:rsidRPr="00EC30C6" w:rsidRDefault="00EC30C6" w:rsidP="00EC30C6">
      <w:pPr>
        <w:spacing w:after="0"/>
        <w:rPr>
          <w:sz w:val="24"/>
          <w:szCs w:val="24"/>
        </w:rPr>
      </w:pPr>
      <w:r w:rsidRPr="00EC30C6">
        <w:rPr>
          <w:sz w:val="24"/>
          <w:szCs w:val="24"/>
        </w:rPr>
        <w:lastRenderedPageBreak/>
        <w:drawing>
          <wp:inline distT="0" distB="0" distL="0" distR="0" wp14:anchorId="7BFB7B65" wp14:editId="5530C7E9">
            <wp:extent cx="5612130" cy="2931795"/>
            <wp:effectExtent l="0" t="0" r="7620" b="1905"/>
            <wp:docPr id="153254162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541626" name="Picture 1" descr="A screen shot of a computer&#10;&#10;Description automatically generated"/>
                    <pic:cNvPicPr/>
                  </pic:nvPicPr>
                  <pic:blipFill>
                    <a:blip r:embed="rId11"/>
                    <a:stretch>
                      <a:fillRect/>
                    </a:stretch>
                  </pic:blipFill>
                  <pic:spPr>
                    <a:xfrm>
                      <a:off x="0" y="0"/>
                      <a:ext cx="5612130" cy="2931795"/>
                    </a:xfrm>
                    <a:prstGeom prst="rect">
                      <a:avLst/>
                    </a:prstGeom>
                  </pic:spPr>
                </pic:pic>
              </a:graphicData>
            </a:graphic>
          </wp:inline>
        </w:drawing>
      </w:r>
    </w:p>
    <w:p w14:paraId="1607574F" w14:textId="77777777" w:rsidR="0018326A" w:rsidRPr="0018326A" w:rsidRDefault="0018326A" w:rsidP="0018326A">
      <w:pPr>
        <w:spacing w:after="0"/>
        <w:rPr>
          <w:sz w:val="24"/>
          <w:szCs w:val="24"/>
        </w:rPr>
      </w:pPr>
    </w:p>
    <w:p w14:paraId="39974AE5" w14:textId="2B94E042" w:rsidR="0018326A" w:rsidRPr="0018326A" w:rsidRDefault="0018326A" w:rsidP="0018326A">
      <w:pPr>
        <w:spacing w:after="0"/>
        <w:rPr>
          <w:b/>
          <w:bCs/>
          <w:sz w:val="30"/>
          <w:szCs w:val="30"/>
        </w:rPr>
      </w:pPr>
      <w:r w:rsidRPr="0018326A">
        <w:rPr>
          <w:b/>
          <w:bCs/>
          <w:sz w:val="30"/>
          <w:szCs w:val="30"/>
        </w:rPr>
        <w:t>My Information (</w:t>
      </w:r>
      <w:proofErr w:type="spellStart"/>
      <w:r w:rsidRPr="0018326A">
        <w:rPr>
          <w:b/>
          <w:bCs/>
          <w:sz w:val="30"/>
          <w:szCs w:val="30"/>
        </w:rPr>
        <w:t>info.xaml</w:t>
      </w:r>
      <w:proofErr w:type="spellEnd"/>
      <w:r w:rsidRPr="0018326A">
        <w:rPr>
          <w:b/>
          <w:bCs/>
          <w:sz w:val="30"/>
          <w:szCs w:val="30"/>
        </w:rPr>
        <w:t>)</w:t>
      </w:r>
    </w:p>
    <w:p w14:paraId="7C20FDBE" w14:textId="2C60B77B" w:rsidR="0018326A" w:rsidRPr="0018326A" w:rsidRDefault="0018326A" w:rsidP="0018326A">
      <w:pPr>
        <w:pStyle w:val="ListParagraph"/>
        <w:numPr>
          <w:ilvl w:val="0"/>
          <w:numId w:val="5"/>
        </w:numPr>
        <w:spacing w:after="0"/>
        <w:rPr>
          <w:sz w:val="24"/>
          <w:szCs w:val="24"/>
        </w:rPr>
      </w:pPr>
      <w:r w:rsidRPr="0018326A">
        <w:rPr>
          <w:sz w:val="24"/>
          <w:szCs w:val="24"/>
        </w:rPr>
        <w:t>Empowers users to access and review their account information.</w:t>
      </w:r>
    </w:p>
    <w:p w14:paraId="18B357F7" w14:textId="660E3816" w:rsidR="0018326A" w:rsidRDefault="0018326A" w:rsidP="0018326A">
      <w:pPr>
        <w:pStyle w:val="ListParagraph"/>
        <w:numPr>
          <w:ilvl w:val="0"/>
          <w:numId w:val="5"/>
        </w:numPr>
        <w:spacing w:after="0"/>
        <w:rPr>
          <w:sz w:val="24"/>
          <w:szCs w:val="24"/>
        </w:rPr>
      </w:pPr>
      <w:r w:rsidRPr="0018326A">
        <w:rPr>
          <w:sz w:val="24"/>
          <w:szCs w:val="24"/>
        </w:rPr>
        <w:t>For any alterations or issues, users are guided to consult administrators, ensuring a robust layer of security and oversight.</w:t>
      </w:r>
    </w:p>
    <w:p w14:paraId="73A04482" w14:textId="079D82B0" w:rsidR="00EC30C6" w:rsidRPr="00EC30C6" w:rsidRDefault="00EC30C6" w:rsidP="00EC30C6">
      <w:pPr>
        <w:spacing w:after="0"/>
        <w:rPr>
          <w:sz w:val="24"/>
          <w:szCs w:val="24"/>
        </w:rPr>
      </w:pPr>
      <w:r w:rsidRPr="00EC30C6">
        <w:rPr>
          <w:sz w:val="24"/>
          <w:szCs w:val="24"/>
        </w:rPr>
        <w:drawing>
          <wp:inline distT="0" distB="0" distL="0" distR="0" wp14:anchorId="40AB4758" wp14:editId="11B0035A">
            <wp:extent cx="5612130" cy="2927985"/>
            <wp:effectExtent l="0" t="0" r="7620" b="5715"/>
            <wp:docPr id="2018597682" name="Picture 1" descr="A blue and black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97682" name="Picture 1" descr="A blue and black card&#10;&#10;Description automatically generated"/>
                    <pic:cNvPicPr/>
                  </pic:nvPicPr>
                  <pic:blipFill>
                    <a:blip r:embed="rId12"/>
                    <a:stretch>
                      <a:fillRect/>
                    </a:stretch>
                  </pic:blipFill>
                  <pic:spPr>
                    <a:xfrm>
                      <a:off x="0" y="0"/>
                      <a:ext cx="5612130" cy="2927985"/>
                    </a:xfrm>
                    <a:prstGeom prst="rect">
                      <a:avLst/>
                    </a:prstGeom>
                  </pic:spPr>
                </pic:pic>
              </a:graphicData>
            </a:graphic>
          </wp:inline>
        </w:drawing>
      </w:r>
    </w:p>
    <w:p w14:paraId="05CE2CD5" w14:textId="77777777" w:rsidR="0018326A" w:rsidRPr="0018326A" w:rsidRDefault="0018326A" w:rsidP="0018326A">
      <w:pPr>
        <w:spacing w:after="0"/>
        <w:rPr>
          <w:sz w:val="24"/>
          <w:szCs w:val="24"/>
        </w:rPr>
      </w:pPr>
    </w:p>
    <w:p w14:paraId="33424E9C" w14:textId="7C926AE3" w:rsidR="0018326A" w:rsidRPr="0018326A" w:rsidRDefault="0018326A" w:rsidP="0018326A">
      <w:pPr>
        <w:spacing w:after="0"/>
        <w:rPr>
          <w:b/>
          <w:bCs/>
          <w:sz w:val="30"/>
          <w:szCs w:val="30"/>
        </w:rPr>
      </w:pPr>
      <w:r w:rsidRPr="0018326A">
        <w:rPr>
          <w:b/>
          <w:bCs/>
          <w:sz w:val="30"/>
          <w:szCs w:val="30"/>
        </w:rPr>
        <w:t>Project Setup</w:t>
      </w:r>
    </w:p>
    <w:p w14:paraId="11CE9323" w14:textId="77777777" w:rsidR="0018326A" w:rsidRPr="0018326A" w:rsidRDefault="0018326A" w:rsidP="0018326A">
      <w:pPr>
        <w:spacing w:after="0"/>
        <w:rPr>
          <w:b/>
          <w:bCs/>
          <w:sz w:val="30"/>
          <w:szCs w:val="30"/>
        </w:rPr>
      </w:pPr>
      <w:r w:rsidRPr="0018326A">
        <w:rPr>
          <w:b/>
          <w:bCs/>
          <w:sz w:val="30"/>
          <w:szCs w:val="30"/>
        </w:rPr>
        <w:t>Database Foundation</w:t>
      </w:r>
    </w:p>
    <w:p w14:paraId="3CEF5EBC" w14:textId="19F896CD" w:rsidR="0018326A" w:rsidRPr="0018326A" w:rsidRDefault="0018326A" w:rsidP="0018326A">
      <w:pPr>
        <w:spacing w:after="0"/>
        <w:rPr>
          <w:sz w:val="24"/>
          <w:szCs w:val="24"/>
        </w:rPr>
      </w:pPr>
      <w:r w:rsidRPr="0018326A">
        <w:rPr>
          <w:sz w:val="24"/>
          <w:szCs w:val="24"/>
        </w:rPr>
        <w:t>The project's foundation rests on two crucial databases: "person" and the transaction tracking database</w:t>
      </w:r>
      <w:r w:rsidR="00EC30C6">
        <w:rPr>
          <w:sz w:val="24"/>
          <w:szCs w:val="24"/>
        </w:rPr>
        <w:t xml:space="preserve"> “</w:t>
      </w:r>
      <w:proofErr w:type="spellStart"/>
      <w:r w:rsidR="00EC30C6">
        <w:rPr>
          <w:sz w:val="24"/>
          <w:szCs w:val="24"/>
        </w:rPr>
        <w:t>Personal_transaction</w:t>
      </w:r>
      <w:proofErr w:type="spellEnd"/>
      <w:r w:rsidR="00EC30C6">
        <w:rPr>
          <w:sz w:val="24"/>
          <w:szCs w:val="24"/>
        </w:rPr>
        <w:t>”</w:t>
      </w:r>
      <w:r w:rsidRPr="0018326A">
        <w:rPr>
          <w:sz w:val="24"/>
          <w:szCs w:val="24"/>
        </w:rPr>
        <w:t xml:space="preserve">. The "person" database holds essential user information, including ID, </w:t>
      </w:r>
      <w:proofErr w:type="spellStart"/>
      <w:r w:rsidRPr="0018326A">
        <w:rPr>
          <w:sz w:val="24"/>
          <w:szCs w:val="24"/>
        </w:rPr>
        <w:t>Full_name</w:t>
      </w:r>
      <w:proofErr w:type="spellEnd"/>
      <w:r w:rsidRPr="0018326A">
        <w:rPr>
          <w:sz w:val="24"/>
          <w:szCs w:val="24"/>
        </w:rPr>
        <w:t xml:space="preserve">, Age, Email, Amount, Password_, and Admin (1 for </w:t>
      </w:r>
      <w:r w:rsidRPr="0018326A">
        <w:rPr>
          <w:sz w:val="24"/>
          <w:szCs w:val="24"/>
        </w:rPr>
        <w:lastRenderedPageBreak/>
        <w:t>administrators, 0 for regular users). The transaction tracking database includes fields like ID, transaction type (receiving or sending), amount, and ID_OTHER_ACCOUNT_INVOLVED.</w:t>
      </w:r>
    </w:p>
    <w:p w14:paraId="461234E7" w14:textId="77777777" w:rsidR="0018326A" w:rsidRPr="0018326A" w:rsidRDefault="0018326A" w:rsidP="0018326A">
      <w:pPr>
        <w:spacing w:after="0"/>
        <w:rPr>
          <w:sz w:val="24"/>
          <w:szCs w:val="24"/>
        </w:rPr>
      </w:pPr>
    </w:p>
    <w:p w14:paraId="43845D41" w14:textId="77777777" w:rsidR="0018326A" w:rsidRDefault="0018326A" w:rsidP="0018326A">
      <w:pPr>
        <w:spacing w:after="0"/>
        <w:rPr>
          <w:sz w:val="24"/>
          <w:szCs w:val="24"/>
        </w:rPr>
      </w:pPr>
      <w:r w:rsidRPr="0018326A">
        <w:rPr>
          <w:sz w:val="24"/>
          <w:szCs w:val="24"/>
        </w:rPr>
        <w:t>Setting up this robust database infrastructure is straightforward, requiring the execution of a pre-existing query in the project folder, with no modifications needed for seamless implementation.</w:t>
      </w:r>
    </w:p>
    <w:p w14:paraId="352CC568" w14:textId="77777777" w:rsidR="0018326A" w:rsidRDefault="0018326A" w:rsidP="0018326A">
      <w:pPr>
        <w:spacing w:after="0"/>
        <w:rPr>
          <w:sz w:val="24"/>
          <w:szCs w:val="24"/>
        </w:rPr>
      </w:pPr>
    </w:p>
    <w:p w14:paraId="7570C698" w14:textId="3483D78E" w:rsidR="0018326A" w:rsidRPr="0018326A" w:rsidRDefault="0018326A" w:rsidP="0018326A">
      <w:pPr>
        <w:spacing w:after="0"/>
        <w:rPr>
          <w:sz w:val="24"/>
          <w:szCs w:val="24"/>
        </w:rPr>
      </w:pPr>
      <w:r w:rsidRPr="0018326A">
        <w:rPr>
          <w:sz w:val="24"/>
          <w:szCs w:val="24"/>
        </w:rPr>
        <w:drawing>
          <wp:inline distT="0" distB="0" distL="0" distR="0" wp14:anchorId="40F14112" wp14:editId="4BAABE91">
            <wp:extent cx="5612130" cy="2171065"/>
            <wp:effectExtent l="0" t="0" r="7620" b="635"/>
            <wp:docPr id="42762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24353" name=""/>
                    <pic:cNvPicPr/>
                  </pic:nvPicPr>
                  <pic:blipFill>
                    <a:blip r:embed="rId13"/>
                    <a:stretch>
                      <a:fillRect/>
                    </a:stretch>
                  </pic:blipFill>
                  <pic:spPr>
                    <a:xfrm>
                      <a:off x="0" y="0"/>
                      <a:ext cx="5612130" cy="2171065"/>
                    </a:xfrm>
                    <a:prstGeom prst="rect">
                      <a:avLst/>
                    </a:prstGeom>
                  </pic:spPr>
                </pic:pic>
              </a:graphicData>
            </a:graphic>
          </wp:inline>
        </w:drawing>
      </w:r>
    </w:p>
    <w:p w14:paraId="47FA7090" w14:textId="77777777" w:rsidR="0018326A" w:rsidRPr="0018326A" w:rsidRDefault="0018326A" w:rsidP="0018326A">
      <w:pPr>
        <w:spacing w:after="0"/>
        <w:rPr>
          <w:sz w:val="24"/>
          <w:szCs w:val="24"/>
        </w:rPr>
      </w:pPr>
    </w:p>
    <w:p w14:paraId="6DBD1801" w14:textId="77777777" w:rsidR="0018326A" w:rsidRPr="0018326A" w:rsidRDefault="0018326A" w:rsidP="0018326A">
      <w:pPr>
        <w:spacing w:after="0"/>
        <w:rPr>
          <w:b/>
          <w:bCs/>
          <w:sz w:val="30"/>
          <w:szCs w:val="30"/>
        </w:rPr>
      </w:pPr>
      <w:r w:rsidRPr="0018326A">
        <w:rPr>
          <w:b/>
          <w:bCs/>
          <w:sz w:val="30"/>
          <w:szCs w:val="30"/>
        </w:rPr>
        <w:t>Visual Studio Integration</w:t>
      </w:r>
    </w:p>
    <w:p w14:paraId="0A4EDA73" w14:textId="77777777" w:rsidR="0018326A" w:rsidRPr="0018326A" w:rsidRDefault="0018326A" w:rsidP="0018326A">
      <w:pPr>
        <w:spacing w:after="0"/>
        <w:rPr>
          <w:sz w:val="24"/>
          <w:szCs w:val="24"/>
        </w:rPr>
      </w:pPr>
      <w:r w:rsidRPr="0018326A">
        <w:rPr>
          <w:sz w:val="24"/>
          <w:szCs w:val="24"/>
        </w:rPr>
        <w:t>Ensuring universal accessibility, the project seamlessly integrates with all versions of Visual Studio. The operationalization involves a minor yet pivotal modification in the code within all .</w:t>
      </w:r>
      <w:proofErr w:type="spellStart"/>
      <w:r w:rsidRPr="0018326A">
        <w:rPr>
          <w:sz w:val="24"/>
          <w:szCs w:val="24"/>
        </w:rPr>
        <w:t>xaml</w:t>
      </w:r>
      <w:proofErr w:type="spellEnd"/>
      <w:r w:rsidRPr="0018326A">
        <w:rPr>
          <w:sz w:val="24"/>
          <w:szCs w:val="24"/>
        </w:rPr>
        <w:t xml:space="preserve"> files. Specifically, the line of code static </w:t>
      </w:r>
      <w:proofErr w:type="spellStart"/>
      <w:r w:rsidRPr="0018326A">
        <w:rPr>
          <w:sz w:val="24"/>
          <w:szCs w:val="24"/>
        </w:rPr>
        <w:t>SqlConnection</w:t>
      </w:r>
      <w:proofErr w:type="spellEnd"/>
      <w:r w:rsidRPr="0018326A">
        <w:rPr>
          <w:sz w:val="24"/>
          <w:szCs w:val="24"/>
        </w:rPr>
        <w:t xml:space="preserve"> con = new </w:t>
      </w:r>
      <w:proofErr w:type="spellStart"/>
      <w:proofErr w:type="gramStart"/>
      <w:r w:rsidRPr="0018326A">
        <w:rPr>
          <w:sz w:val="24"/>
          <w:szCs w:val="24"/>
        </w:rPr>
        <w:t>SqlConnection</w:t>
      </w:r>
      <w:proofErr w:type="spellEnd"/>
      <w:r w:rsidRPr="0018326A">
        <w:rPr>
          <w:sz w:val="24"/>
          <w:szCs w:val="24"/>
        </w:rPr>
        <w:t>(</w:t>
      </w:r>
      <w:proofErr w:type="gramEnd"/>
      <w:r w:rsidRPr="0018326A">
        <w:rPr>
          <w:sz w:val="24"/>
          <w:szCs w:val="24"/>
        </w:rPr>
        <w:t>@"____"); requires the insertion of the connection to the local server after executing the provided query, laying the foundation for a fully functional and primed database.</w:t>
      </w:r>
    </w:p>
    <w:p w14:paraId="0E1F1977" w14:textId="77777777" w:rsidR="0018326A" w:rsidRPr="0018326A" w:rsidRDefault="0018326A" w:rsidP="0018326A">
      <w:pPr>
        <w:spacing w:after="0"/>
        <w:rPr>
          <w:b/>
          <w:bCs/>
          <w:sz w:val="30"/>
          <w:szCs w:val="30"/>
        </w:rPr>
      </w:pPr>
    </w:p>
    <w:p w14:paraId="5A2099BC" w14:textId="69E7CC38" w:rsidR="0018326A" w:rsidRPr="0018326A" w:rsidRDefault="0018326A" w:rsidP="0018326A">
      <w:pPr>
        <w:spacing w:after="0"/>
        <w:rPr>
          <w:b/>
          <w:bCs/>
          <w:sz w:val="30"/>
          <w:szCs w:val="30"/>
        </w:rPr>
      </w:pPr>
      <w:r>
        <w:rPr>
          <w:b/>
          <w:bCs/>
          <w:sz w:val="30"/>
          <w:szCs w:val="30"/>
        </w:rPr>
        <w:t>Work Progress in the Future</w:t>
      </w:r>
    </w:p>
    <w:p w14:paraId="2FB6A148" w14:textId="77777777" w:rsidR="0018326A" w:rsidRPr="0018326A" w:rsidRDefault="0018326A" w:rsidP="0018326A">
      <w:pPr>
        <w:spacing w:after="0"/>
        <w:rPr>
          <w:sz w:val="24"/>
          <w:szCs w:val="24"/>
        </w:rPr>
      </w:pPr>
      <w:proofErr w:type="gramStart"/>
      <w:r w:rsidRPr="0018326A">
        <w:rPr>
          <w:sz w:val="24"/>
          <w:szCs w:val="24"/>
        </w:rPr>
        <w:t>Looking ahead, the project</w:t>
      </w:r>
      <w:proofErr w:type="gramEnd"/>
      <w:r w:rsidRPr="0018326A">
        <w:rPr>
          <w:sz w:val="24"/>
          <w:szCs w:val="24"/>
        </w:rPr>
        <w:t xml:space="preserve"> opens doors to continuous improvement and expansion. Future enhancements may include:</w:t>
      </w:r>
    </w:p>
    <w:p w14:paraId="0C5614C9" w14:textId="77777777" w:rsidR="0018326A" w:rsidRPr="0018326A" w:rsidRDefault="0018326A" w:rsidP="0018326A">
      <w:pPr>
        <w:spacing w:after="0"/>
        <w:rPr>
          <w:sz w:val="24"/>
          <w:szCs w:val="24"/>
        </w:rPr>
      </w:pPr>
    </w:p>
    <w:p w14:paraId="5D681D63" w14:textId="77777777" w:rsidR="0018326A" w:rsidRPr="0018326A" w:rsidRDefault="0018326A" w:rsidP="0018326A">
      <w:pPr>
        <w:spacing w:after="0"/>
        <w:rPr>
          <w:sz w:val="24"/>
          <w:szCs w:val="24"/>
        </w:rPr>
      </w:pPr>
      <w:r w:rsidRPr="0018326A">
        <w:rPr>
          <w:sz w:val="24"/>
          <w:szCs w:val="24"/>
        </w:rPr>
        <w:t>Enhanced User Experience</w:t>
      </w:r>
    </w:p>
    <w:p w14:paraId="7E3C4BE8" w14:textId="77777777" w:rsidR="0018326A" w:rsidRPr="0018326A" w:rsidRDefault="0018326A" w:rsidP="0018326A">
      <w:pPr>
        <w:spacing w:after="0"/>
        <w:rPr>
          <w:sz w:val="24"/>
          <w:szCs w:val="24"/>
        </w:rPr>
      </w:pPr>
      <w:r w:rsidRPr="0018326A">
        <w:rPr>
          <w:sz w:val="24"/>
          <w:szCs w:val="24"/>
        </w:rPr>
        <w:t>Advanced Security Measures</w:t>
      </w:r>
    </w:p>
    <w:p w14:paraId="6A390787" w14:textId="77777777" w:rsidR="0018326A" w:rsidRPr="0018326A" w:rsidRDefault="0018326A" w:rsidP="0018326A">
      <w:pPr>
        <w:spacing w:after="0"/>
        <w:rPr>
          <w:sz w:val="24"/>
          <w:szCs w:val="24"/>
        </w:rPr>
      </w:pPr>
      <w:r w:rsidRPr="0018326A">
        <w:rPr>
          <w:sz w:val="24"/>
          <w:szCs w:val="24"/>
        </w:rPr>
        <w:t>Mobile Compatibility</w:t>
      </w:r>
    </w:p>
    <w:p w14:paraId="28E2B6D0" w14:textId="77777777" w:rsidR="0018326A" w:rsidRPr="0018326A" w:rsidRDefault="0018326A" w:rsidP="0018326A">
      <w:pPr>
        <w:spacing w:after="0"/>
        <w:rPr>
          <w:sz w:val="24"/>
          <w:szCs w:val="24"/>
        </w:rPr>
      </w:pPr>
      <w:r w:rsidRPr="0018326A">
        <w:rPr>
          <w:sz w:val="24"/>
          <w:szCs w:val="24"/>
        </w:rPr>
        <w:t>Feedback Mechanism</w:t>
      </w:r>
    </w:p>
    <w:p w14:paraId="1C8C0B34" w14:textId="77777777" w:rsidR="0018326A" w:rsidRPr="0018326A" w:rsidRDefault="0018326A" w:rsidP="0018326A">
      <w:pPr>
        <w:spacing w:after="0"/>
        <w:rPr>
          <w:sz w:val="24"/>
          <w:szCs w:val="24"/>
        </w:rPr>
      </w:pPr>
      <w:r w:rsidRPr="0018326A">
        <w:rPr>
          <w:sz w:val="24"/>
          <w:szCs w:val="24"/>
        </w:rPr>
        <w:t>Integration with External Services</w:t>
      </w:r>
    </w:p>
    <w:p w14:paraId="439681DD" w14:textId="77777777" w:rsidR="0018326A" w:rsidRPr="0018326A" w:rsidRDefault="0018326A" w:rsidP="0018326A">
      <w:pPr>
        <w:spacing w:after="0"/>
        <w:rPr>
          <w:sz w:val="24"/>
          <w:szCs w:val="24"/>
        </w:rPr>
      </w:pPr>
      <w:r w:rsidRPr="0018326A">
        <w:rPr>
          <w:sz w:val="24"/>
          <w:szCs w:val="24"/>
        </w:rPr>
        <w:t>Expanded Educational Resources</w:t>
      </w:r>
    </w:p>
    <w:p w14:paraId="68428CB3" w14:textId="0000C911" w:rsidR="00F14979" w:rsidRPr="0018326A" w:rsidRDefault="0018326A" w:rsidP="0018326A">
      <w:pPr>
        <w:spacing w:after="0"/>
        <w:rPr>
          <w:sz w:val="24"/>
          <w:szCs w:val="24"/>
        </w:rPr>
      </w:pPr>
      <w:r w:rsidRPr="0018326A">
        <w:rPr>
          <w:sz w:val="24"/>
          <w:szCs w:val="24"/>
        </w:rPr>
        <w:t>Community Engagement</w:t>
      </w:r>
    </w:p>
    <w:sectPr w:rsidR="00F14979" w:rsidRPr="0018326A" w:rsidSect="0073344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014F"/>
    <w:multiLevelType w:val="hybridMultilevel"/>
    <w:tmpl w:val="358CC898"/>
    <w:lvl w:ilvl="0" w:tplc="C0C010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323E34"/>
    <w:multiLevelType w:val="multilevel"/>
    <w:tmpl w:val="1A767A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730AD"/>
    <w:multiLevelType w:val="multilevel"/>
    <w:tmpl w:val="232E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143E34"/>
    <w:multiLevelType w:val="hybridMultilevel"/>
    <w:tmpl w:val="71B478EC"/>
    <w:lvl w:ilvl="0" w:tplc="491AFE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E3AB3"/>
    <w:multiLevelType w:val="multilevel"/>
    <w:tmpl w:val="6B5053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2404988">
    <w:abstractNumId w:val="4"/>
  </w:num>
  <w:num w:numId="2" w16cid:durableId="1801608104">
    <w:abstractNumId w:val="1"/>
  </w:num>
  <w:num w:numId="3" w16cid:durableId="475803263">
    <w:abstractNumId w:val="2"/>
  </w:num>
  <w:num w:numId="4" w16cid:durableId="1074471306">
    <w:abstractNumId w:val="0"/>
  </w:num>
  <w:num w:numId="5" w16cid:durableId="2974922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26A"/>
    <w:rsid w:val="0018326A"/>
    <w:rsid w:val="00694ADC"/>
    <w:rsid w:val="0073344B"/>
    <w:rsid w:val="00EC30C6"/>
    <w:rsid w:val="00F14979"/>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2AC91"/>
  <w15:chartTrackingRefBased/>
  <w15:docId w15:val="{207650D8-6C43-4C93-9164-236E58DFA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26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8326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8326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8326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26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8326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8326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8326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1832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8326A"/>
    <w:rPr>
      <w:b/>
      <w:bCs/>
    </w:rPr>
  </w:style>
  <w:style w:type="character" w:styleId="HTMLCode">
    <w:name w:val="HTML Code"/>
    <w:basedOn w:val="DefaultParagraphFont"/>
    <w:uiPriority w:val="99"/>
    <w:semiHidden/>
    <w:unhideWhenUsed/>
    <w:rsid w:val="0018326A"/>
    <w:rPr>
      <w:rFonts w:ascii="Courier New" w:eastAsia="Times New Roman" w:hAnsi="Courier New" w:cs="Courier New"/>
      <w:sz w:val="20"/>
      <w:szCs w:val="20"/>
    </w:rPr>
  </w:style>
  <w:style w:type="paragraph" w:styleId="ListParagraph">
    <w:name w:val="List Paragraph"/>
    <w:basedOn w:val="Normal"/>
    <w:uiPriority w:val="34"/>
    <w:qFormat/>
    <w:rsid w:val="00183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532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Jeiberth Camilo Malagon Gomez</dc:creator>
  <cp:keywords/>
  <dc:description/>
  <cp:lastModifiedBy>Jeiberth Camilo Malagon Gomez</cp:lastModifiedBy>
  <cp:revision>1</cp:revision>
  <dcterms:created xsi:type="dcterms:W3CDTF">2023-12-25T01:11:00Z</dcterms:created>
  <dcterms:modified xsi:type="dcterms:W3CDTF">2023-12-25T01:27:00Z</dcterms:modified>
</cp:coreProperties>
</file>