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DDB69" w14:textId="03D634F1" w:rsidR="00087CD8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 xml:space="preserve">Módulo </w:t>
      </w:r>
      <w:proofErr w:type="gramStart"/>
      <w:r>
        <w:rPr>
          <w:b/>
          <w:bCs/>
          <w:color w:val="2E7DA6"/>
          <w:sz w:val="20"/>
          <w:szCs w:val="20"/>
        </w:rPr>
        <w:t>1  •</w:t>
      </w:r>
      <w:proofErr w:type="gramEnd"/>
      <w:r>
        <w:rPr>
          <w:b/>
          <w:bCs/>
          <w:color w:val="2E7DA6"/>
          <w:sz w:val="20"/>
          <w:szCs w:val="20"/>
        </w:rPr>
        <w:t xml:space="preserve">  </w:t>
      </w:r>
    </w:p>
    <w:p w14:paraId="59572249" w14:textId="77777777" w:rsidR="00087CD8" w:rsidRDefault="00000000">
      <w:pPr>
        <w:pStyle w:val="Ttulo1"/>
      </w:pPr>
      <w:r>
        <w:t>Avaliação Neuropsicológica do Transtorno do Desenvolvimento Intelectual (DI) e das Altas Habilidades</w:t>
      </w:r>
    </w:p>
    <w:p w14:paraId="7ECB2DDF" w14:textId="77777777" w:rsidR="00087CD8" w:rsidRDefault="00087CD8">
      <w:pPr>
        <w:pBdr>
          <w:bottom w:val="single" w:sz="6" w:space="1" w:color="2E7DA6"/>
        </w:pBdr>
        <w:spacing w:after="240"/>
      </w:pPr>
    </w:p>
    <w:p w14:paraId="53ABBEAB" w14:textId="77777777" w:rsidR="00087CD8" w:rsidRDefault="00000000">
      <w:pPr>
        <w:pStyle w:val="Ttulo2"/>
      </w:pPr>
      <w:r>
        <w:t>Resumo do Módulo</w:t>
      </w:r>
    </w:p>
    <w:p w14:paraId="7EBE8D4B" w14:textId="5EBC9613" w:rsidR="00087CD8" w:rsidRDefault="00000000">
      <w:pPr>
        <w:spacing w:before="80" w:after="120"/>
      </w:pPr>
      <w:r>
        <w:t>Este módulo aborda a avaliação clínica e neuropsicológica do desenvolvimento cognitivo: o Transtorno do Desenvolvimento Intelectual (Deficiência Intelectual) e as Altas Habilidades/Superdotação. O profissional aprenderá a identificar, diferenciar e avaliar essas condições por meio de instrumentos padronizados e do raciocínio clínico neuropsicológico.</w:t>
      </w:r>
    </w:p>
    <w:p w14:paraId="6F3F7B04" w14:textId="77777777" w:rsidR="00087CD8" w:rsidRDefault="00000000">
      <w:pPr>
        <w:pStyle w:val="Ttulo2"/>
      </w:pPr>
      <w:r>
        <w:t>Conteúdos Teóricos</w:t>
      </w:r>
    </w:p>
    <w:p w14:paraId="715F438F" w14:textId="77777777" w:rsidR="00087CD8" w:rsidRDefault="00000000">
      <w:pPr>
        <w:pStyle w:val="PargrafodaLista"/>
        <w:numPr>
          <w:ilvl w:val="0"/>
          <w:numId w:val="2"/>
        </w:numPr>
        <w:spacing w:before="60" w:after="60"/>
      </w:pPr>
      <w:r>
        <w:t>Teoria e conceitos gerais sobre inteligência</w:t>
      </w:r>
    </w:p>
    <w:p w14:paraId="6EAFAF92" w14:textId="77777777" w:rsidR="00087CD8" w:rsidRDefault="00000000">
      <w:pPr>
        <w:pStyle w:val="PargrafodaLista"/>
        <w:numPr>
          <w:ilvl w:val="0"/>
          <w:numId w:val="2"/>
        </w:numPr>
        <w:spacing w:before="60" w:after="60"/>
      </w:pPr>
      <w:r>
        <w:t>Critérios diagnósticos do Transtorno do Desenvolvimento Intelectual (Deficiência Intelectual) conforme DSM-5 e CID-11</w:t>
      </w:r>
    </w:p>
    <w:p w14:paraId="64EF6029" w14:textId="77777777" w:rsidR="00087CD8" w:rsidRDefault="00000000">
      <w:pPr>
        <w:pStyle w:val="PargrafodaLista"/>
        <w:numPr>
          <w:ilvl w:val="0"/>
          <w:numId w:val="2"/>
        </w:numPr>
        <w:spacing w:before="60" w:after="60"/>
      </w:pPr>
      <w:r>
        <w:t>Conceito e teoria acerca de Superdotação e Altas Habilidades</w:t>
      </w:r>
    </w:p>
    <w:p w14:paraId="4E48E2EE" w14:textId="77777777" w:rsidR="00087CD8" w:rsidRDefault="00000000">
      <w:pPr>
        <w:pStyle w:val="Ttulo2"/>
      </w:pPr>
      <w:r>
        <w:t>Testes e Instrumentos Trabalhados</w:t>
      </w:r>
    </w:p>
    <w:p w14:paraId="5D369CBA" w14:textId="77777777" w:rsidR="00087CD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WISC IV — Escala </w:t>
      </w:r>
      <w:proofErr w:type="spellStart"/>
      <w:r>
        <w:t>Wechsler</w:t>
      </w:r>
      <w:proofErr w:type="spellEnd"/>
      <w:r>
        <w:t xml:space="preserve"> de Inteligência para Crianças (4ª edição)</w:t>
      </w:r>
    </w:p>
    <w:p w14:paraId="1327645D" w14:textId="77777777" w:rsidR="00087CD8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WAIS III — Escala </w:t>
      </w:r>
      <w:proofErr w:type="spellStart"/>
      <w:r>
        <w:t>Wechsler</w:t>
      </w:r>
      <w:proofErr w:type="spellEnd"/>
      <w:r>
        <w:t xml:space="preserve"> de Inteligência para Adultos (3ª edição)</w:t>
      </w:r>
    </w:p>
    <w:p w14:paraId="694200A0" w14:textId="77777777" w:rsidR="00087CD8" w:rsidRDefault="00087CD8">
      <w:pPr>
        <w:spacing w:before="60" w:after="60"/>
      </w:pPr>
    </w:p>
    <w:p w14:paraId="241EE6D9" w14:textId="77777777" w:rsidR="00087CD8" w:rsidRDefault="00000000">
      <w:pPr>
        <w:spacing w:before="80" w:after="120"/>
      </w:pPr>
      <w:r>
        <w:rPr>
          <w:i/>
          <w:iCs/>
        </w:rPr>
        <w:t>Para cada instrumento serão trabalhadas: aplicação, correção e análise clínica dos resultados, com foco na interpretação dos índices e escores obtidos.</w:t>
      </w:r>
    </w:p>
    <w:sectPr w:rsidR="00087C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61E9D"/>
    <w:multiLevelType w:val="hybridMultilevel"/>
    <w:tmpl w:val="549A2162"/>
    <w:lvl w:ilvl="0" w:tplc="257662F0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F2B6D80A">
      <w:numFmt w:val="decimal"/>
      <w:lvlText w:val=""/>
      <w:lvlJc w:val="left"/>
    </w:lvl>
    <w:lvl w:ilvl="2" w:tplc="A81E368A">
      <w:numFmt w:val="decimal"/>
      <w:lvlText w:val=""/>
      <w:lvlJc w:val="left"/>
    </w:lvl>
    <w:lvl w:ilvl="3" w:tplc="A1DE5EB4">
      <w:numFmt w:val="decimal"/>
      <w:lvlText w:val=""/>
      <w:lvlJc w:val="left"/>
    </w:lvl>
    <w:lvl w:ilvl="4" w:tplc="AB2AEE8C">
      <w:numFmt w:val="decimal"/>
      <w:lvlText w:val=""/>
      <w:lvlJc w:val="left"/>
    </w:lvl>
    <w:lvl w:ilvl="5" w:tplc="2A78CB68">
      <w:numFmt w:val="decimal"/>
      <w:lvlText w:val=""/>
      <w:lvlJc w:val="left"/>
    </w:lvl>
    <w:lvl w:ilvl="6" w:tplc="CAFA7BFA">
      <w:numFmt w:val="decimal"/>
      <w:lvlText w:val=""/>
      <w:lvlJc w:val="left"/>
    </w:lvl>
    <w:lvl w:ilvl="7" w:tplc="9314E580">
      <w:numFmt w:val="decimal"/>
      <w:lvlText w:val=""/>
      <w:lvlJc w:val="left"/>
    </w:lvl>
    <w:lvl w:ilvl="8" w:tplc="20E448D6">
      <w:numFmt w:val="decimal"/>
      <w:lvlText w:val=""/>
      <w:lvlJc w:val="left"/>
    </w:lvl>
  </w:abstractNum>
  <w:abstractNum w:abstractNumId="1" w15:restartNumberingAfterBreak="0">
    <w:nsid w:val="62E06778"/>
    <w:multiLevelType w:val="hybridMultilevel"/>
    <w:tmpl w:val="57F6E0A8"/>
    <w:lvl w:ilvl="0" w:tplc="3FB8E6BA">
      <w:start w:val="1"/>
      <w:numFmt w:val="bullet"/>
      <w:lvlText w:val="●"/>
      <w:lvlJc w:val="left"/>
      <w:pPr>
        <w:ind w:left="720" w:hanging="360"/>
      </w:pPr>
    </w:lvl>
    <w:lvl w:ilvl="1" w:tplc="01208E6C">
      <w:start w:val="1"/>
      <w:numFmt w:val="bullet"/>
      <w:lvlText w:val="○"/>
      <w:lvlJc w:val="left"/>
      <w:pPr>
        <w:ind w:left="1440" w:hanging="360"/>
      </w:pPr>
    </w:lvl>
    <w:lvl w:ilvl="2" w:tplc="5FCA56D6">
      <w:start w:val="1"/>
      <w:numFmt w:val="bullet"/>
      <w:lvlText w:val="■"/>
      <w:lvlJc w:val="left"/>
      <w:pPr>
        <w:ind w:left="2160" w:hanging="360"/>
      </w:pPr>
    </w:lvl>
    <w:lvl w:ilvl="3" w:tplc="A8289788">
      <w:start w:val="1"/>
      <w:numFmt w:val="bullet"/>
      <w:lvlText w:val="●"/>
      <w:lvlJc w:val="left"/>
      <w:pPr>
        <w:ind w:left="2880" w:hanging="360"/>
      </w:pPr>
    </w:lvl>
    <w:lvl w:ilvl="4" w:tplc="ABC886D4">
      <w:start w:val="1"/>
      <w:numFmt w:val="bullet"/>
      <w:lvlText w:val="○"/>
      <w:lvlJc w:val="left"/>
      <w:pPr>
        <w:ind w:left="3600" w:hanging="360"/>
      </w:pPr>
    </w:lvl>
    <w:lvl w:ilvl="5" w:tplc="D3DE8BA4">
      <w:start w:val="1"/>
      <w:numFmt w:val="bullet"/>
      <w:lvlText w:val="■"/>
      <w:lvlJc w:val="left"/>
      <w:pPr>
        <w:ind w:left="4320" w:hanging="360"/>
      </w:pPr>
    </w:lvl>
    <w:lvl w:ilvl="6" w:tplc="88B043A6">
      <w:start w:val="1"/>
      <w:numFmt w:val="bullet"/>
      <w:lvlText w:val="●"/>
      <w:lvlJc w:val="left"/>
      <w:pPr>
        <w:ind w:left="5040" w:hanging="360"/>
      </w:pPr>
    </w:lvl>
    <w:lvl w:ilvl="7" w:tplc="B79C5AAC">
      <w:start w:val="1"/>
      <w:numFmt w:val="bullet"/>
      <w:lvlText w:val="●"/>
      <w:lvlJc w:val="left"/>
      <w:pPr>
        <w:ind w:left="5760" w:hanging="360"/>
      </w:pPr>
    </w:lvl>
    <w:lvl w:ilvl="8" w:tplc="0C22DA1A">
      <w:start w:val="1"/>
      <w:numFmt w:val="bullet"/>
      <w:lvlText w:val="●"/>
      <w:lvlJc w:val="left"/>
      <w:pPr>
        <w:ind w:left="6480" w:hanging="360"/>
      </w:pPr>
    </w:lvl>
  </w:abstractNum>
  <w:num w:numId="1" w16cid:durableId="1652172881">
    <w:abstractNumId w:val="1"/>
    <w:lvlOverride w:ilvl="0">
      <w:startOverride w:val="1"/>
    </w:lvlOverride>
  </w:num>
  <w:num w:numId="2" w16cid:durableId="1411653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CD8"/>
    <w:rsid w:val="00087CD8"/>
    <w:rsid w:val="003D4141"/>
    <w:rsid w:val="00D5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BD57"/>
  <w15:docId w15:val="{5944D8F2-EE79-4B4F-92DE-72A31CED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888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2026-05-19T18:21:00Z</dcterms:modified>
</cp:coreProperties>
</file>