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6825C" w14:textId="3AE23605" w:rsidR="00B775A4" w:rsidRPr="00362686" w:rsidRDefault="00B775A4" w:rsidP="00B775A4">
      <w:pPr>
        <w:pStyle w:val="Ttulo1"/>
        <w:numPr>
          <w:ilvl w:val="0"/>
          <w:numId w:val="40"/>
        </w:numPr>
        <w:rPr>
          <w:rFonts w:cs="Times New Roman"/>
          <w:lang w:val="es-EC"/>
        </w:rPr>
      </w:pPr>
      <w:r w:rsidRPr="00362686">
        <w:rPr>
          <w:rFonts w:cs="Times New Roman"/>
          <w:lang w:val="es-EC"/>
        </w:rPr>
        <w:t>Descripción general</w:t>
      </w:r>
    </w:p>
    <w:p w14:paraId="54D3DF04" w14:textId="77777777" w:rsidR="006D4009" w:rsidRPr="00362686" w:rsidRDefault="006D4009" w:rsidP="006D4009">
      <w:pPr>
        <w:rPr>
          <w:rFonts w:cs="Times New Roman"/>
          <w:lang w:val="es-EC"/>
        </w:rPr>
      </w:pPr>
      <w:r w:rsidRPr="00362686">
        <w:rPr>
          <w:rFonts w:cs="Times New Roman"/>
          <w:lang w:val="es-EC"/>
        </w:rPr>
        <w:t>La Simulación de CryptoLocker C2 es un sistema desarrollado con fines educativos y de investigación, cuyo objetivo es representar de manera controlada el funcionamiento de una infraestructura de Comando y Control (C2) asociada a ataques de tipo ransomware. El proyecto permite analizar el comportamiento, la arquitectura y los mecanismos empleados por amenazas avanzadas, facilitando su estudio en entornos académicos y de laboratorio.</w:t>
      </w:r>
    </w:p>
    <w:p w14:paraId="1A7FBB6C" w14:textId="45803369" w:rsidR="006D4009" w:rsidRPr="00362686" w:rsidRDefault="006D4009" w:rsidP="006D4009">
      <w:pPr>
        <w:rPr>
          <w:rFonts w:cs="Times New Roman"/>
          <w:lang w:val="es-EC"/>
        </w:rPr>
      </w:pPr>
      <w:r w:rsidRPr="00362686">
        <w:rPr>
          <w:rFonts w:cs="Times New Roman"/>
          <w:lang w:val="es-EC"/>
        </w:rPr>
        <w:t>El sistema integra una arquitectura de tres niveles, compuesta por un servidor C2 alojado en la nube, un panel de control web para la administración centralizada y clientes</w:t>
      </w:r>
      <w:r w:rsidR="00576DCF">
        <w:rPr>
          <w:rFonts w:cs="Times New Roman"/>
          <w:lang w:val="es-EC"/>
        </w:rPr>
        <w:t xml:space="preserve"> de tipo </w:t>
      </w:r>
      <w:proofErr w:type="gramStart"/>
      <w:r w:rsidR="00576DCF">
        <w:rPr>
          <w:rFonts w:cs="Times New Roman"/>
          <w:lang w:val="es-EC"/>
        </w:rPr>
        <w:t>malware</w:t>
      </w:r>
      <w:proofErr w:type="gramEnd"/>
      <w:r w:rsidRPr="00362686">
        <w:rPr>
          <w:rFonts w:cs="Times New Roman"/>
          <w:lang w:val="es-EC"/>
        </w:rPr>
        <w:t xml:space="preserve"> ejecutados en sistemas Windows, encargados de realizar operaciones de cifrado de archivos bajo supervisión del servidor.</w:t>
      </w:r>
    </w:p>
    <w:p w14:paraId="14B771D4" w14:textId="77777777" w:rsidR="00B775A4" w:rsidRPr="00362686" w:rsidRDefault="00B775A4" w:rsidP="00B775A4">
      <w:pPr>
        <w:pStyle w:val="Prrafodelista"/>
        <w:numPr>
          <w:ilvl w:val="1"/>
          <w:numId w:val="39"/>
        </w:numPr>
        <w:rPr>
          <w:rStyle w:val="Ttulo2Car"/>
          <w:rFonts w:eastAsiaTheme="minorHAnsi" w:cs="Times New Roman"/>
          <w:bCs/>
          <w:szCs w:val="24"/>
          <w:lang w:val="es-EC"/>
        </w:rPr>
      </w:pPr>
      <w:r w:rsidRPr="00362686">
        <w:rPr>
          <w:rStyle w:val="Ttulo2Car"/>
          <w:rFonts w:cs="Times New Roman"/>
          <w:lang w:val="es-EC"/>
        </w:rPr>
        <w:t>Objetivo del sistema</w:t>
      </w:r>
    </w:p>
    <w:p w14:paraId="3572DBB5" w14:textId="77777777" w:rsidR="006D4009" w:rsidRPr="00362686" w:rsidRDefault="006D4009" w:rsidP="006D4009">
      <w:pPr>
        <w:rPr>
          <w:rStyle w:val="Ttulo2Car"/>
          <w:rFonts w:eastAsiaTheme="minorHAnsi" w:cs="Times New Roman"/>
          <w:b w:val="0"/>
          <w:szCs w:val="24"/>
          <w:lang w:val="es-EC"/>
        </w:rPr>
      </w:pPr>
      <w:r w:rsidRPr="00362686">
        <w:rPr>
          <w:rStyle w:val="Ttulo2Car"/>
          <w:rFonts w:eastAsiaTheme="minorHAnsi" w:cs="Times New Roman"/>
          <w:b w:val="0"/>
          <w:szCs w:val="24"/>
          <w:lang w:val="es-EC"/>
        </w:rPr>
        <w:t>El objetivo principal del sistema es demostrar de forma práctica la cadena de ataque de un ransomware, desde la comunicación inicial con el servidor C2 hasta la ejecución de operaciones de cifrado y control remoto, utilizando técnicas comúnmente asociadas a Amenazas Persistentes Avanzadas (APT).</w:t>
      </w:r>
    </w:p>
    <w:p w14:paraId="0CFAFDBC" w14:textId="77777777" w:rsidR="006D4009" w:rsidRPr="00362686" w:rsidRDefault="006D4009" w:rsidP="006D4009">
      <w:pPr>
        <w:rPr>
          <w:rStyle w:val="Ttulo2Car"/>
          <w:rFonts w:eastAsiaTheme="minorHAnsi" w:cs="Times New Roman"/>
          <w:b w:val="0"/>
          <w:szCs w:val="24"/>
          <w:lang w:val="es-EC"/>
        </w:rPr>
      </w:pPr>
      <w:r w:rsidRPr="00362686">
        <w:rPr>
          <w:rStyle w:val="Ttulo2Car"/>
          <w:rFonts w:eastAsiaTheme="minorHAnsi" w:cs="Times New Roman"/>
          <w:b w:val="0"/>
          <w:szCs w:val="24"/>
          <w:lang w:val="es-EC"/>
        </w:rPr>
        <w:t>De manera específica, el sistema busca:</w:t>
      </w:r>
    </w:p>
    <w:p w14:paraId="4AA3C95A" w14:textId="77777777" w:rsidR="006D4009" w:rsidRPr="00362686" w:rsidRDefault="006D4009" w:rsidP="006D4009">
      <w:pPr>
        <w:pStyle w:val="Prrafodelista"/>
        <w:numPr>
          <w:ilvl w:val="0"/>
          <w:numId w:val="42"/>
        </w:numPr>
        <w:rPr>
          <w:rStyle w:val="Ttulo2Car"/>
          <w:rFonts w:eastAsiaTheme="minorHAnsi" w:cs="Times New Roman"/>
          <w:b w:val="0"/>
          <w:szCs w:val="24"/>
          <w:lang w:val="es-EC"/>
        </w:rPr>
      </w:pPr>
      <w:r w:rsidRPr="00362686">
        <w:rPr>
          <w:rStyle w:val="Ttulo2Car"/>
          <w:rFonts w:eastAsiaTheme="minorHAnsi" w:cs="Times New Roman"/>
          <w:b w:val="0"/>
          <w:szCs w:val="24"/>
          <w:lang w:val="es-EC"/>
        </w:rPr>
        <w:t>Simular una infraestructura C2 funcional para fines educativos.</w:t>
      </w:r>
    </w:p>
    <w:p w14:paraId="5A0CC196" w14:textId="77777777" w:rsidR="006D4009" w:rsidRPr="00362686" w:rsidRDefault="006D4009" w:rsidP="006D4009">
      <w:pPr>
        <w:pStyle w:val="Prrafodelista"/>
        <w:numPr>
          <w:ilvl w:val="0"/>
          <w:numId w:val="42"/>
        </w:numPr>
        <w:rPr>
          <w:rStyle w:val="Ttulo2Car"/>
          <w:rFonts w:eastAsiaTheme="minorHAnsi" w:cs="Times New Roman"/>
          <w:b w:val="0"/>
          <w:szCs w:val="24"/>
          <w:lang w:val="es-EC"/>
        </w:rPr>
      </w:pPr>
      <w:r w:rsidRPr="00362686">
        <w:rPr>
          <w:rStyle w:val="Ttulo2Car"/>
          <w:rFonts w:eastAsiaTheme="minorHAnsi" w:cs="Times New Roman"/>
          <w:b w:val="0"/>
          <w:szCs w:val="24"/>
          <w:lang w:val="es-EC"/>
        </w:rPr>
        <w:t>Permitir el análisis del intercambio de claves criptográficas y cifrado de archivos.</w:t>
      </w:r>
    </w:p>
    <w:p w14:paraId="5499A806" w14:textId="77777777" w:rsidR="006D4009" w:rsidRPr="00362686" w:rsidRDefault="006D4009" w:rsidP="006D4009">
      <w:pPr>
        <w:pStyle w:val="Prrafodelista"/>
        <w:numPr>
          <w:ilvl w:val="0"/>
          <w:numId w:val="42"/>
        </w:numPr>
        <w:rPr>
          <w:rStyle w:val="Ttulo2Car"/>
          <w:rFonts w:eastAsiaTheme="minorHAnsi" w:cs="Times New Roman"/>
          <w:b w:val="0"/>
          <w:szCs w:val="24"/>
          <w:lang w:val="es-EC"/>
        </w:rPr>
      </w:pPr>
      <w:r w:rsidRPr="00362686">
        <w:rPr>
          <w:rStyle w:val="Ttulo2Car"/>
          <w:rFonts w:eastAsiaTheme="minorHAnsi" w:cs="Times New Roman"/>
          <w:b w:val="0"/>
          <w:szCs w:val="24"/>
          <w:lang w:val="es-EC"/>
        </w:rPr>
        <w:t>Facilitar la comprensión del flujo de comunicación entre servidor y clientes.</w:t>
      </w:r>
    </w:p>
    <w:p w14:paraId="2C4808EC" w14:textId="2DE328E1" w:rsidR="006D4009" w:rsidRPr="00362686" w:rsidRDefault="006D4009" w:rsidP="006D4009">
      <w:pPr>
        <w:pStyle w:val="Prrafodelista"/>
        <w:numPr>
          <w:ilvl w:val="0"/>
          <w:numId w:val="42"/>
        </w:numPr>
        <w:rPr>
          <w:rStyle w:val="Ttulo2Car"/>
          <w:rFonts w:eastAsiaTheme="minorHAnsi" w:cs="Times New Roman"/>
          <w:b w:val="0"/>
          <w:szCs w:val="24"/>
          <w:lang w:val="es-EC"/>
        </w:rPr>
      </w:pPr>
      <w:r w:rsidRPr="00362686">
        <w:rPr>
          <w:rStyle w:val="Ttulo2Car"/>
          <w:rFonts w:eastAsiaTheme="minorHAnsi" w:cs="Times New Roman"/>
          <w:b w:val="0"/>
          <w:szCs w:val="24"/>
          <w:lang w:val="es-EC"/>
        </w:rPr>
        <w:t>Proporcionar una plataforma de estudio para prácticas de ciberseguridad ofensiva y defensiva.</w:t>
      </w:r>
    </w:p>
    <w:p w14:paraId="747AD27E" w14:textId="77777777" w:rsidR="00B775A4" w:rsidRPr="00362686" w:rsidRDefault="00B775A4" w:rsidP="00B775A4">
      <w:pPr>
        <w:pStyle w:val="Prrafodelista"/>
        <w:numPr>
          <w:ilvl w:val="1"/>
          <w:numId w:val="39"/>
        </w:numPr>
        <w:rPr>
          <w:rStyle w:val="Ttulo2Car"/>
          <w:rFonts w:eastAsiaTheme="minorHAnsi" w:cs="Times New Roman"/>
          <w:bCs/>
          <w:szCs w:val="24"/>
          <w:lang w:val="es-EC"/>
        </w:rPr>
      </w:pPr>
      <w:r w:rsidRPr="00362686">
        <w:rPr>
          <w:rStyle w:val="Ttulo2Car"/>
          <w:rFonts w:cs="Times New Roman"/>
          <w:lang w:val="es-EC"/>
        </w:rPr>
        <w:lastRenderedPageBreak/>
        <w:t>Alcance del proyecto</w:t>
      </w:r>
    </w:p>
    <w:p w14:paraId="4291675B" w14:textId="77777777" w:rsidR="006D4009" w:rsidRPr="00362686" w:rsidRDefault="006D4009" w:rsidP="006D4009">
      <w:pPr>
        <w:rPr>
          <w:rFonts w:cs="Times New Roman"/>
          <w:lang w:val="es-EC"/>
        </w:rPr>
      </w:pPr>
      <w:r w:rsidRPr="00362686">
        <w:rPr>
          <w:rFonts w:cs="Times New Roman"/>
          <w:lang w:val="es-EC"/>
        </w:rPr>
        <w:t>El alcance del proyecto se limita al desarrollo y documentación de un sistema de simulación, implementado y probado en entornos controlados, sin fines maliciosos ni de explotación en sistemas reales.</w:t>
      </w:r>
    </w:p>
    <w:p w14:paraId="5F36E520" w14:textId="77777777" w:rsidR="006D4009" w:rsidRPr="00362686" w:rsidRDefault="006D4009" w:rsidP="006D4009">
      <w:pPr>
        <w:rPr>
          <w:rFonts w:cs="Times New Roman"/>
          <w:lang w:val="es-EC"/>
        </w:rPr>
      </w:pPr>
      <w:r w:rsidRPr="00362686">
        <w:rPr>
          <w:rFonts w:cs="Times New Roman"/>
          <w:lang w:val="es-EC"/>
        </w:rPr>
        <w:t>El proyecto incluye:</w:t>
      </w:r>
    </w:p>
    <w:p w14:paraId="5800D903" w14:textId="77777777" w:rsidR="006D4009" w:rsidRPr="00362686" w:rsidRDefault="006D4009" w:rsidP="006D4009">
      <w:pPr>
        <w:pStyle w:val="Prrafodelista"/>
        <w:numPr>
          <w:ilvl w:val="0"/>
          <w:numId w:val="45"/>
        </w:numPr>
        <w:rPr>
          <w:rFonts w:cs="Times New Roman"/>
          <w:lang w:val="es-EC"/>
        </w:rPr>
      </w:pPr>
      <w:r w:rsidRPr="00362686">
        <w:rPr>
          <w:rFonts w:cs="Times New Roman"/>
          <w:lang w:val="es-EC"/>
        </w:rPr>
        <w:t>Diseño e implementación de un servidor C2 con API HTTP y comunicación en tiempo real.</w:t>
      </w:r>
    </w:p>
    <w:p w14:paraId="33922082" w14:textId="1FB67A2F" w:rsidR="006D4009" w:rsidRPr="00362686" w:rsidRDefault="006D4009" w:rsidP="006D4009">
      <w:pPr>
        <w:pStyle w:val="Prrafodelista"/>
        <w:numPr>
          <w:ilvl w:val="0"/>
          <w:numId w:val="45"/>
        </w:numPr>
        <w:rPr>
          <w:rFonts w:cs="Times New Roman"/>
          <w:lang w:val="es-EC"/>
        </w:rPr>
      </w:pPr>
      <w:r w:rsidRPr="00362686">
        <w:rPr>
          <w:rFonts w:cs="Times New Roman"/>
          <w:lang w:val="es-EC"/>
        </w:rPr>
        <w:t>Desarrollo de payload para sistemas Windows (7–11, arquitectura x64).</w:t>
      </w:r>
    </w:p>
    <w:p w14:paraId="07F5DB98" w14:textId="77777777" w:rsidR="006D4009" w:rsidRPr="00362686" w:rsidRDefault="006D4009" w:rsidP="006D4009">
      <w:pPr>
        <w:pStyle w:val="Prrafodelista"/>
        <w:numPr>
          <w:ilvl w:val="0"/>
          <w:numId w:val="45"/>
        </w:numPr>
        <w:rPr>
          <w:rFonts w:cs="Times New Roman"/>
          <w:lang w:val="es-EC"/>
        </w:rPr>
      </w:pPr>
      <w:r w:rsidRPr="00362686">
        <w:rPr>
          <w:rFonts w:cs="Times New Roman"/>
          <w:lang w:val="es-EC"/>
        </w:rPr>
        <w:t>Implementación de un sistema de cifrado híbrido para la protección de datos.</w:t>
      </w:r>
    </w:p>
    <w:p w14:paraId="7DF60AD1" w14:textId="77777777" w:rsidR="006D4009" w:rsidRPr="00362686" w:rsidRDefault="006D4009" w:rsidP="006D4009">
      <w:pPr>
        <w:pStyle w:val="Prrafodelista"/>
        <w:numPr>
          <w:ilvl w:val="0"/>
          <w:numId w:val="45"/>
        </w:numPr>
        <w:rPr>
          <w:rFonts w:cs="Times New Roman"/>
          <w:lang w:val="es-EC"/>
        </w:rPr>
      </w:pPr>
      <w:r w:rsidRPr="00362686">
        <w:rPr>
          <w:rFonts w:cs="Times New Roman"/>
          <w:lang w:val="es-EC"/>
        </w:rPr>
        <w:t>Creación de un panel web para la gestión y monitoreo de clientes.</w:t>
      </w:r>
    </w:p>
    <w:p w14:paraId="6309E165" w14:textId="77777777" w:rsidR="006D4009" w:rsidRPr="00362686" w:rsidRDefault="006D4009" w:rsidP="006D4009">
      <w:pPr>
        <w:pStyle w:val="Prrafodelista"/>
        <w:numPr>
          <w:ilvl w:val="0"/>
          <w:numId w:val="45"/>
        </w:numPr>
        <w:rPr>
          <w:rFonts w:cs="Times New Roman"/>
          <w:lang w:val="es-EC"/>
        </w:rPr>
      </w:pPr>
      <w:r w:rsidRPr="00362686">
        <w:rPr>
          <w:rFonts w:cs="Times New Roman"/>
          <w:lang w:val="es-EC"/>
        </w:rPr>
        <w:t>Documentación técnica y operativa del sistema.</w:t>
      </w:r>
    </w:p>
    <w:p w14:paraId="0D18C812" w14:textId="04DFAEE2" w:rsidR="006D4009" w:rsidRPr="00757CEE" w:rsidRDefault="006D4009" w:rsidP="00757CEE">
      <w:pPr>
        <w:rPr>
          <w:rFonts w:cs="Times New Roman"/>
          <w:lang w:val="es-EC"/>
        </w:rPr>
      </w:pPr>
      <w:r w:rsidRPr="00757CEE">
        <w:rPr>
          <w:rFonts w:cs="Times New Roman"/>
          <w:lang w:val="es-EC"/>
        </w:rPr>
        <w:t>Quedan fuera del alcance:</w:t>
      </w:r>
    </w:p>
    <w:p w14:paraId="0AC00EFE" w14:textId="77777777" w:rsidR="006D4009" w:rsidRPr="00362686" w:rsidRDefault="006D4009" w:rsidP="006D4009">
      <w:pPr>
        <w:pStyle w:val="Prrafodelista"/>
        <w:numPr>
          <w:ilvl w:val="0"/>
          <w:numId w:val="45"/>
        </w:numPr>
        <w:rPr>
          <w:rFonts w:cs="Times New Roman"/>
          <w:lang w:val="es-EC"/>
        </w:rPr>
      </w:pPr>
      <w:r w:rsidRPr="00362686">
        <w:rPr>
          <w:rFonts w:cs="Times New Roman"/>
          <w:lang w:val="es-EC"/>
        </w:rPr>
        <w:t>El uso del sistema en entornos productivos reales.</w:t>
      </w:r>
    </w:p>
    <w:p w14:paraId="050BDF73" w14:textId="77777777" w:rsidR="006D4009" w:rsidRPr="00362686" w:rsidRDefault="006D4009" w:rsidP="006D4009">
      <w:pPr>
        <w:pStyle w:val="Prrafodelista"/>
        <w:numPr>
          <w:ilvl w:val="0"/>
          <w:numId w:val="45"/>
        </w:numPr>
        <w:rPr>
          <w:rFonts w:cs="Times New Roman"/>
          <w:lang w:val="es-EC"/>
        </w:rPr>
      </w:pPr>
      <w:r w:rsidRPr="00362686">
        <w:rPr>
          <w:rFonts w:cs="Times New Roman"/>
          <w:lang w:val="es-EC"/>
        </w:rPr>
        <w:t>La explotación de vulnerabilidades en sistemas de terceros.</w:t>
      </w:r>
    </w:p>
    <w:p w14:paraId="3387E298" w14:textId="77777777" w:rsidR="006D4009" w:rsidRPr="00362686" w:rsidRDefault="006D4009" w:rsidP="006D4009">
      <w:pPr>
        <w:pStyle w:val="Prrafodelista"/>
        <w:numPr>
          <w:ilvl w:val="0"/>
          <w:numId w:val="45"/>
        </w:numPr>
        <w:rPr>
          <w:rFonts w:cs="Times New Roman"/>
          <w:lang w:val="es-EC"/>
        </w:rPr>
      </w:pPr>
      <w:r w:rsidRPr="00362686">
        <w:rPr>
          <w:rFonts w:cs="Times New Roman"/>
          <w:lang w:val="es-EC"/>
        </w:rPr>
        <w:t>La distribución no autorizada del software desarrollado.</w:t>
      </w:r>
    </w:p>
    <w:p w14:paraId="7303FC0E" w14:textId="16667A9F" w:rsidR="00B775A4" w:rsidRPr="00362686" w:rsidRDefault="00B775A4" w:rsidP="00B775A4">
      <w:pPr>
        <w:pStyle w:val="Prrafodelista"/>
        <w:numPr>
          <w:ilvl w:val="1"/>
          <w:numId w:val="39"/>
        </w:numPr>
        <w:rPr>
          <w:rFonts w:cs="Times New Roman"/>
          <w:b/>
          <w:bCs/>
          <w:lang w:val="es-EC"/>
        </w:rPr>
      </w:pPr>
      <w:r w:rsidRPr="00362686">
        <w:rPr>
          <w:rStyle w:val="Ttulo2Car"/>
          <w:rFonts w:cs="Times New Roman"/>
          <w:lang w:val="es-EC"/>
        </w:rPr>
        <w:t>Clasificación y contexto de uso</w:t>
      </w:r>
    </w:p>
    <w:p w14:paraId="45632DBE" w14:textId="1CC4759F" w:rsidR="006D4009" w:rsidRPr="00362686" w:rsidRDefault="006D4009" w:rsidP="006D4009">
      <w:pPr>
        <w:rPr>
          <w:rFonts w:cs="Times New Roman"/>
          <w:lang w:val="es-EC"/>
        </w:rPr>
      </w:pPr>
      <w:r w:rsidRPr="00362686">
        <w:rPr>
          <w:rFonts w:cs="Times New Roman"/>
          <w:lang w:val="es-EC"/>
        </w:rPr>
        <w:t>El sistema se clasifica como una herramienta educativa de simulación de amenazas, orientada a actividades de análisis de malware.</w:t>
      </w:r>
    </w:p>
    <w:p w14:paraId="08DEAC8A" w14:textId="77777777" w:rsidR="006D4009" w:rsidRPr="00362686" w:rsidRDefault="006D4009" w:rsidP="006D4009">
      <w:pPr>
        <w:rPr>
          <w:rFonts w:cs="Times New Roman"/>
          <w:lang w:val="es-EC"/>
        </w:rPr>
      </w:pPr>
      <w:r w:rsidRPr="00362686">
        <w:rPr>
          <w:rFonts w:cs="Times New Roman"/>
          <w:lang w:val="es-EC"/>
        </w:rPr>
        <w:t>Su contexto de uso está enfocado en:</w:t>
      </w:r>
    </w:p>
    <w:p w14:paraId="530C1B72" w14:textId="77777777" w:rsidR="006D4009" w:rsidRPr="00362686" w:rsidRDefault="006D4009" w:rsidP="006D4009">
      <w:pPr>
        <w:pStyle w:val="Prrafodelista"/>
        <w:numPr>
          <w:ilvl w:val="0"/>
          <w:numId w:val="47"/>
        </w:numPr>
        <w:rPr>
          <w:rFonts w:cs="Times New Roman"/>
          <w:lang w:val="es-EC"/>
        </w:rPr>
      </w:pPr>
      <w:r w:rsidRPr="00362686">
        <w:rPr>
          <w:rFonts w:cs="Times New Roman"/>
          <w:lang w:val="es-EC"/>
        </w:rPr>
        <w:t>Prácticas controladas de análisis de ransomware y C2.</w:t>
      </w:r>
    </w:p>
    <w:p w14:paraId="1285B6C3" w14:textId="77777777" w:rsidR="006D4009" w:rsidRPr="00362686" w:rsidRDefault="006D4009" w:rsidP="006D4009">
      <w:pPr>
        <w:rPr>
          <w:rFonts w:cs="Times New Roman"/>
          <w:lang w:val="es-EC"/>
        </w:rPr>
      </w:pPr>
      <w:r w:rsidRPr="00362686">
        <w:rPr>
          <w:rFonts w:cs="Times New Roman"/>
          <w:lang w:val="es-EC"/>
        </w:rPr>
        <w:lastRenderedPageBreak/>
        <w:t>El uso del sistema debe realizarse exclusivamente bajo criterios éticos y legales, garantizando que su ejecución se limite a ambientes aislados y con autorización explícita.</w:t>
      </w:r>
    </w:p>
    <w:p w14:paraId="6D467E5B" w14:textId="18F78F5F" w:rsidR="00B775A4" w:rsidRPr="00362686" w:rsidRDefault="00B775A4" w:rsidP="00B775A4">
      <w:pPr>
        <w:pStyle w:val="Ttulo1"/>
        <w:numPr>
          <w:ilvl w:val="0"/>
          <w:numId w:val="40"/>
        </w:numPr>
        <w:rPr>
          <w:rFonts w:cs="Times New Roman"/>
          <w:lang w:val="es-EC"/>
        </w:rPr>
      </w:pPr>
      <w:r w:rsidRPr="00362686">
        <w:rPr>
          <w:rFonts w:cs="Times New Roman"/>
          <w:lang w:val="es-EC"/>
        </w:rPr>
        <w:t>Arquitectura del sistema</w:t>
      </w:r>
    </w:p>
    <w:p w14:paraId="408F3E1C" w14:textId="79988E41" w:rsidR="00B775A4" w:rsidRPr="00362686" w:rsidRDefault="00B775A4" w:rsidP="00B775A4">
      <w:pPr>
        <w:pStyle w:val="Ttulo2"/>
        <w:numPr>
          <w:ilvl w:val="1"/>
          <w:numId w:val="41"/>
        </w:numPr>
        <w:rPr>
          <w:rFonts w:cs="Times New Roman"/>
          <w:lang w:val="es-EC"/>
        </w:rPr>
      </w:pPr>
      <w:r w:rsidRPr="00362686">
        <w:rPr>
          <w:rFonts w:cs="Times New Roman"/>
          <w:lang w:val="es-EC"/>
        </w:rPr>
        <w:t>Arquitectura de tres capas</w:t>
      </w:r>
    </w:p>
    <w:p w14:paraId="6EAE1BCE" w14:textId="6FCB9443" w:rsidR="00182F08" w:rsidRDefault="00767726" w:rsidP="00182F08">
      <w:pPr>
        <w:rPr>
          <w:rFonts w:cs="Times New Roman"/>
        </w:rPr>
      </w:pPr>
      <w:r w:rsidRPr="00362686">
        <w:rPr>
          <w:rFonts w:cs="Times New Roman"/>
          <w:noProof/>
        </w:rPr>
        <w:drawing>
          <wp:anchor distT="0" distB="0" distL="114300" distR="114300" simplePos="0" relativeHeight="251658240" behindDoc="0" locked="0" layoutInCell="1" allowOverlap="1" wp14:anchorId="45D28CEB" wp14:editId="7993F6FB">
            <wp:simplePos x="0" y="0"/>
            <wp:positionH relativeFrom="margin">
              <wp:posOffset>-588645</wp:posOffset>
            </wp:positionH>
            <wp:positionV relativeFrom="page">
              <wp:posOffset>3402965</wp:posOffset>
            </wp:positionV>
            <wp:extent cx="6978650" cy="5955030"/>
            <wp:effectExtent l="0" t="0" r="0" b="7620"/>
            <wp:wrapSquare wrapText="bothSides"/>
            <wp:docPr id="1144361172"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61172" name="Imagen 10" descr="Diagrama&#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101"/>
                    <a:stretch>
                      <a:fillRect/>
                    </a:stretch>
                  </pic:blipFill>
                  <pic:spPr bwMode="auto">
                    <a:xfrm>
                      <a:off x="0" y="0"/>
                      <a:ext cx="6978650" cy="5955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F08" w:rsidRPr="00362686">
        <w:rPr>
          <w:rFonts w:cs="Times New Roman"/>
        </w:rPr>
        <w:t>El sistema sigue una arquitectura de tres niveles con infraestructura en la nube, un servidor C2 central y clientes víctimas distribuidos.</w:t>
      </w:r>
    </w:p>
    <w:p w14:paraId="746949F3" w14:textId="77777777" w:rsidR="00B775A4" w:rsidRPr="00362686" w:rsidRDefault="00B775A4" w:rsidP="00B775A4">
      <w:pPr>
        <w:pStyle w:val="Ttulo2"/>
        <w:numPr>
          <w:ilvl w:val="1"/>
          <w:numId w:val="41"/>
        </w:numPr>
        <w:rPr>
          <w:rFonts w:cs="Times New Roman"/>
          <w:lang w:val="es-EC"/>
        </w:rPr>
      </w:pPr>
      <w:r w:rsidRPr="00362686">
        <w:rPr>
          <w:rFonts w:cs="Times New Roman"/>
          <w:lang w:val="es-EC"/>
        </w:rPr>
        <w:lastRenderedPageBreak/>
        <w:t>Flujo general de comunicación</w:t>
      </w:r>
    </w:p>
    <w:p w14:paraId="56CF7054" w14:textId="4C320D8C" w:rsidR="009C2B38" w:rsidRPr="00362686" w:rsidRDefault="009C2B38" w:rsidP="009C2B38">
      <w:pPr>
        <w:rPr>
          <w:rFonts w:cs="Times New Roman"/>
          <w:lang w:val="es-EC"/>
        </w:rPr>
      </w:pPr>
      <w:r w:rsidRPr="00362686">
        <w:rPr>
          <w:rFonts w:cs="Times New Roman"/>
          <w:b/>
          <w:bCs/>
          <w:lang w:val="es-EC"/>
        </w:rPr>
        <w:t xml:space="preserve">Fase 1: La </w:t>
      </w:r>
      <w:r w:rsidR="00825304">
        <w:rPr>
          <w:rFonts w:cs="Times New Roman"/>
          <w:b/>
          <w:bCs/>
          <w:lang w:val="es-EC"/>
        </w:rPr>
        <w:t>i</w:t>
      </w:r>
      <w:r w:rsidRPr="00362686">
        <w:rPr>
          <w:rFonts w:cs="Times New Roman"/>
          <w:b/>
          <w:bCs/>
          <w:lang w:val="es-EC"/>
        </w:rPr>
        <w:t>nfección (Lado del Cliente)</w:t>
      </w:r>
    </w:p>
    <w:p w14:paraId="6F15188F" w14:textId="1E0CA74C" w:rsidR="009C2B38" w:rsidRPr="00362686" w:rsidRDefault="009C2B38" w:rsidP="009C2B38">
      <w:pPr>
        <w:numPr>
          <w:ilvl w:val="0"/>
          <w:numId w:val="49"/>
        </w:numPr>
        <w:rPr>
          <w:rFonts w:cs="Times New Roman"/>
          <w:lang w:val="es-EC"/>
        </w:rPr>
      </w:pPr>
      <w:r w:rsidRPr="00362686">
        <w:rPr>
          <w:rFonts w:cs="Times New Roman"/>
          <w:b/>
          <w:bCs/>
          <w:lang w:val="es-EC"/>
        </w:rPr>
        <w:t xml:space="preserve">Ejecución </w:t>
      </w:r>
      <w:r w:rsidR="0098021E">
        <w:rPr>
          <w:rFonts w:cs="Times New Roman"/>
          <w:b/>
          <w:bCs/>
          <w:lang w:val="es-EC"/>
        </w:rPr>
        <w:t>i</w:t>
      </w:r>
      <w:r w:rsidRPr="00362686">
        <w:rPr>
          <w:rFonts w:cs="Times New Roman"/>
          <w:b/>
          <w:bCs/>
          <w:lang w:val="es-EC"/>
        </w:rPr>
        <w:t>nicial</w:t>
      </w:r>
    </w:p>
    <w:p w14:paraId="175C222F" w14:textId="1C4AA024" w:rsidR="009C2B38" w:rsidRPr="00362686" w:rsidRDefault="009C2B38" w:rsidP="009C2B38">
      <w:pPr>
        <w:numPr>
          <w:ilvl w:val="1"/>
          <w:numId w:val="49"/>
        </w:numPr>
        <w:rPr>
          <w:rFonts w:cs="Times New Roman"/>
          <w:lang w:val="es-EC"/>
        </w:rPr>
      </w:pPr>
      <w:r w:rsidRPr="00362686">
        <w:rPr>
          <w:rFonts w:cs="Times New Roman"/>
          <w:lang w:val="es-EC"/>
        </w:rPr>
        <w:t xml:space="preserve">La víctima abre </w:t>
      </w:r>
      <w:r w:rsidR="0098021E">
        <w:rPr>
          <w:rFonts w:cs="Times New Roman"/>
          <w:lang w:val="es-EC"/>
        </w:rPr>
        <w:t>cliente</w:t>
      </w:r>
      <w:r w:rsidRPr="00362686">
        <w:rPr>
          <w:rFonts w:cs="Times New Roman"/>
          <w:lang w:val="es-EC"/>
        </w:rPr>
        <w:t>.exe.</w:t>
      </w:r>
    </w:p>
    <w:p w14:paraId="44981ED8" w14:textId="777B2A6D" w:rsidR="009C2B38" w:rsidRPr="00362686" w:rsidRDefault="009C2B38" w:rsidP="009C2B38">
      <w:pPr>
        <w:numPr>
          <w:ilvl w:val="0"/>
          <w:numId w:val="49"/>
        </w:numPr>
        <w:rPr>
          <w:rFonts w:cs="Times New Roman"/>
          <w:lang w:val="es-EC"/>
        </w:rPr>
      </w:pPr>
      <w:r w:rsidRPr="00362686">
        <w:rPr>
          <w:rFonts w:cs="Times New Roman"/>
          <w:b/>
          <w:bCs/>
          <w:lang w:val="es-EC"/>
        </w:rPr>
        <w:t xml:space="preserve">Mecanismo de </w:t>
      </w:r>
      <w:r w:rsidR="00825304">
        <w:rPr>
          <w:rFonts w:cs="Times New Roman"/>
          <w:b/>
          <w:bCs/>
          <w:lang w:val="es-EC"/>
        </w:rPr>
        <w:t>p</w:t>
      </w:r>
      <w:r w:rsidRPr="00362686">
        <w:rPr>
          <w:rFonts w:cs="Times New Roman"/>
          <w:b/>
          <w:bCs/>
          <w:lang w:val="es-EC"/>
        </w:rPr>
        <w:t>ersistencia</w:t>
      </w:r>
    </w:p>
    <w:p w14:paraId="1AE42009" w14:textId="7AEDC5F0" w:rsidR="009C2B38" w:rsidRPr="00362686" w:rsidRDefault="009C2B38" w:rsidP="009C2B38">
      <w:pPr>
        <w:numPr>
          <w:ilvl w:val="1"/>
          <w:numId w:val="49"/>
        </w:numPr>
        <w:rPr>
          <w:rFonts w:cs="Times New Roman"/>
          <w:lang w:val="es-EC"/>
        </w:rPr>
      </w:pPr>
      <w:r w:rsidRPr="00362686">
        <w:rPr>
          <w:rFonts w:cs="Times New Roman"/>
          <w:b/>
          <w:bCs/>
          <w:lang w:val="es-EC"/>
        </w:rPr>
        <w:t>Copia oculta:</w:t>
      </w:r>
      <w:r w:rsidRPr="00362686">
        <w:rPr>
          <w:rFonts w:cs="Times New Roman"/>
          <w:lang w:val="es-EC"/>
        </w:rPr>
        <w:t xml:space="preserve"> Se duplica en AppData/Roaming</w:t>
      </w:r>
      <w:r w:rsidR="00834C11" w:rsidRPr="00362686">
        <w:rPr>
          <w:rFonts w:cs="Times New Roman"/>
          <w:lang w:val="es-EC"/>
        </w:rPr>
        <w:t>/WindowsUpdate</w:t>
      </w:r>
    </w:p>
    <w:p w14:paraId="3CADAB66" w14:textId="5802CAB7" w:rsidR="009C2B38" w:rsidRPr="00362686" w:rsidRDefault="009C2B38" w:rsidP="009C2B38">
      <w:pPr>
        <w:numPr>
          <w:ilvl w:val="1"/>
          <w:numId w:val="49"/>
        </w:numPr>
        <w:rPr>
          <w:rFonts w:cs="Times New Roman"/>
          <w:lang w:val="es-EC"/>
        </w:rPr>
      </w:pPr>
      <w:r w:rsidRPr="00362686">
        <w:rPr>
          <w:rFonts w:cs="Times New Roman"/>
          <w:b/>
          <w:bCs/>
          <w:lang w:val="es-EC"/>
        </w:rPr>
        <w:t>Registro de windows:</w:t>
      </w:r>
      <w:r w:rsidRPr="00362686">
        <w:rPr>
          <w:rFonts w:cs="Times New Roman"/>
          <w:lang w:val="es-EC"/>
        </w:rPr>
        <w:t xml:space="preserve"> Modifica HKCU\Run creando la entrada </w:t>
      </w:r>
      <w:r w:rsidR="00834C11" w:rsidRPr="00362686">
        <w:rPr>
          <w:rFonts w:cs="Times New Roman"/>
          <w:lang w:val="es-EC"/>
        </w:rPr>
        <w:t>WindowsUpdate</w:t>
      </w:r>
      <w:r w:rsidRPr="00362686">
        <w:rPr>
          <w:rFonts w:cs="Times New Roman"/>
          <w:lang w:val="es-EC"/>
        </w:rPr>
        <w:t>.</w:t>
      </w:r>
    </w:p>
    <w:p w14:paraId="6D952F62" w14:textId="77777777" w:rsidR="009C2B38" w:rsidRPr="00362686" w:rsidRDefault="009C2B38" w:rsidP="009C2B38">
      <w:pPr>
        <w:numPr>
          <w:ilvl w:val="1"/>
          <w:numId w:val="49"/>
        </w:numPr>
        <w:rPr>
          <w:rFonts w:cs="Times New Roman"/>
          <w:lang w:val="es-EC"/>
        </w:rPr>
      </w:pPr>
      <w:r w:rsidRPr="00362686">
        <w:rPr>
          <w:rFonts w:cs="Times New Roman"/>
          <w:lang w:val="es-EC"/>
        </w:rPr>
        <w:t>Objetivo: Iniciarse automáticamente al encender la PC.</w:t>
      </w:r>
    </w:p>
    <w:p w14:paraId="0F47BFCF" w14:textId="630D8675" w:rsidR="009C2B38" w:rsidRPr="00362686" w:rsidRDefault="009C2B38" w:rsidP="009C2B38">
      <w:pPr>
        <w:numPr>
          <w:ilvl w:val="0"/>
          <w:numId w:val="49"/>
        </w:numPr>
        <w:rPr>
          <w:rFonts w:cs="Times New Roman"/>
          <w:lang w:val="es-EC"/>
        </w:rPr>
      </w:pPr>
      <w:r w:rsidRPr="00362686">
        <w:rPr>
          <w:rFonts w:cs="Times New Roman"/>
          <w:b/>
          <w:bCs/>
          <w:lang w:val="es-EC"/>
        </w:rPr>
        <w:t xml:space="preserve">Escalada de </w:t>
      </w:r>
      <w:r w:rsidR="00825304">
        <w:rPr>
          <w:rFonts w:cs="Times New Roman"/>
          <w:b/>
          <w:bCs/>
          <w:lang w:val="es-EC"/>
        </w:rPr>
        <w:t>p</w:t>
      </w:r>
      <w:r w:rsidRPr="00362686">
        <w:rPr>
          <w:rFonts w:cs="Times New Roman"/>
          <w:b/>
          <w:bCs/>
          <w:lang w:val="es-EC"/>
        </w:rPr>
        <w:t>rivilegios</w:t>
      </w:r>
    </w:p>
    <w:p w14:paraId="4E962FC1" w14:textId="77777777" w:rsidR="009C2B38" w:rsidRPr="00362686" w:rsidRDefault="009C2B38" w:rsidP="009C2B38">
      <w:pPr>
        <w:numPr>
          <w:ilvl w:val="1"/>
          <w:numId w:val="49"/>
        </w:numPr>
        <w:rPr>
          <w:rFonts w:cs="Times New Roman"/>
          <w:lang w:val="es-EC"/>
        </w:rPr>
      </w:pPr>
      <w:r w:rsidRPr="00362686">
        <w:rPr>
          <w:rFonts w:cs="Times New Roman"/>
          <w:lang w:val="es-EC"/>
        </w:rPr>
        <w:t>Despliega una ventana falsa de UAC (Control de Cuentas de Usuario) para engañar al usuario y obtener permisos de Administrador.</w:t>
      </w:r>
    </w:p>
    <w:p w14:paraId="72B2EADB" w14:textId="35105C90" w:rsidR="009C2B38" w:rsidRPr="00362686" w:rsidRDefault="009C2B38" w:rsidP="009C2B38">
      <w:pPr>
        <w:rPr>
          <w:rFonts w:cs="Times New Roman"/>
          <w:lang w:val="es-EC"/>
        </w:rPr>
      </w:pPr>
      <w:r w:rsidRPr="00362686">
        <w:rPr>
          <w:rFonts w:cs="Times New Roman"/>
          <w:b/>
          <w:bCs/>
          <w:lang w:val="es-EC"/>
        </w:rPr>
        <w:t xml:space="preserve">Fase 2: La </w:t>
      </w:r>
      <w:r w:rsidR="00825304">
        <w:rPr>
          <w:rFonts w:cs="Times New Roman"/>
          <w:b/>
          <w:bCs/>
          <w:lang w:val="es-EC"/>
        </w:rPr>
        <w:t>l</w:t>
      </w:r>
      <w:r w:rsidRPr="00362686">
        <w:rPr>
          <w:rFonts w:cs="Times New Roman"/>
          <w:b/>
          <w:bCs/>
          <w:lang w:val="es-EC"/>
        </w:rPr>
        <w:t>lamada (Estableciendo Conexión)</w:t>
      </w:r>
    </w:p>
    <w:p w14:paraId="54E8DB67" w14:textId="71AD5E5E" w:rsidR="009C2B38" w:rsidRPr="00362686" w:rsidRDefault="009C2B38" w:rsidP="009C2B38">
      <w:pPr>
        <w:numPr>
          <w:ilvl w:val="0"/>
          <w:numId w:val="50"/>
        </w:numPr>
        <w:rPr>
          <w:rFonts w:cs="Times New Roman"/>
          <w:lang w:val="es-EC"/>
        </w:rPr>
      </w:pPr>
      <w:r w:rsidRPr="00362686">
        <w:rPr>
          <w:rFonts w:cs="Times New Roman"/>
          <w:b/>
          <w:bCs/>
          <w:lang w:val="es-EC"/>
        </w:rPr>
        <w:t xml:space="preserve">Búsqueda del </w:t>
      </w:r>
      <w:r w:rsidR="00825304">
        <w:rPr>
          <w:rFonts w:cs="Times New Roman"/>
          <w:b/>
          <w:bCs/>
          <w:lang w:val="es-EC"/>
        </w:rPr>
        <w:t>s</w:t>
      </w:r>
      <w:r w:rsidRPr="00362686">
        <w:rPr>
          <w:rFonts w:cs="Times New Roman"/>
          <w:b/>
          <w:bCs/>
          <w:lang w:val="es-EC"/>
        </w:rPr>
        <w:t>ervidor</w:t>
      </w:r>
    </w:p>
    <w:p w14:paraId="0435E466" w14:textId="77777777" w:rsidR="009C2B38" w:rsidRPr="00362686" w:rsidRDefault="009C2B38" w:rsidP="009C2B38">
      <w:pPr>
        <w:numPr>
          <w:ilvl w:val="1"/>
          <w:numId w:val="50"/>
        </w:numPr>
        <w:rPr>
          <w:rFonts w:cs="Times New Roman"/>
          <w:lang w:val="es-EC"/>
        </w:rPr>
      </w:pPr>
      <w:r w:rsidRPr="00362686">
        <w:rPr>
          <w:rFonts w:cs="Times New Roman"/>
          <w:lang w:val="es-EC"/>
        </w:rPr>
        <w:t>Intento 1: Conexión vía socket.io-client a Render (Nube).</w:t>
      </w:r>
    </w:p>
    <w:p w14:paraId="2287D8B3" w14:textId="34F220C2" w:rsidR="009C2B38" w:rsidRPr="00362686" w:rsidRDefault="009C2B38" w:rsidP="009C2B38">
      <w:pPr>
        <w:numPr>
          <w:ilvl w:val="1"/>
          <w:numId w:val="50"/>
        </w:numPr>
        <w:rPr>
          <w:rFonts w:cs="Times New Roman"/>
          <w:lang w:val="es-EC"/>
        </w:rPr>
      </w:pPr>
      <w:r w:rsidRPr="00362686">
        <w:rPr>
          <w:rFonts w:cs="Times New Roman"/>
          <w:lang w:val="es-EC"/>
        </w:rPr>
        <w:t>Intento 2: Si falla, intenta conectar a localhost (entorno de pruebas).</w:t>
      </w:r>
    </w:p>
    <w:p w14:paraId="509114FB" w14:textId="505BCBFE" w:rsidR="009C2B38" w:rsidRPr="00362686" w:rsidRDefault="009C2B38" w:rsidP="009C2B38">
      <w:pPr>
        <w:numPr>
          <w:ilvl w:val="0"/>
          <w:numId w:val="50"/>
        </w:numPr>
        <w:rPr>
          <w:rFonts w:cs="Times New Roman"/>
          <w:lang w:val="es-EC"/>
        </w:rPr>
      </w:pPr>
      <w:r w:rsidRPr="00362686">
        <w:rPr>
          <w:rFonts w:cs="Times New Roman"/>
          <w:b/>
          <w:bCs/>
          <w:lang w:val="es-EC"/>
        </w:rPr>
        <w:t>Identificación del cliente</w:t>
      </w:r>
    </w:p>
    <w:p w14:paraId="68DEC5BC" w14:textId="77777777" w:rsidR="009C2B38" w:rsidRPr="00362686" w:rsidRDefault="009C2B38" w:rsidP="009C2B38">
      <w:pPr>
        <w:numPr>
          <w:ilvl w:val="1"/>
          <w:numId w:val="50"/>
        </w:numPr>
        <w:rPr>
          <w:rFonts w:cs="Times New Roman"/>
          <w:lang w:val="es-EC"/>
        </w:rPr>
      </w:pPr>
      <w:r w:rsidRPr="00362686">
        <w:rPr>
          <w:rFonts w:cs="Times New Roman"/>
          <w:lang w:val="es-EC"/>
        </w:rPr>
        <w:t>Evento: registrar-cliente.</w:t>
      </w:r>
    </w:p>
    <w:p w14:paraId="4554B45C" w14:textId="77777777" w:rsidR="009C2B38" w:rsidRPr="00362686" w:rsidRDefault="009C2B38" w:rsidP="009C2B38">
      <w:pPr>
        <w:numPr>
          <w:ilvl w:val="1"/>
          <w:numId w:val="50"/>
        </w:numPr>
        <w:rPr>
          <w:rFonts w:cs="Times New Roman"/>
          <w:lang w:val="es-EC"/>
        </w:rPr>
      </w:pPr>
      <w:r w:rsidRPr="00362686">
        <w:rPr>
          <w:rFonts w:cs="Times New Roman"/>
          <w:lang w:val="es-EC"/>
        </w:rPr>
        <w:t>Datos enviados: UUID (Identificador de Hardware), Hostname (Nombre PC), Sistema Operativo y Usuario.</w:t>
      </w:r>
    </w:p>
    <w:p w14:paraId="5D97F8F3" w14:textId="7854888D" w:rsidR="009C2B38" w:rsidRPr="00362686" w:rsidRDefault="009C2B38" w:rsidP="009C2B38">
      <w:pPr>
        <w:rPr>
          <w:rFonts w:cs="Times New Roman"/>
          <w:lang w:val="es-EC"/>
        </w:rPr>
      </w:pPr>
      <w:r w:rsidRPr="00362686">
        <w:rPr>
          <w:rFonts w:cs="Times New Roman"/>
          <w:b/>
          <w:bCs/>
          <w:lang w:val="es-EC"/>
        </w:rPr>
        <w:lastRenderedPageBreak/>
        <w:t>Fase 3: Intercambio de llaves</w:t>
      </w:r>
    </w:p>
    <w:p w14:paraId="2A365FB7" w14:textId="614436F3" w:rsidR="009C2B38" w:rsidRPr="00362686" w:rsidRDefault="009C2B38" w:rsidP="009C2B38">
      <w:pPr>
        <w:numPr>
          <w:ilvl w:val="0"/>
          <w:numId w:val="51"/>
        </w:numPr>
        <w:rPr>
          <w:rFonts w:cs="Times New Roman"/>
          <w:lang w:val="es-EC"/>
        </w:rPr>
      </w:pPr>
      <w:r w:rsidRPr="00362686">
        <w:rPr>
          <w:rFonts w:cs="Times New Roman"/>
          <w:b/>
          <w:bCs/>
          <w:lang w:val="es-EC"/>
        </w:rPr>
        <w:t>Inicio del handshake</w:t>
      </w:r>
    </w:p>
    <w:p w14:paraId="0302B65E" w14:textId="626703E8" w:rsidR="009C2B38" w:rsidRPr="00362686" w:rsidRDefault="009C2B38" w:rsidP="009C2B38">
      <w:pPr>
        <w:numPr>
          <w:ilvl w:val="1"/>
          <w:numId w:val="51"/>
        </w:numPr>
        <w:rPr>
          <w:rFonts w:cs="Times New Roman"/>
          <w:lang w:val="es-EC"/>
        </w:rPr>
      </w:pPr>
      <w:r w:rsidRPr="00362686">
        <w:rPr>
          <w:rFonts w:cs="Times New Roman"/>
          <w:lang w:val="es-EC"/>
        </w:rPr>
        <w:t>El Servidor C2 envía el evento handshake.</w:t>
      </w:r>
    </w:p>
    <w:p w14:paraId="1A1AE12F" w14:textId="1D383984" w:rsidR="009C2B38" w:rsidRPr="00362686" w:rsidRDefault="009C2B38" w:rsidP="009C2B38">
      <w:pPr>
        <w:numPr>
          <w:ilvl w:val="0"/>
          <w:numId w:val="51"/>
        </w:numPr>
        <w:rPr>
          <w:rFonts w:cs="Times New Roman"/>
          <w:lang w:val="es-EC"/>
        </w:rPr>
      </w:pPr>
      <w:r w:rsidRPr="00362686">
        <w:rPr>
          <w:rFonts w:cs="Times New Roman"/>
          <w:b/>
          <w:bCs/>
          <w:lang w:val="es-EC"/>
        </w:rPr>
        <w:t>Generación de cifrado (Cliente)</w:t>
      </w:r>
    </w:p>
    <w:p w14:paraId="143D81ED" w14:textId="77777777" w:rsidR="009C2B38" w:rsidRPr="00362686" w:rsidRDefault="009C2B38" w:rsidP="009C2B38">
      <w:pPr>
        <w:numPr>
          <w:ilvl w:val="1"/>
          <w:numId w:val="51"/>
        </w:numPr>
        <w:rPr>
          <w:rFonts w:cs="Times New Roman"/>
          <w:lang w:val="es-EC"/>
        </w:rPr>
      </w:pPr>
      <w:r w:rsidRPr="00362686">
        <w:rPr>
          <w:rFonts w:cs="Times New Roman"/>
          <w:lang w:val="es-EC"/>
        </w:rPr>
        <w:t>Genera una Clave AES-256 aleatoria y única.</w:t>
      </w:r>
    </w:p>
    <w:p w14:paraId="2E584896" w14:textId="29E09AE0" w:rsidR="009C2B38" w:rsidRPr="00362686" w:rsidRDefault="009C2B38" w:rsidP="009C2B38">
      <w:pPr>
        <w:numPr>
          <w:ilvl w:val="0"/>
          <w:numId w:val="51"/>
        </w:numPr>
        <w:rPr>
          <w:rFonts w:cs="Times New Roman"/>
          <w:lang w:val="es-EC"/>
        </w:rPr>
      </w:pPr>
      <w:r w:rsidRPr="00362686">
        <w:rPr>
          <w:rFonts w:cs="Times New Roman"/>
          <w:b/>
          <w:bCs/>
          <w:lang w:val="es-EC"/>
        </w:rPr>
        <w:t xml:space="preserve">Envío </w:t>
      </w:r>
      <w:r w:rsidR="00825304">
        <w:rPr>
          <w:rFonts w:cs="Times New Roman"/>
          <w:b/>
          <w:bCs/>
          <w:lang w:val="es-EC"/>
        </w:rPr>
        <w:t>s</w:t>
      </w:r>
      <w:r w:rsidRPr="00362686">
        <w:rPr>
          <w:rFonts w:cs="Times New Roman"/>
          <w:b/>
          <w:bCs/>
          <w:lang w:val="es-EC"/>
        </w:rPr>
        <w:t>eguro</w:t>
      </w:r>
    </w:p>
    <w:p w14:paraId="0BE56B07" w14:textId="5575ECA4" w:rsidR="009C2B38" w:rsidRPr="00362686" w:rsidRDefault="009C2B38" w:rsidP="009C2B38">
      <w:pPr>
        <w:numPr>
          <w:ilvl w:val="1"/>
          <w:numId w:val="51"/>
        </w:numPr>
        <w:rPr>
          <w:rFonts w:cs="Times New Roman"/>
          <w:lang w:val="es-EC"/>
        </w:rPr>
      </w:pPr>
      <w:r w:rsidRPr="00362686">
        <w:rPr>
          <w:rFonts w:cs="Times New Roman"/>
          <w:lang w:val="es-EC"/>
        </w:rPr>
        <w:t>El Cliente envía la clave en texto plano mediante el evento clave-aes-cliente.</w:t>
      </w:r>
    </w:p>
    <w:p w14:paraId="7B47986C" w14:textId="77777777" w:rsidR="009C2B38" w:rsidRPr="00362686" w:rsidRDefault="009C2B38" w:rsidP="009C2B38">
      <w:pPr>
        <w:numPr>
          <w:ilvl w:val="0"/>
          <w:numId w:val="51"/>
        </w:numPr>
        <w:rPr>
          <w:rFonts w:cs="Times New Roman"/>
          <w:lang w:val="es-EC"/>
        </w:rPr>
      </w:pPr>
      <w:r w:rsidRPr="00362686">
        <w:rPr>
          <w:rFonts w:cs="Times New Roman"/>
          <w:b/>
          <w:bCs/>
          <w:lang w:val="es-EC"/>
        </w:rPr>
        <w:t>Descifrado (Servidor)</w:t>
      </w:r>
    </w:p>
    <w:p w14:paraId="04AF5FDF" w14:textId="373D5EDD" w:rsidR="009C2B38" w:rsidRPr="00362686" w:rsidRDefault="009C2B38" w:rsidP="009C2B38">
      <w:pPr>
        <w:numPr>
          <w:ilvl w:val="1"/>
          <w:numId w:val="51"/>
        </w:numPr>
        <w:rPr>
          <w:rFonts w:cs="Times New Roman"/>
          <w:lang w:val="es-EC"/>
        </w:rPr>
      </w:pPr>
      <w:r w:rsidRPr="00362686">
        <w:rPr>
          <w:rFonts w:cs="Times New Roman"/>
          <w:lang w:val="es-EC"/>
        </w:rPr>
        <w:t>El Servidor usa la Clave AES de la víctima y la guarda en memoria.</w:t>
      </w:r>
    </w:p>
    <w:p w14:paraId="56FDB292" w14:textId="247DDFA8" w:rsidR="009C2B38" w:rsidRPr="00362686" w:rsidRDefault="009C2B38" w:rsidP="009C2B38">
      <w:pPr>
        <w:rPr>
          <w:rFonts w:cs="Times New Roman"/>
          <w:lang w:val="es-EC"/>
        </w:rPr>
      </w:pPr>
      <w:r w:rsidRPr="00362686">
        <w:rPr>
          <w:rFonts w:cs="Times New Roman"/>
          <w:b/>
          <w:bCs/>
          <w:lang w:val="es-EC"/>
        </w:rPr>
        <w:t xml:space="preserve">Fase 4: El </w:t>
      </w:r>
      <w:r w:rsidR="00825304">
        <w:rPr>
          <w:rFonts w:cs="Times New Roman"/>
          <w:b/>
          <w:bCs/>
          <w:lang w:val="es-EC"/>
        </w:rPr>
        <w:t>r</w:t>
      </w:r>
      <w:r w:rsidRPr="00362686">
        <w:rPr>
          <w:rFonts w:cs="Times New Roman"/>
          <w:b/>
          <w:bCs/>
          <w:lang w:val="es-EC"/>
        </w:rPr>
        <w:t xml:space="preserve">egistro (Persistencia en </w:t>
      </w:r>
      <w:r w:rsidR="00825304">
        <w:rPr>
          <w:rFonts w:cs="Times New Roman"/>
          <w:b/>
          <w:bCs/>
          <w:lang w:val="es-EC"/>
        </w:rPr>
        <w:t>b</w:t>
      </w:r>
      <w:r w:rsidRPr="00362686">
        <w:rPr>
          <w:rFonts w:cs="Times New Roman"/>
          <w:b/>
          <w:bCs/>
          <w:lang w:val="es-EC"/>
        </w:rPr>
        <w:t xml:space="preserve">ase de </w:t>
      </w:r>
      <w:r w:rsidR="00825304">
        <w:rPr>
          <w:rFonts w:cs="Times New Roman"/>
          <w:b/>
          <w:bCs/>
          <w:lang w:val="es-EC"/>
        </w:rPr>
        <w:t>d</w:t>
      </w:r>
      <w:r w:rsidRPr="00362686">
        <w:rPr>
          <w:rFonts w:cs="Times New Roman"/>
          <w:b/>
          <w:bCs/>
          <w:lang w:val="es-EC"/>
        </w:rPr>
        <w:t>atos)</w:t>
      </w:r>
    </w:p>
    <w:p w14:paraId="5DB86C98" w14:textId="77777777" w:rsidR="009C2B38" w:rsidRPr="00362686" w:rsidRDefault="009C2B38" w:rsidP="009C2B38">
      <w:pPr>
        <w:numPr>
          <w:ilvl w:val="0"/>
          <w:numId w:val="52"/>
        </w:numPr>
        <w:rPr>
          <w:rFonts w:cs="Times New Roman"/>
          <w:lang w:val="es-EC"/>
        </w:rPr>
      </w:pPr>
      <w:r w:rsidRPr="00362686">
        <w:rPr>
          <w:rFonts w:cs="Times New Roman"/>
          <w:b/>
          <w:bCs/>
          <w:lang w:val="es-EC"/>
        </w:rPr>
        <w:t>Sincronización con Supabase</w:t>
      </w:r>
    </w:p>
    <w:p w14:paraId="072AF018" w14:textId="77777777" w:rsidR="009C2B38" w:rsidRPr="00362686" w:rsidRDefault="009C2B38" w:rsidP="009C2B38">
      <w:pPr>
        <w:numPr>
          <w:ilvl w:val="1"/>
          <w:numId w:val="52"/>
        </w:numPr>
        <w:rPr>
          <w:rFonts w:cs="Times New Roman"/>
          <w:lang w:val="es-EC"/>
        </w:rPr>
      </w:pPr>
      <w:r w:rsidRPr="00362686">
        <w:rPr>
          <w:rFonts w:cs="Times New Roman"/>
          <w:lang w:val="es-EC"/>
        </w:rPr>
        <w:t>Tabla victims: Registra estado "Online", IP, Nombre y Fecha.</w:t>
      </w:r>
    </w:p>
    <w:p w14:paraId="15497946" w14:textId="77777777" w:rsidR="009C2B38" w:rsidRPr="00362686" w:rsidRDefault="009C2B38" w:rsidP="009C2B38">
      <w:pPr>
        <w:numPr>
          <w:ilvl w:val="1"/>
          <w:numId w:val="52"/>
        </w:numPr>
        <w:rPr>
          <w:rFonts w:cs="Times New Roman"/>
          <w:lang w:val="es-EC"/>
        </w:rPr>
      </w:pPr>
      <w:r w:rsidRPr="00362686">
        <w:rPr>
          <w:rFonts w:cs="Times New Roman"/>
          <w:lang w:val="es-EC"/>
        </w:rPr>
        <w:t>Tabla keys: Almacena la Clave AES (vinculada al UUID).</w:t>
      </w:r>
    </w:p>
    <w:p w14:paraId="75777BAB" w14:textId="67053F17" w:rsidR="00767726" w:rsidRPr="00362686" w:rsidRDefault="00767726" w:rsidP="009C2B38">
      <w:pPr>
        <w:numPr>
          <w:ilvl w:val="1"/>
          <w:numId w:val="52"/>
        </w:numPr>
        <w:rPr>
          <w:rFonts w:cs="Times New Roman"/>
          <w:lang w:val="es-EC"/>
        </w:rPr>
      </w:pPr>
      <w:r w:rsidRPr="00362686">
        <w:rPr>
          <w:rFonts w:cs="Times New Roman"/>
          <w:lang w:val="es-EC"/>
        </w:rPr>
        <w:t>Tabla encripted_files: Almacena los nombres de los archivos cifrados.</w:t>
      </w:r>
    </w:p>
    <w:p w14:paraId="3EBE40E1" w14:textId="77777777" w:rsidR="009C2B38" w:rsidRPr="00362686" w:rsidRDefault="009C2B38" w:rsidP="009C2B38">
      <w:pPr>
        <w:numPr>
          <w:ilvl w:val="1"/>
          <w:numId w:val="52"/>
        </w:numPr>
        <w:rPr>
          <w:rFonts w:cs="Times New Roman"/>
          <w:lang w:val="es-EC"/>
        </w:rPr>
      </w:pPr>
      <w:r w:rsidRPr="00362686">
        <w:rPr>
          <w:rFonts w:cs="Times New Roman"/>
          <w:lang w:val="es-EC"/>
        </w:rPr>
        <w:t>Propósito: Recuperar la capacidad de descifrado si la víctima reinicia la PC.</w:t>
      </w:r>
    </w:p>
    <w:p w14:paraId="23CBD866" w14:textId="16FF7DDC" w:rsidR="009C2B38" w:rsidRPr="00362686" w:rsidRDefault="009C2B38" w:rsidP="009C2B38">
      <w:pPr>
        <w:rPr>
          <w:rFonts w:cs="Times New Roman"/>
          <w:lang w:val="es-EC"/>
        </w:rPr>
      </w:pPr>
      <w:r w:rsidRPr="00362686">
        <w:rPr>
          <w:rFonts w:cs="Times New Roman"/>
          <w:b/>
          <w:bCs/>
          <w:lang w:val="es-EC"/>
        </w:rPr>
        <w:t xml:space="preserve">Fase 5: Comando y </w:t>
      </w:r>
      <w:r w:rsidR="00767726" w:rsidRPr="00362686">
        <w:rPr>
          <w:rFonts w:cs="Times New Roman"/>
          <w:b/>
          <w:bCs/>
          <w:lang w:val="es-EC"/>
        </w:rPr>
        <w:t>c</w:t>
      </w:r>
      <w:r w:rsidRPr="00362686">
        <w:rPr>
          <w:rFonts w:cs="Times New Roman"/>
          <w:b/>
          <w:bCs/>
          <w:lang w:val="es-EC"/>
        </w:rPr>
        <w:t xml:space="preserve">ifrado (Ataque </w:t>
      </w:r>
      <w:r w:rsidR="00767726" w:rsidRPr="00362686">
        <w:rPr>
          <w:rFonts w:cs="Times New Roman"/>
          <w:b/>
          <w:bCs/>
          <w:lang w:val="es-EC"/>
        </w:rPr>
        <w:t>a</w:t>
      </w:r>
      <w:r w:rsidRPr="00362686">
        <w:rPr>
          <w:rFonts w:cs="Times New Roman"/>
          <w:b/>
          <w:bCs/>
          <w:lang w:val="es-EC"/>
        </w:rPr>
        <w:t>ctivo)</w:t>
      </w:r>
    </w:p>
    <w:p w14:paraId="5E3980AB" w14:textId="3458EED2" w:rsidR="009C2B38" w:rsidRPr="00362686" w:rsidRDefault="009C2B38" w:rsidP="009C2B38">
      <w:pPr>
        <w:numPr>
          <w:ilvl w:val="0"/>
          <w:numId w:val="53"/>
        </w:numPr>
        <w:rPr>
          <w:rFonts w:cs="Times New Roman"/>
          <w:lang w:val="es-EC"/>
        </w:rPr>
      </w:pPr>
      <w:r w:rsidRPr="00362686">
        <w:rPr>
          <w:rFonts w:cs="Times New Roman"/>
          <w:b/>
          <w:bCs/>
          <w:lang w:val="es-EC"/>
        </w:rPr>
        <w:t xml:space="preserve">La Orden del </w:t>
      </w:r>
      <w:r w:rsidR="00767726" w:rsidRPr="00362686">
        <w:rPr>
          <w:rFonts w:cs="Times New Roman"/>
          <w:b/>
          <w:bCs/>
          <w:lang w:val="es-EC"/>
        </w:rPr>
        <w:t>a</w:t>
      </w:r>
      <w:r w:rsidRPr="00362686">
        <w:rPr>
          <w:rFonts w:cs="Times New Roman"/>
          <w:b/>
          <w:bCs/>
          <w:lang w:val="es-EC"/>
        </w:rPr>
        <w:t>tacante</w:t>
      </w:r>
    </w:p>
    <w:p w14:paraId="5F0A0220" w14:textId="77777777" w:rsidR="009C2B38" w:rsidRPr="00362686" w:rsidRDefault="009C2B38" w:rsidP="009C2B38">
      <w:pPr>
        <w:numPr>
          <w:ilvl w:val="1"/>
          <w:numId w:val="53"/>
        </w:numPr>
        <w:rPr>
          <w:rFonts w:cs="Times New Roman"/>
          <w:lang w:val="es-EC"/>
        </w:rPr>
      </w:pPr>
      <w:r w:rsidRPr="00362686">
        <w:rPr>
          <w:rFonts w:cs="Times New Roman"/>
          <w:lang w:val="es-EC"/>
        </w:rPr>
        <w:t>Desde el Panel Web se ejecuta la acción "Cifrar".</w:t>
      </w:r>
    </w:p>
    <w:p w14:paraId="1E0075F2" w14:textId="5E66A2B3" w:rsidR="009C2B38" w:rsidRPr="00362686" w:rsidRDefault="009C2B38" w:rsidP="009C2B38">
      <w:pPr>
        <w:numPr>
          <w:ilvl w:val="1"/>
          <w:numId w:val="53"/>
        </w:numPr>
        <w:rPr>
          <w:rFonts w:cs="Times New Roman"/>
          <w:lang w:val="es-EC"/>
        </w:rPr>
      </w:pPr>
      <w:r w:rsidRPr="00362686">
        <w:rPr>
          <w:rFonts w:cs="Times New Roman"/>
          <w:lang w:val="es-EC"/>
        </w:rPr>
        <w:lastRenderedPageBreak/>
        <w:t xml:space="preserve">El Servidor emite el evento </w:t>
      </w:r>
      <w:r w:rsidRPr="0098021E">
        <w:rPr>
          <w:rFonts w:cs="Times New Roman"/>
          <w:i/>
          <w:iCs/>
          <w:lang w:val="es-EC"/>
        </w:rPr>
        <w:t>cifrar</w:t>
      </w:r>
      <w:r w:rsidR="0098021E">
        <w:rPr>
          <w:rFonts w:cs="Times New Roman"/>
          <w:i/>
          <w:iCs/>
          <w:lang w:val="es-EC"/>
        </w:rPr>
        <w:t xml:space="preserve"> </w:t>
      </w:r>
      <w:r w:rsidRPr="0098021E">
        <w:rPr>
          <w:rFonts w:cs="Times New Roman"/>
          <w:i/>
          <w:iCs/>
          <w:lang w:val="es-EC"/>
        </w:rPr>
        <w:t>archivos</w:t>
      </w:r>
      <w:r w:rsidR="0098021E">
        <w:rPr>
          <w:rFonts w:cs="Times New Roman"/>
          <w:i/>
          <w:iCs/>
          <w:lang w:val="es-EC"/>
        </w:rPr>
        <w:t xml:space="preserve"> </w:t>
      </w:r>
      <w:r w:rsidRPr="0098021E">
        <w:rPr>
          <w:rFonts w:cs="Times New Roman"/>
          <w:i/>
          <w:iCs/>
          <w:lang w:val="es-EC"/>
        </w:rPr>
        <w:t>objetivo</w:t>
      </w:r>
      <w:r w:rsidRPr="00362686">
        <w:rPr>
          <w:rFonts w:cs="Times New Roman"/>
          <w:lang w:val="es-EC"/>
        </w:rPr>
        <w:t>.</w:t>
      </w:r>
    </w:p>
    <w:p w14:paraId="12B9831C" w14:textId="6095DA88" w:rsidR="009C2B38" w:rsidRPr="00362686" w:rsidRDefault="009C2B38" w:rsidP="009C2B38">
      <w:pPr>
        <w:numPr>
          <w:ilvl w:val="0"/>
          <w:numId w:val="53"/>
        </w:numPr>
        <w:rPr>
          <w:rFonts w:cs="Times New Roman"/>
          <w:lang w:val="es-EC"/>
        </w:rPr>
      </w:pPr>
      <w:r w:rsidRPr="00362686">
        <w:rPr>
          <w:rFonts w:cs="Times New Roman"/>
          <w:b/>
          <w:bCs/>
          <w:lang w:val="es-EC"/>
        </w:rPr>
        <w:t xml:space="preserve">Ejecución del </w:t>
      </w:r>
      <w:r w:rsidR="00767726" w:rsidRPr="00362686">
        <w:rPr>
          <w:rFonts w:cs="Times New Roman"/>
          <w:b/>
          <w:bCs/>
          <w:lang w:val="es-EC"/>
        </w:rPr>
        <w:t>r</w:t>
      </w:r>
      <w:r w:rsidRPr="00362686">
        <w:rPr>
          <w:rFonts w:cs="Times New Roman"/>
          <w:b/>
          <w:bCs/>
          <w:lang w:val="es-EC"/>
        </w:rPr>
        <w:t>ansomware</w:t>
      </w:r>
    </w:p>
    <w:p w14:paraId="71E77381" w14:textId="77777777" w:rsidR="009C2B38" w:rsidRPr="00362686" w:rsidRDefault="009C2B38" w:rsidP="009C2B38">
      <w:pPr>
        <w:numPr>
          <w:ilvl w:val="1"/>
          <w:numId w:val="53"/>
        </w:numPr>
        <w:rPr>
          <w:rFonts w:cs="Times New Roman"/>
          <w:lang w:val="es-EC"/>
        </w:rPr>
      </w:pPr>
      <w:r w:rsidRPr="00362686">
        <w:rPr>
          <w:rFonts w:cs="Times New Roman"/>
          <w:b/>
          <w:bCs/>
          <w:lang w:val="es-EC"/>
        </w:rPr>
        <w:t>Escaneo:</w:t>
      </w:r>
      <w:r w:rsidRPr="00362686">
        <w:rPr>
          <w:rFonts w:cs="Times New Roman"/>
          <w:lang w:val="es-EC"/>
        </w:rPr>
        <w:t xml:space="preserve"> Busca extensiones críticas (.doc, .pdf, .xls, .jpg).</w:t>
      </w:r>
    </w:p>
    <w:p w14:paraId="57470DC1" w14:textId="77777777" w:rsidR="009C2B38" w:rsidRPr="00362686" w:rsidRDefault="009C2B38" w:rsidP="009C2B38">
      <w:pPr>
        <w:numPr>
          <w:ilvl w:val="1"/>
          <w:numId w:val="53"/>
        </w:numPr>
        <w:rPr>
          <w:rFonts w:cs="Times New Roman"/>
          <w:lang w:val="es-EC"/>
        </w:rPr>
      </w:pPr>
      <w:r w:rsidRPr="00362686">
        <w:rPr>
          <w:rFonts w:cs="Times New Roman"/>
          <w:b/>
          <w:bCs/>
          <w:lang w:val="es-EC"/>
        </w:rPr>
        <w:t>Cifrado:</w:t>
      </w:r>
      <w:r w:rsidRPr="00362686">
        <w:rPr>
          <w:rFonts w:cs="Times New Roman"/>
          <w:lang w:val="es-EC"/>
        </w:rPr>
        <w:t xml:space="preserve"> Aplica la función cifrarArchivo() usando la Clave AES negociada.</w:t>
      </w:r>
    </w:p>
    <w:p w14:paraId="5BE7828C" w14:textId="502504FE" w:rsidR="009C2B38" w:rsidRPr="00362686" w:rsidRDefault="009C2B38" w:rsidP="009C2B38">
      <w:pPr>
        <w:numPr>
          <w:ilvl w:val="1"/>
          <w:numId w:val="53"/>
        </w:numPr>
        <w:rPr>
          <w:rFonts w:cs="Times New Roman"/>
          <w:lang w:val="es-EC"/>
        </w:rPr>
      </w:pPr>
      <w:r w:rsidRPr="00362686">
        <w:rPr>
          <w:rFonts w:cs="Times New Roman"/>
          <w:b/>
          <w:bCs/>
          <w:lang w:val="es-EC"/>
        </w:rPr>
        <w:t>Destrucción:</w:t>
      </w:r>
      <w:r w:rsidRPr="00362686">
        <w:rPr>
          <w:rFonts w:cs="Times New Roman"/>
          <w:lang w:val="es-EC"/>
        </w:rPr>
        <w:t xml:space="preserve"> Renombra a. cript y elimina los originales.</w:t>
      </w:r>
    </w:p>
    <w:p w14:paraId="5B88221A" w14:textId="77777777" w:rsidR="009C2B38" w:rsidRPr="00362686" w:rsidRDefault="009C2B38" w:rsidP="009C2B38">
      <w:pPr>
        <w:numPr>
          <w:ilvl w:val="0"/>
          <w:numId w:val="53"/>
        </w:numPr>
        <w:rPr>
          <w:rFonts w:cs="Times New Roman"/>
          <w:lang w:val="es-EC"/>
        </w:rPr>
      </w:pPr>
      <w:r w:rsidRPr="00362686">
        <w:rPr>
          <w:rFonts w:cs="Times New Roman"/>
          <w:b/>
          <w:bCs/>
          <w:lang w:val="es-EC"/>
        </w:rPr>
        <w:t>Reporte</w:t>
      </w:r>
    </w:p>
    <w:p w14:paraId="10913935" w14:textId="77777777" w:rsidR="009C2B38" w:rsidRPr="00362686" w:rsidRDefault="009C2B38" w:rsidP="009C2B38">
      <w:pPr>
        <w:numPr>
          <w:ilvl w:val="1"/>
          <w:numId w:val="53"/>
        </w:numPr>
        <w:rPr>
          <w:rFonts w:cs="Times New Roman"/>
          <w:lang w:val="es-EC"/>
        </w:rPr>
      </w:pPr>
      <w:r w:rsidRPr="00362686">
        <w:rPr>
          <w:rFonts w:cs="Times New Roman"/>
          <w:lang w:val="es-EC"/>
        </w:rPr>
        <w:t>Envío de telemetría en vivo (</w:t>
      </w:r>
      <w:r w:rsidRPr="0098021E">
        <w:rPr>
          <w:rFonts w:cs="Times New Roman"/>
          <w:i/>
          <w:iCs/>
          <w:lang w:val="es-EC"/>
        </w:rPr>
        <w:t>evento archivo-cifrado</w:t>
      </w:r>
      <w:r w:rsidRPr="00362686">
        <w:rPr>
          <w:rFonts w:cs="Times New Roman"/>
          <w:lang w:val="es-EC"/>
        </w:rPr>
        <w:t>) al panel de control.</w:t>
      </w:r>
    </w:p>
    <w:p w14:paraId="446A5CF9" w14:textId="2C52829B" w:rsidR="00B775A4" w:rsidRPr="00362686" w:rsidRDefault="00B775A4" w:rsidP="00B775A4">
      <w:pPr>
        <w:pStyle w:val="Ttulo2"/>
        <w:numPr>
          <w:ilvl w:val="1"/>
          <w:numId w:val="41"/>
        </w:numPr>
        <w:rPr>
          <w:rFonts w:cs="Times New Roman"/>
          <w:lang w:val="es-EC"/>
        </w:rPr>
      </w:pPr>
      <w:r w:rsidRPr="00362686">
        <w:rPr>
          <w:rFonts w:cs="Times New Roman"/>
          <w:lang w:val="es-EC"/>
        </w:rPr>
        <w:t>Componentes principales del sistema</w:t>
      </w:r>
    </w:p>
    <w:p w14:paraId="666131F1" w14:textId="12FCB769" w:rsidR="00767726" w:rsidRDefault="00767726" w:rsidP="00767726">
      <w:pPr>
        <w:pStyle w:val="Ttulo3"/>
        <w:numPr>
          <w:ilvl w:val="2"/>
          <w:numId w:val="41"/>
        </w:numPr>
        <w:rPr>
          <w:rFonts w:cs="Times New Roman"/>
          <w:lang w:val="es-EC"/>
        </w:rPr>
      </w:pPr>
      <w:r w:rsidRPr="00362686">
        <w:rPr>
          <w:rFonts w:cs="Times New Roman"/>
          <w:lang w:val="es-EC"/>
        </w:rPr>
        <w:t>Componentes del lado del servidor</w:t>
      </w:r>
    </w:p>
    <w:p w14:paraId="7878681B" w14:textId="77777777" w:rsidR="00F85EE5" w:rsidRPr="00F85EE5" w:rsidRDefault="00F85EE5" w:rsidP="00F85EE5">
      <w:pPr>
        <w:rPr>
          <w:lang w:val="es-EC"/>
        </w:rPr>
      </w:pPr>
      <w:r w:rsidRPr="00F85EE5">
        <w:rPr>
          <w:lang w:val="es-EC"/>
        </w:rPr>
        <w:t>La lógica central del servidor se orquesta desde el archivo servidor.js, el cual unifica cuatro módulos críticos para la operación del sistema:</w:t>
      </w:r>
    </w:p>
    <w:p w14:paraId="3E3EDF07" w14:textId="77777777" w:rsidR="00F85EE5" w:rsidRPr="00F85EE5" w:rsidRDefault="00F85EE5" w:rsidP="00F85EE5">
      <w:pPr>
        <w:pStyle w:val="Prrafodelista"/>
        <w:numPr>
          <w:ilvl w:val="0"/>
          <w:numId w:val="47"/>
        </w:numPr>
        <w:rPr>
          <w:lang w:val="es-EC"/>
        </w:rPr>
      </w:pPr>
      <w:r w:rsidRPr="00F85EE5">
        <w:rPr>
          <w:b/>
          <w:bCs/>
          <w:lang w:val="es-EC"/>
        </w:rPr>
        <w:t>API HTTP (Express):</w:t>
      </w:r>
      <w:r w:rsidRPr="00F85EE5">
        <w:rPr>
          <w:lang w:val="es-EC"/>
        </w:rPr>
        <w:t xml:space="preserve"> Actúa como interfaz </w:t>
      </w:r>
      <w:proofErr w:type="spellStart"/>
      <w:r w:rsidRPr="00F85EE5">
        <w:rPr>
          <w:lang w:val="es-EC"/>
        </w:rPr>
        <w:t>RESTful</w:t>
      </w:r>
      <w:proofErr w:type="spellEnd"/>
      <w:r w:rsidRPr="00F85EE5">
        <w:rPr>
          <w:lang w:val="es-EC"/>
        </w:rPr>
        <w:t xml:space="preserve"> para la administración y monitoreo remoto, permitiendo la recepción de comandos externos y la verificación del estado del servicio.</w:t>
      </w:r>
    </w:p>
    <w:p w14:paraId="0CFED5E7" w14:textId="623B7C7C" w:rsidR="00F85EE5" w:rsidRPr="00F85EE5" w:rsidRDefault="00F85EE5" w:rsidP="00F85EE5">
      <w:pPr>
        <w:pStyle w:val="Prrafodelista"/>
        <w:numPr>
          <w:ilvl w:val="0"/>
          <w:numId w:val="47"/>
        </w:numPr>
        <w:rPr>
          <w:lang w:val="es-EC"/>
        </w:rPr>
      </w:pPr>
      <w:r w:rsidRPr="00F85EE5">
        <w:rPr>
          <w:b/>
          <w:bCs/>
          <w:lang w:val="es-EC"/>
        </w:rPr>
        <w:t xml:space="preserve">Servidor de </w:t>
      </w:r>
      <w:r>
        <w:rPr>
          <w:b/>
          <w:bCs/>
          <w:lang w:val="es-EC"/>
        </w:rPr>
        <w:t>t</w:t>
      </w:r>
      <w:r w:rsidRPr="00F85EE5">
        <w:rPr>
          <w:b/>
          <w:bCs/>
          <w:lang w:val="es-EC"/>
        </w:rPr>
        <w:t xml:space="preserve">iempo </w:t>
      </w:r>
      <w:r>
        <w:rPr>
          <w:b/>
          <w:bCs/>
          <w:lang w:val="es-EC"/>
        </w:rPr>
        <w:t>r</w:t>
      </w:r>
      <w:r w:rsidRPr="00F85EE5">
        <w:rPr>
          <w:b/>
          <w:bCs/>
          <w:lang w:val="es-EC"/>
        </w:rPr>
        <w:t>eal (Socket.IO):</w:t>
      </w:r>
      <w:r w:rsidRPr="00F85EE5">
        <w:rPr>
          <w:lang w:val="es-EC"/>
        </w:rPr>
        <w:t xml:space="preserve"> Gestiona un canal de comunicación bidireccional y persistente con las víctimas, eliminando la latencia de las peticiones tradicionales para permitir una interacción inmediata.</w:t>
      </w:r>
    </w:p>
    <w:p w14:paraId="2760C7E6" w14:textId="75D29F57" w:rsidR="00F85EE5" w:rsidRPr="00F85EE5" w:rsidRDefault="00F85EE5" w:rsidP="00F85EE5">
      <w:pPr>
        <w:pStyle w:val="Prrafodelista"/>
        <w:numPr>
          <w:ilvl w:val="0"/>
          <w:numId w:val="47"/>
        </w:numPr>
        <w:rPr>
          <w:lang w:val="es-EC"/>
        </w:rPr>
      </w:pPr>
      <w:r w:rsidRPr="00F85EE5">
        <w:rPr>
          <w:b/>
          <w:bCs/>
          <w:lang w:val="es-EC"/>
        </w:rPr>
        <w:t xml:space="preserve">Sistema de </w:t>
      </w:r>
      <w:r>
        <w:rPr>
          <w:b/>
          <w:bCs/>
          <w:lang w:val="es-EC"/>
        </w:rPr>
        <w:t>g</w:t>
      </w:r>
      <w:r w:rsidRPr="00F85EE5">
        <w:rPr>
          <w:b/>
          <w:bCs/>
          <w:lang w:val="es-EC"/>
        </w:rPr>
        <w:t xml:space="preserve">estión de </w:t>
      </w:r>
      <w:r>
        <w:rPr>
          <w:b/>
          <w:bCs/>
          <w:lang w:val="es-EC"/>
        </w:rPr>
        <w:t>c</w:t>
      </w:r>
      <w:r w:rsidRPr="00F85EE5">
        <w:rPr>
          <w:b/>
          <w:bCs/>
          <w:lang w:val="es-EC"/>
        </w:rPr>
        <w:t>laves:</w:t>
      </w:r>
      <w:r w:rsidRPr="00F85EE5">
        <w:rPr>
          <w:lang w:val="es-EC"/>
        </w:rPr>
        <w:t xml:space="preserve"> Módulo encargado de la seguridad criptográfica, administrando la generación, búsqueda y recuperación de las claves AES necesarias para los procesos de cifrado y descifrado.</w:t>
      </w:r>
    </w:p>
    <w:p w14:paraId="46E1993F" w14:textId="723D8404" w:rsidR="00F85EE5" w:rsidRPr="00F85EE5" w:rsidRDefault="00F85EE5" w:rsidP="00F85EE5">
      <w:pPr>
        <w:pStyle w:val="Prrafodelista"/>
        <w:numPr>
          <w:ilvl w:val="0"/>
          <w:numId w:val="47"/>
        </w:numPr>
        <w:rPr>
          <w:lang w:val="es-EC"/>
        </w:rPr>
      </w:pPr>
      <w:r w:rsidRPr="00F85EE5">
        <w:rPr>
          <w:b/>
          <w:bCs/>
          <w:lang w:val="es-EC"/>
        </w:rPr>
        <w:lastRenderedPageBreak/>
        <w:t xml:space="preserve">Persistencia de </w:t>
      </w:r>
      <w:r>
        <w:rPr>
          <w:b/>
          <w:bCs/>
          <w:lang w:val="es-EC"/>
        </w:rPr>
        <w:t>d</w:t>
      </w:r>
      <w:r w:rsidRPr="00F85EE5">
        <w:rPr>
          <w:b/>
          <w:bCs/>
          <w:lang w:val="es-EC"/>
        </w:rPr>
        <w:t>atos (</w:t>
      </w:r>
      <w:proofErr w:type="spellStart"/>
      <w:r w:rsidRPr="00F85EE5">
        <w:rPr>
          <w:b/>
          <w:bCs/>
          <w:lang w:val="es-EC"/>
        </w:rPr>
        <w:t>Supabase</w:t>
      </w:r>
      <w:proofErr w:type="spellEnd"/>
      <w:r w:rsidRPr="00F85EE5">
        <w:rPr>
          <w:b/>
          <w:bCs/>
          <w:lang w:val="es-EC"/>
        </w:rPr>
        <w:t>):</w:t>
      </w:r>
      <w:r w:rsidRPr="00F85EE5">
        <w:rPr>
          <w:lang w:val="es-EC"/>
        </w:rPr>
        <w:t xml:space="preserve"> Garantiza la integridad de la información mediante la sincronización con la base de datos, asegurando el almacenamiento estructurado de registros de víctimas, claves criptográficas y metadatos de archivos.</w:t>
      </w:r>
    </w:p>
    <w:p w14:paraId="378F66C3" w14:textId="667B5DCA" w:rsidR="0098021E" w:rsidRPr="0098021E" w:rsidRDefault="0098021E" w:rsidP="00F85EE5">
      <w:pPr>
        <w:rPr>
          <w:lang w:val="es-EC"/>
        </w:rPr>
      </w:pPr>
      <w:r w:rsidRPr="00362686">
        <w:rPr>
          <w:noProof/>
          <w:lang w:val="es-EC"/>
        </w:rPr>
        <w:drawing>
          <wp:anchor distT="0" distB="0" distL="114300" distR="114300" simplePos="0" relativeHeight="251659264" behindDoc="0" locked="0" layoutInCell="1" allowOverlap="1" wp14:anchorId="41EC2D71" wp14:editId="4D61C0D7">
            <wp:simplePos x="0" y="0"/>
            <wp:positionH relativeFrom="column">
              <wp:posOffset>34779</wp:posOffset>
            </wp:positionH>
            <wp:positionV relativeFrom="paragraph">
              <wp:posOffset>455295</wp:posOffset>
            </wp:positionV>
            <wp:extent cx="6490535" cy="4446165"/>
            <wp:effectExtent l="0" t="0" r="5715" b="0"/>
            <wp:wrapTopAndBottom/>
            <wp:docPr id="1951216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1656" name="Imagen 1" descr="Diagrama&#10;&#10;El contenido generado por IA puede ser incorrecto."/>
                    <pic:cNvPicPr/>
                  </pic:nvPicPr>
                  <pic:blipFill rotWithShape="1">
                    <a:blip r:embed="rId9">
                      <a:extLst>
                        <a:ext uri="{28A0092B-C50C-407E-A947-70E740481C1C}">
                          <a14:useLocalDpi xmlns:a14="http://schemas.microsoft.com/office/drawing/2010/main" val="0"/>
                        </a:ext>
                      </a:extLst>
                    </a:blip>
                    <a:srcRect t="3681" b="2054"/>
                    <a:stretch>
                      <a:fillRect/>
                    </a:stretch>
                  </pic:blipFill>
                  <pic:spPr bwMode="auto">
                    <a:xfrm>
                      <a:off x="0" y="0"/>
                      <a:ext cx="6490535" cy="4446165"/>
                    </a:xfrm>
                    <a:prstGeom prst="rect">
                      <a:avLst/>
                    </a:prstGeom>
                    <a:ln>
                      <a:noFill/>
                    </a:ln>
                    <a:extLst>
                      <a:ext uri="{53640926-AAD7-44D8-BBD7-CCE9431645EC}">
                        <a14:shadowObscured xmlns:a14="http://schemas.microsoft.com/office/drawing/2010/main"/>
                      </a:ext>
                    </a:extLst>
                  </pic:spPr>
                </pic:pic>
              </a:graphicData>
            </a:graphic>
          </wp:anchor>
        </w:drawing>
      </w:r>
    </w:p>
    <w:p w14:paraId="3F7D964C" w14:textId="3290578C" w:rsidR="00B775A4" w:rsidRPr="00362686" w:rsidRDefault="00B775A4" w:rsidP="0098021E">
      <w:pPr>
        <w:rPr>
          <w:rFonts w:cs="Times New Roman"/>
          <w:b/>
          <w:bCs/>
          <w:lang w:val="es-EC"/>
        </w:rPr>
      </w:pPr>
    </w:p>
    <w:p w14:paraId="703EEC4D" w14:textId="77777777" w:rsidR="002A0FD5" w:rsidRDefault="002A0FD5" w:rsidP="002A0FD5">
      <w:pPr>
        <w:pStyle w:val="Ttulo3"/>
        <w:numPr>
          <w:ilvl w:val="2"/>
          <w:numId w:val="41"/>
        </w:numPr>
        <w:rPr>
          <w:rFonts w:cs="Times New Roman"/>
          <w:lang w:val="es-EC"/>
        </w:rPr>
      </w:pPr>
      <w:r w:rsidRPr="00362686">
        <w:rPr>
          <w:rFonts w:cs="Times New Roman"/>
          <w:lang w:val="es-EC"/>
        </w:rPr>
        <w:t>Componentes del lado del cliente</w:t>
      </w:r>
    </w:p>
    <w:p w14:paraId="55B39127" w14:textId="77777777" w:rsidR="00F85EE5" w:rsidRPr="00F85EE5" w:rsidRDefault="00F85EE5" w:rsidP="00F85EE5">
      <w:pPr>
        <w:rPr>
          <w:lang w:val="es-EC"/>
        </w:rPr>
      </w:pPr>
      <w:r w:rsidRPr="00F85EE5">
        <w:rPr>
          <w:lang w:val="es-EC"/>
        </w:rPr>
        <w:t>La lógica operativa del cliente se centraliza en el archivo cliente.js, el cual integra cinco módulos funcionales diseñados para operar de manera coordinada en el sistema objetivo:</w:t>
      </w:r>
    </w:p>
    <w:p w14:paraId="64D47868" w14:textId="7F671CD6" w:rsidR="00F85EE5" w:rsidRPr="00F85EE5" w:rsidRDefault="00F85EE5" w:rsidP="00F85EE5">
      <w:pPr>
        <w:numPr>
          <w:ilvl w:val="0"/>
          <w:numId w:val="69"/>
        </w:numPr>
        <w:rPr>
          <w:lang w:val="es-EC"/>
        </w:rPr>
      </w:pPr>
      <w:r w:rsidRPr="00F85EE5">
        <w:rPr>
          <w:b/>
          <w:bCs/>
          <w:lang w:val="es-EC"/>
        </w:rPr>
        <w:lastRenderedPageBreak/>
        <w:t xml:space="preserve">Gestor de </w:t>
      </w:r>
      <w:r>
        <w:rPr>
          <w:b/>
          <w:bCs/>
          <w:lang w:val="es-EC"/>
        </w:rPr>
        <w:t>p</w:t>
      </w:r>
      <w:r w:rsidRPr="00F85EE5">
        <w:rPr>
          <w:b/>
          <w:bCs/>
          <w:lang w:val="es-EC"/>
        </w:rPr>
        <w:t>ersistencia:</w:t>
      </w:r>
      <w:r w:rsidRPr="00F85EE5">
        <w:rPr>
          <w:lang w:val="es-EC"/>
        </w:rPr>
        <w:t xml:space="preserve"> Garantiza la continuidad de la ejecución integrándose con el inicio del sistema operativo, asegurando que el cliente se reactive automáticamente tras cada reinicio o apagado de la máquina víctima.</w:t>
      </w:r>
    </w:p>
    <w:p w14:paraId="461C158F" w14:textId="38B9C796" w:rsidR="00F85EE5" w:rsidRPr="00F85EE5" w:rsidRDefault="00F85EE5" w:rsidP="00F85EE5">
      <w:pPr>
        <w:numPr>
          <w:ilvl w:val="0"/>
          <w:numId w:val="69"/>
        </w:numPr>
        <w:rPr>
          <w:lang w:val="es-EC"/>
        </w:rPr>
      </w:pPr>
      <w:r w:rsidRPr="00F85EE5">
        <w:rPr>
          <w:b/>
          <w:bCs/>
          <w:lang w:val="es-EC"/>
        </w:rPr>
        <w:t xml:space="preserve">Cliente de </w:t>
      </w:r>
      <w:r>
        <w:rPr>
          <w:b/>
          <w:bCs/>
          <w:lang w:val="es-EC"/>
        </w:rPr>
        <w:t>c</w:t>
      </w:r>
      <w:r w:rsidRPr="00F85EE5">
        <w:rPr>
          <w:b/>
          <w:bCs/>
          <w:lang w:val="es-EC"/>
        </w:rPr>
        <w:t>omunicación (Socket.IO):</w:t>
      </w:r>
      <w:r w:rsidRPr="00F85EE5">
        <w:rPr>
          <w:lang w:val="es-EC"/>
        </w:rPr>
        <w:t xml:space="preserve"> Actúa como enlace con el servidor de Comando y Control (C2), manteniendo un canal abierto y persistente para la recepción de instrucciones en tiempo real.</w:t>
      </w:r>
    </w:p>
    <w:p w14:paraId="3E73D861" w14:textId="60E46967" w:rsidR="00F85EE5" w:rsidRPr="00F85EE5" w:rsidRDefault="00F85EE5" w:rsidP="00F85EE5">
      <w:pPr>
        <w:numPr>
          <w:ilvl w:val="0"/>
          <w:numId w:val="69"/>
        </w:numPr>
        <w:rPr>
          <w:lang w:val="es-EC"/>
        </w:rPr>
      </w:pPr>
      <w:r w:rsidRPr="00F85EE5">
        <w:rPr>
          <w:b/>
          <w:bCs/>
          <w:lang w:val="es-EC"/>
        </w:rPr>
        <w:t xml:space="preserve">Ejecutor de </w:t>
      </w:r>
      <w:r>
        <w:rPr>
          <w:b/>
          <w:bCs/>
          <w:lang w:val="es-EC"/>
        </w:rPr>
        <w:t>c</w:t>
      </w:r>
      <w:r w:rsidRPr="00F85EE5">
        <w:rPr>
          <w:b/>
          <w:bCs/>
          <w:lang w:val="es-EC"/>
        </w:rPr>
        <w:t>omandos:</w:t>
      </w:r>
      <w:r w:rsidRPr="00F85EE5">
        <w:rPr>
          <w:lang w:val="es-EC"/>
        </w:rPr>
        <w:t xml:space="preserve"> Procesa las órdenes recibidas desde el servidor, habilitando una </w:t>
      </w:r>
      <w:proofErr w:type="spellStart"/>
      <w:r w:rsidRPr="00F85EE5">
        <w:rPr>
          <w:lang w:val="es-EC"/>
        </w:rPr>
        <w:t>shell</w:t>
      </w:r>
      <w:proofErr w:type="spellEnd"/>
      <w:r w:rsidRPr="00F85EE5">
        <w:rPr>
          <w:lang w:val="es-EC"/>
        </w:rPr>
        <w:t xml:space="preserve"> remota que permite la ejecución de acciones arbitrarias en el sistema comprometido.</w:t>
      </w:r>
    </w:p>
    <w:p w14:paraId="7D40DB60" w14:textId="34537D09" w:rsidR="00F85EE5" w:rsidRPr="00F85EE5" w:rsidRDefault="00F85EE5" w:rsidP="00F85EE5">
      <w:pPr>
        <w:numPr>
          <w:ilvl w:val="0"/>
          <w:numId w:val="69"/>
        </w:numPr>
        <w:rPr>
          <w:lang w:val="es-EC"/>
        </w:rPr>
      </w:pPr>
      <w:r w:rsidRPr="00F85EE5">
        <w:rPr>
          <w:b/>
          <w:bCs/>
          <w:lang w:val="es-EC"/>
        </w:rPr>
        <w:t xml:space="preserve">Escáner de </w:t>
      </w:r>
      <w:r>
        <w:rPr>
          <w:b/>
          <w:bCs/>
          <w:lang w:val="es-EC"/>
        </w:rPr>
        <w:t>a</w:t>
      </w:r>
      <w:r w:rsidRPr="00F85EE5">
        <w:rPr>
          <w:b/>
          <w:bCs/>
          <w:lang w:val="es-EC"/>
        </w:rPr>
        <w:t>rchivos:</w:t>
      </w:r>
      <w:r w:rsidRPr="00F85EE5">
        <w:rPr>
          <w:lang w:val="es-EC"/>
        </w:rPr>
        <w:t xml:space="preserve"> Se encarga del reconocimiento y descubrimiento de objetivos en el disco local, identificando y listando los ficheros aptos para ser procesados.</w:t>
      </w:r>
    </w:p>
    <w:p w14:paraId="3C2CDF6C" w14:textId="05C459CE" w:rsidR="00F85EE5" w:rsidRPr="00F85EE5" w:rsidRDefault="00F85EE5" w:rsidP="00F85EE5">
      <w:pPr>
        <w:numPr>
          <w:ilvl w:val="0"/>
          <w:numId w:val="69"/>
        </w:numPr>
        <w:rPr>
          <w:lang w:val="es-EC"/>
        </w:rPr>
      </w:pPr>
      <w:r w:rsidRPr="00F85EE5">
        <w:rPr>
          <w:b/>
          <w:bCs/>
          <w:lang w:val="es-EC"/>
        </w:rPr>
        <w:t xml:space="preserve">Motor de </w:t>
      </w:r>
      <w:r>
        <w:rPr>
          <w:b/>
          <w:bCs/>
          <w:lang w:val="es-EC"/>
        </w:rPr>
        <w:t>c</w:t>
      </w:r>
      <w:r w:rsidRPr="00F85EE5">
        <w:rPr>
          <w:b/>
          <w:bCs/>
          <w:lang w:val="es-EC"/>
        </w:rPr>
        <w:t>ifrado:</w:t>
      </w:r>
      <w:r w:rsidRPr="00F85EE5">
        <w:rPr>
          <w:lang w:val="es-EC"/>
        </w:rPr>
        <w:t xml:space="preserve"> Ejecuta la carga útil principal del ataque, realizando las operaciones criptográficas de alto nivel (AES-256-CBC) tanto para el bloqueo como para la restauración de los archivos seleccionados</w:t>
      </w:r>
    </w:p>
    <w:p w14:paraId="4A662378" w14:textId="77777777" w:rsidR="0098021E" w:rsidRPr="0098021E" w:rsidRDefault="0098021E" w:rsidP="0098021E">
      <w:pPr>
        <w:rPr>
          <w:lang w:val="es-EC"/>
        </w:rPr>
      </w:pPr>
    </w:p>
    <w:p w14:paraId="28BB71CC" w14:textId="45585948" w:rsidR="00547015" w:rsidRPr="00362686" w:rsidRDefault="00547015" w:rsidP="0098021E">
      <w:pPr>
        <w:rPr>
          <w:rFonts w:cs="Times New Roman"/>
          <w:lang w:val="es-EC"/>
        </w:rPr>
      </w:pPr>
      <w:r w:rsidRPr="00362686">
        <w:rPr>
          <w:rFonts w:cs="Times New Roman"/>
          <w:noProof/>
          <w:lang w:val="es-EC"/>
        </w:rPr>
        <w:lastRenderedPageBreak/>
        <w:drawing>
          <wp:inline distT="0" distB="0" distL="0" distR="0" wp14:anchorId="69660222" wp14:editId="50AC9FAA">
            <wp:extent cx="5943600" cy="4467225"/>
            <wp:effectExtent l="0" t="0" r="0" b="9525"/>
            <wp:docPr id="531728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8466" name=""/>
                    <pic:cNvPicPr/>
                  </pic:nvPicPr>
                  <pic:blipFill>
                    <a:blip r:embed="rId10"/>
                    <a:stretch>
                      <a:fillRect/>
                    </a:stretch>
                  </pic:blipFill>
                  <pic:spPr>
                    <a:xfrm>
                      <a:off x="0" y="0"/>
                      <a:ext cx="5943600" cy="4467225"/>
                    </a:xfrm>
                    <a:prstGeom prst="rect">
                      <a:avLst/>
                    </a:prstGeom>
                  </pic:spPr>
                </pic:pic>
              </a:graphicData>
            </a:graphic>
          </wp:inline>
        </w:drawing>
      </w:r>
    </w:p>
    <w:p w14:paraId="35029A53" w14:textId="77777777" w:rsidR="00DB4D77" w:rsidRPr="00362686" w:rsidRDefault="00DB4D77" w:rsidP="00DB4D77">
      <w:pPr>
        <w:pStyle w:val="Ttulo3"/>
        <w:numPr>
          <w:ilvl w:val="2"/>
          <w:numId w:val="57"/>
        </w:numPr>
        <w:rPr>
          <w:rFonts w:cs="Times New Roman"/>
          <w:bCs/>
          <w:lang w:val="es-EC"/>
        </w:rPr>
      </w:pPr>
      <w:r w:rsidRPr="00362686">
        <w:rPr>
          <w:rFonts w:cs="Times New Roman"/>
          <w:bCs/>
          <w:lang w:val="es-EC"/>
        </w:rPr>
        <w:t>Componentes del panel web</w:t>
      </w:r>
    </w:p>
    <w:p w14:paraId="2B65224C" w14:textId="77777777" w:rsidR="006F7797" w:rsidRPr="006F7797" w:rsidRDefault="006F7797" w:rsidP="006F7797">
      <w:pPr>
        <w:rPr>
          <w:rFonts w:cs="Times New Roman"/>
          <w:lang w:val="es-EC"/>
        </w:rPr>
      </w:pPr>
      <w:r w:rsidRPr="006F7797">
        <w:rPr>
          <w:rFonts w:cs="Times New Roman"/>
          <w:lang w:val="es-EC"/>
        </w:rPr>
        <w:t>La capa de presentación y administración del sistema se articula a través de tres componentes visuales esenciales, diseñados para facilitar el control centralizado:</w:t>
      </w:r>
    </w:p>
    <w:p w14:paraId="61E18623" w14:textId="31B762CA" w:rsidR="006F7797" w:rsidRPr="006F7797" w:rsidRDefault="006F7797" w:rsidP="006F7797">
      <w:pPr>
        <w:numPr>
          <w:ilvl w:val="0"/>
          <w:numId w:val="70"/>
        </w:numPr>
        <w:rPr>
          <w:rFonts w:cs="Times New Roman"/>
          <w:lang w:val="es-EC"/>
        </w:rPr>
      </w:pPr>
      <w:r w:rsidRPr="006F7797">
        <w:rPr>
          <w:rFonts w:cs="Times New Roman"/>
          <w:b/>
          <w:bCs/>
          <w:lang w:val="es-EC"/>
        </w:rPr>
        <w:t xml:space="preserve">Panel de </w:t>
      </w:r>
      <w:r>
        <w:rPr>
          <w:rFonts w:cs="Times New Roman"/>
          <w:b/>
          <w:bCs/>
          <w:lang w:val="es-EC"/>
        </w:rPr>
        <w:t>c</w:t>
      </w:r>
      <w:r w:rsidRPr="006F7797">
        <w:rPr>
          <w:rFonts w:cs="Times New Roman"/>
          <w:b/>
          <w:bCs/>
          <w:lang w:val="es-EC"/>
        </w:rPr>
        <w:t xml:space="preserve">ontrol </w:t>
      </w:r>
      <w:r>
        <w:rPr>
          <w:rFonts w:cs="Times New Roman"/>
          <w:b/>
          <w:bCs/>
          <w:lang w:val="es-EC"/>
        </w:rPr>
        <w:t>p</w:t>
      </w:r>
      <w:r w:rsidRPr="006F7797">
        <w:rPr>
          <w:rFonts w:cs="Times New Roman"/>
          <w:b/>
          <w:bCs/>
          <w:lang w:val="es-EC"/>
        </w:rPr>
        <w:t>rincipal:</w:t>
      </w:r>
      <w:r w:rsidRPr="006F7797">
        <w:rPr>
          <w:rFonts w:cs="Times New Roman"/>
          <w:lang w:val="es-EC"/>
        </w:rPr>
        <w:t xml:space="preserve"> Constituye el núcleo de la gestión operativa. Su función es permitir la administración integral de las víctimas conectadas y la orquestación automatizada de secuencias de ataque y comandos complejos.</w:t>
      </w:r>
    </w:p>
    <w:p w14:paraId="23E3E653" w14:textId="674DFC54" w:rsidR="006F7797" w:rsidRPr="006F7797" w:rsidRDefault="006F7797" w:rsidP="006F7797">
      <w:pPr>
        <w:numPr>
          <w:ilvl w:val="0"/>
          <w:numId w:val="70"/>
        </w:numPr>
        <w:rPr>
          <w:rFonts w:cs="Times New Roman"/>
          <w:lang w:val="es-EC"/>
        </w:rPr>
      </w:pPr>
      <w:r w:rsidRPr="006F7797">
        <w:rPr>
          <w:rFonts w:cs="Times New Roman"/>
          <w:b/>
          <w:bCs/>
          <w:lang w:val="es-EC"/>
        </w:rPr>
        <w:t xml:space="preserve">Visor de </w:t>
      </w:r>
      <w:r>
        <w:rPr>
          <w:rFonts w:cs="Times New Roman"/>
          <w:b/>
          <w:bCs/>
          <w:lang w:val="es-EC"/>
        </w:rPr>
        <w:t>b</w:t>
      </w:r>
      <w:r w:rsidRPr="006F7797">
        <w:rPr>
          <w:rFonts w:cs="Times New Roman"/>
          <w:b/>
          <w:bCs/>
          <w:lang w:val="es-EC"/>
        </w:rPr>
        <w:t xml:space="preserve">ase de </w:t>
      </w:r>
      <w:r>
        <w:rPr>
          <w:rFonts w:cs="Times New Roman"/>
          <w:b/>
          <w:bCs/>
          <w:lang w:val="es-EC"/>
        </w:rPr>
        <w:t>d</w:t>
      </w:r>
      <w:r w:rsidRPr="006F7797">
        <w:rPr>
          <w:rFonts w:cs="Times New Roman"/>
          <w:b/>
          <w:bCs/>
          <w:lang w:val="es-EC"/>
        </w:rPr>
        <w:t>atos:</w:t>
      </w:r>
      <w:r w:rsidRPr="006F7797">
        <w:rPr>
          <w:rFonts w:cs="Times New Roman"/>
          <w:lang w:val="es-EC"/>
        </w:rPr>
        <w:t xml:space="preserve"> Es la interfaz dedicada a la inteligencia y auditoría. Se encarga de visualizar la información exfiltrada y gestionar las claves criptográficas, permitiendo al </w:t>
      </w:r>
      <w:r w:rsidRPr="006F7797">
        <w:rPr>
          <w:rFonts w:cs="Times New Roman"/>
          <w:lang w:val="es-EC"/>
        </w:rPr>
        <w:lastRenderedPageBreak/>
        <w:t>operador monitorear de forma organizada el estado y los datos de cada objetivo comprometido.</w:t>
      </w:r>
    </w:p>
    <w:p w14:paraId="7907D06C" w14:textId="26958F42" w:rsidR="006F7797" w:rsidRPr="006F7797" w:rsidRDefault="006F7797" w:rsidP="006F7797">
      <w:pPr>
        <w:numPr>
          <w:ilvl w:val="0"/>
          <w:numId w:val="70"/>
        </w:numPr>
        <w:rPr>
          <w:rFonts w:cs="Times New Roman"/>
          <w:lang w:val="es-EC"/>
        </w:rPr>
      </w:pPr>
      <w:r w:rsidRPr="006F7797">
        <w:rPr>
          <w:rFonts w:cs="Times New Roman"/>
          <w:b/>
          <w:bCs/>
          <w:lang w:val="es-EC"/>
        </w:rPr>
        <w:t xml:space="preserve">Consola </w:t>
      </w:r>
      <w:r>
        <w:rPr>
          <w:rFonts w:cs="Times New Roman"/>
          <w:b/>
          <w:bCs/>
          <w:lang w:val="es-EC"/>
        </w:rPr>
        <w:t>r</w:t>
      </w:r>
      <w:r w:rsidRPr="006F7797">
        <w:rPr>
          <w:rFonts w:cs="Times New Roman"/>
          <w:b/>
          <w:bCs/>
          <w:lang w:val="es-EC"/>
        </w:rPr>
        <w:t>emota:</w:t>
      </w:r>
      <w:r w:rsidRPr="006F7797">
        <w:rPr>
          <w:rFonts w:cs="Times New Roman"/>
          <w:lang w:val="es-EC"/>
        </w:rPr>
        <w:t xml:space="preserve"> Proporciona un nivel de control granular mediante una interfaz tipo terminal. Este componente habilita el acceso interactivo al </w:t>
      </w:r>
      <w:proofErr w:type="spellStart"/>
      <w:r w:rsidRPr="006F7797">
        <w:rPr>
          <w:rFonts w:cs="Times New Roman"/>
          <w:lang w:val="es-EC"/>
        </w:rPr>
        <w:t>shell</w:t>
      </w:r>
      <w:proofErr w:type="spellEnd"/>
      <w:r w:rsidRPr="006F7797">
        <w:rPr>
          <w:rFonts w:cs="Times New Roman"/>
          <w:lang w:val="es-EC"/>
        </w:rPr>
        <w:t xml:space="preserve"> de la víctima, facilitando la comunicación directa y la ejecución de comandos en tiempo real.</w:t>
      </w:r>
    </w:p>
    <w:p w14:paraId="3381A18A" w14:textId="78EDC4CC" w:rsidR="00DB4D77" w:rsidRPr="00362686" w:rsidRDefault="00DB4D77" w:rsidP="00DB4D77">
      <w:pPr>
        <w:pStyle w:val="Ttulo2"/>
        <w:numPr>
          <w:ilvl w:val="1"/>
          <w:numId w:val="57"/>
        </w:numPr>
        <w:rPr>
          <w:rFonts w:cs="Times New Roman"/>
          <w:lang w:val="es-EC"/>
        </w:rPr>
      </w:pPr>
      <w:r w:rsidRPr="00362686">
        <w:rPr>
          <w:rFonts w:cs="Times New Roman"/>
          <w:lang w:val="es-EC"/>
        </w:rPr>
        <w:t>Arquitectura de la comunicación</w:t>
      </w:r>
    </w:p>
    <w:p w14:paraId="263EB520" w14:textId="40740011" w:rsidR="00452213" w:rsidRDefault="00452213" w:rsidP="00452213">
      <w:pPr>
        <w:pStyle w:val="Ttulo3"/>
        <w:numPr>
          <w:ilvl w:val="2"/>
          <w:numId w:val="57"/>
        </w:numPr>
        <w:rPr>
          <w:rFonts w:cs="Times New Roman"/>
          <w:lang w:val="es-EC"/>
        </w:rPr>
      </w:pPr>
      <w:r w:rsidRPr="00362686">
        <w:rPr>
          <w:rFonts w:cs="Times New Roman"/>
          <w:lang w:val="es-EC"/>
        </w:rPr>
        <w:t>Lista de protocolos</w:t>
      </w:r>
    </w:p>
    <w:p w14:paraId="7F924FC4" w14:textId="77777777" w:rsidR="006F7797" w:rsidRPr="006F7797" w:rsidRDefault="006F7797" w:rsidP="006F7797">
      <w:pPr>
        <w:rPr>
          <w:lang w:val="es-EC" w:eastAsia="es-EC"/>
        </w:rPr>
      </w:pPr>
      <w:r w:rsidRPr="006F7797">
        <w:rPr>
          <w:lang w:val="es-EC" w:eastAsia="es-EC"/>
        </w:rPr>
        <w:t>El esquema de comunicación se organiza en un modelo de tres capas diseñado para garantizar tanto la eficiencia operativa como la seguridad del flujo de datos:</w:t>
      </w:r>
    </w:p>
    <w:p w14:paraId="2B0B1421" w14:textId="27D6033C" w:rsidR="006F7797" w:rsidRPr="006F7797" w:rsidRDefault="006F7797" w:rsidP="006F7797">
      <w:pPr>
        <w:numPr>
          <w:ilvl w:val="0"/>
          <w:numId w:val="71"/>
        </w:numPr>
        <w:rPr>
          <w:lang w:val="es-EC" w:eastAsia="es-EC"/>
        </w:rPr>
      </w:pPr>
      <w:r w:rsidRPr="006F7797">
        <w:rPr>
          <w:b/>
          <w:bCs/>
          <w:lang w:val="es-EC" w:eastAsia="es-EC"/>
        </w:rPr>
        <w:t xml:space="preserve">Capa de </w:t>
      </w:r>
      <w:r>
        <w:rPr>
          <w:b/>
          <w:bCs/>
          <w:lang w:val="es-EC" w:eastAsia="es-EC"/>
        </w:rPr>
        <w:t>a</w:t>
      </w:r>
      <w:r w:rsidRPr="006F7797">
        <w:rPr>
          <w:b/>
          <w:bCs/>
          <w:lang w:val="es-EC" w:eastAsia="es-EC"/>
        </w:rPr>
        <w:t xml:space="preserve">plicación (Nivel </w:t>
      </w:r>
      <w:r>
        <w:rPr>
          <w:b/>
          <w:bCs/>
          <w:lang w:val="es-EC" w:eastAsia="es-EC"/>
        </w:rPr>
        <w:t>s</w:t>
      </w:r>
      <w:r w:rsidRPr="006F7797">
        <w:rPr>
          <w:b/>
          <w:bCs/>
          <w:lang w:val="es-EC" w:eastAsia="es-EC"/>
        </w:rPr>
        <w:t>uperior):</w:t>
      </w:r>
      <w:r w:rsidRPr="006F7797">
        <w:rPr>
          <w:lang w:val="es-EC" w:eastAsia="es-EC"/>
        </w:rPr>
        <w:t xml:space="preserve"> </w:t>
      </w:r>
      <w:r>
        <w:rPr>
          <w:lang w:val="es-EC" w:eastAsia="es-EC"/>
        </w:rPr>
        <w:t>Distribuye</w:t>
      </w:r>
      <w:r w:rsidRPr="006F7797">
        <w:rPr>
          <w:lang w:val="es-EC" w:eastAsia="es-EC"/>
        </w:rPr>
        <w:t xml:space="preserve"> las operaciones en dos canales distintos. Utiliza API REST (JSON) para la gestión administrativa del panel y un protocolo personalizado sobre Socket.IO para las operaciones de Comando y Control (C2) en tiempo real.</w:t>
      </w:r>
    </w:p>
    <w:p w14:paraId="63100EA0" w14:textId="77C85A36" w:rsidR="006F7797" w:rsidRPr="006F7797" w:rsidRDefault="006F7797" w:rsidP="006F7797">
      <w:pPr>
        <w:numPr>
          <w:ilvl w:val="0"/>
          <w:numId w:val="71"/>
        </w:numPr>
        <w:rPr>
          <w:lang w:val="es-EC" w:eastAsia="es-EC"/>
        </w:rPr>
      </w:pPr>
      <w:r w:rsidRPr="006F7797">
        <w:rPr>
          <w:b/>
          <w:bCs/>
          <w:lang w:val="es-EC" w:eastAsia="es-EC"/>
        </w:rPr>
        <w:t xml:space="preserve">Capa de </w:t>
      </w:r>
      <w:r>
        <w:rPr>
          <w:b/>
          <w:bCs/>
          <w:lang w:val="es-EC" w:eastAsia="es-EC"/>
        </w:rPr>
        <w:t>t</w:t>
      </w:r>
      <w:r w:rsidRPr="006F7797">
        <w:rPr>
          <w:b/>
          <w:bCs/>
          <w:lang w:val="es-EC" w:eastAsia="es-EC"/>
        </w:rPr>
        <w:t xml:space="preserve">ransporte (Nivel </w:t>
      </w:r>
      <w:r>
        <w:rPr>
          <w:b/>
          <w:bCs/>
          <w:lang w:val="es-EC" w:eastAsia="es-EC"/>
        </w:rPr>
        <w:t>i</w:t>
      </w:r>
      <w:r w:rsidRPr="006F7797">
        <w:rPr>
          <w:b/>
          <w:bCs/>
          <w:lang w:val="es-EC" w:eastAsia="es-EC"/>
        </w:rPr>
        <w:t>ntermedio):</w:t>
      </w:r>
      <w:r w:rsidRPr="006F7797">
        <w:rPr>
          <w:lang w:val="es-EC" w:eastAsia="es-EC"/>
        </w:rPr>
        <w:t xml:space="preserve"> Sustenta la conexión sobre túneles cifrados HTTPS y WSS (</w:t>
      </w:r>
      <w:proofErr w:type="spellStart"/>
      <w:r w:rsidRPr="006F7797">
        <w:rPr>
          <w:lang w:val="es-EC" w:eastAsia="es-EC"/>
        </w:rPr>
        <w:t>WebSocket</w:t>
      </w:r>
      <w:proofErr w:type="spellEnd"/>
      <w:r w:rsidRPr="006F7797">
        <w:rPr>
          <w:lang w:val="es-EC" w:eastAsia="es-EC"/>
        </w:rPr>
        <w:t xml:space="preserve"> </w:t>
      </w:r>
      <w:proofErr w:type="spellStart"/>
      <w:r w:rsidRPr="006F7797">
        <w:rPr>
          <w:lang w:val="es-EC" w:eastAsia="es-EC"/>
        </w:rPr>
        <w:t>Secure</w:t>
      </w:r>
      <w:proofErr w:type="spellEnd"/>
      <w:r w:rsidRPr="006F7797">
        <w:rPr>
          <w:lang w:val="es-EC" w:eastAsia="es-EC"/>
        </w:rPr>
        <w:t>). En entornos de producción, se fuerza el uso de TLS 1.3 a través del puerto 443, restringiendo el tráfico HTTP estándar y el puerto 3000 exclusivamente para entornos de desarrollo local.</w:t>
      </w:r>
    </w:p>
    <w:p w14:paraId="7A0E0BC1" w14:textId="39009AF2" w:rsidR="006F7797" w:rsidRPr="006F7797" w:rsidRDefault="006F7797" w:rsidP="006F7797">
      <w:pPr>
        <w:numPr>
          <w:ilvl w:val="0"/>
          <w:numId w:val="71"/>
        </w:numPr>
        <w:rPr>
          <w:lang w:val="es-EC" w:eastAsia="es-EC"/>
        </w:rPr>
      </w:pPr>
      <w:r w:rsidRPr="006F7797">
        <w:rPr>
          <w:b/>
          <w:bCs/>
          <w:lang w:val="es-EC" w:eastAsia="es-EC"/>
        </w:rPr>
        <w:t>Capa de Cifrado (Nivel Inferior):</w:t>
      </w:r>
      <w:r w:rsidRPr="006F7797">
        <w:rPr>
          <w:lang w:val="es-EC" w:eastAsia="es-EC"/>
        </w:rPr>
        <w:t xml:space="preserve"> Proporciona una defensa en profundidad asegurando la confidencialidad de la carga útil (</w:t>
      </w:r>
      <w:proofErr w:type="spellStart"/>
      <w:r w:rsidRPr="006F7797">
        <w:rPr>
          <w:lang w:val="es-EC" w:eastAsia="es-EC"/>
        </w:rPr>
        <w:t>payload</w:t>
      </w:r>
      <w:proofErr w:type="spellEnd"/>
      <w:r w:rsidRPr="006F7797">
        <w:rPr>
          <w:lang w:val="es-EC" w:eastAsia="es-EC"/>
        </w:rPr>
        <w:t>). Se aplica el algoritmo AES</w:t>
      </w:r>
      <w:r w:rsidRPr="006F7797">
        <w:rPr>
          <w:lang w:val="es-EC" w:eastAsia="es-EC"/>
        </w:rPr>
        <w:t xml:space="preserve"> </w:t>
      </w:r>
      <w:r w:rsidRPr="006F7797">
        <w:rPr>
          <w:lang w:val="es-EC" w:eastAsia="es-EC"/>
        </w:rPr>
        <w:t>256</w:t>
      </w:r>
      <w:r w:rsidRPr="006F7797">
        <w:rPr>
          <w:lang w:val="es-EC" w:eastAsia="es-EC"/>
        </w:rPr>
        <w:t xml:space="preserve"> </w:t>
      </w:r>
      <w:r w:rsidRPr="006F7797">
        <w:rPr>
          <w:lang w:val="es-EC" w:eastAsia="es-EC"/>
        </w:rPr>
        <w:t>CBC tanto a los archivos procesados como a los mensajes críticos transmitidos por el socket, independientemente de la seguridad del transporte.</w:t>
      </w:r>
    </w:p>
    <w:p w14:paraId="46D028F8" w14:textId="22D0B7CA" w:rsidR="00DB4D77" w:rsidRPr="00362686" w:rsidRDefault="00DB4D77" w:rsidP="00DB4D77">
      <w:pPr>
        <w:rPr>
          <w:rFonts w:cs="Times New Roman"/>
        </w:rPr>
      </w:pPr>
      <w:r w:rsidRPr="00362686">
        <w:rPr>
          <w:rFonts w:cs="Times New Roman"/>
          <w:noProof/>
        </w:rPr>
        <w:lastRenderedPageBreak/>
        <w:drawing>
          <wp:inline distT="0" distB="0" distL="0" distR="0" wp14:anchorId="3C2778F4" wp14:editId="37623BA2">
            <wp:extent cx="5661328" cy="3806880"/>
            <wp:effectExtent l="0" t="0" r="0" b="3175"/>
            <wp:docPr id="49783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4505" name=""/>
                    <pic:cNvPicPr/>
                  </pic:nvPicPr>
                  <pic:blipFill>
                    <a:blip r:embed="rId11"/>
                    <a:stretch>
                      <a:fillRect/>
                    </a:stretch>
                  </pic:blipFill>
                  <pic:spPr>
                    <a:xfrm>
                      <a:off x="0" y="0"/>
                      <a:ext cx="5661328" cy="3806880"/>
                    </a:xfrm>
                    <a:prstGeom prst="rect">
                      <a:avLst/>
                    </a:prstGeom>
                  </pic:spPr>
                </pic:pic>
              </a:graphicData>
            </a:graphic>
          </wp:inline>
        </w:drawing>
      </w:r>
    </w:p>
    <w:p w14:paraId="796CC553" w14:textId="52031E17" w:rsidR="00E313BC" w:rsidRPr="00362686" w:rsidRDefault="00E313BC" w:rsidP="00E313BC">
      <w:pPr>
        <w:pStyle w:val="Ttulo3"/>
        <w:numPr>
          <w:ilvl w:val="2"/>
          <w:numId w:val="57"/>
        </w:numPr>
        <w:rPr>
          <w:rFonts w:cs="Times New Roman"/>
          <w:lang w:val="es-EC"/>
        </w:rPr>
      </w:pPr>
      <w:r w:rsidRPr="00362686">
        <w:rPr>
          <w:rFonts w:cs="Times New Roman"/>
          <w:lang w:val="es-EC"/>
        </w:rPr>
        <w:t>Eventos de Socket.io</w:t>
      </w:r>
    </w:p>
    <w:p w14:paraId="6B06F60F" w14:textId="532E58C7" w:rsidR="00E313BC" w:rsidRPr="00362686" w:rsidRDefault="00E313BC" w:rsidP="00E313BC">
      <w:pPr>
        <w:pStyle w:val="Prrafodelista"/>
        <w:numPr>
          <w:ilvl w:val="0"/>
          <w:numId w:val="47"/>
        </w:numPr>
        <w:rPr>
          <w:rFonts w:cs="Times New Roman"/>
          <w:b/>
          <w:bCs/>
          <w:lang w:val="es-EC"/>
        </w:rPr>
      </w:pPr>
      <w:r w:rsidRPr="00362686">
        <w:rPr>
          <w:rFonts w:cs="Times New Roman"/>
          <w:b/>
          <w:bCs/>
          <w:lang w:val="es-EC"/>
        </w:rPr>
        <w:t>Eventos servidor → cliente</w:t>
      </w:r>
    </w:p>
    <w:p w14:paraId="7C7C4611" w14:textId="77777777" w:rsidR="006F7797" w:rsidRPr="006F7797" w:rsidRDefault="006F7797" w:rsidP="006F7797">
      <w:pPr>
        <w:rPr>
          <w:rFonts w:cs="Times New Roman"/>
          <w:b/>
          <w:bCs/>
          <w:lang w:val="es-EC"/>
        </w:rPr>
      </w:pPr>
      <w:r w:rsidRPr="006F7797">
        <w:rPr>
          <w:rFonts w:cs="Times New Roman"/>
          <w:b/>
          <w:bCs/>
          <w:lang w:val="es-EC"/>
        </w:rPr>
        <w:t>Eventos Servidor → Cliente (Flujo Descendente)</w:t>
      </w:r>
    </w:p>
    <w:p w14:paraId="4698FC8D" w14:textId="77777777" w:rsidR="006F7797" w:rsidRPr="006F7797" w:rsidRDefault="006F7797" w:rsidP="006F7797">
      <w:pPr>
        <w:rPr>
          <w:rFonts w:cs="Times New Roman"/>
          <w:lang w:val="es-EC"/>
        </w:rPr>
      </w:pPr>
      <w:r w:rsidRPr="006F7797">
        <w:rPr>
          <w:rFonts w:cs="Times New Roman"/>
          <w:lang w:val="es-EC"/>
        </w:rPr>
        <w:t>El flujo de control desde el servidor hacia la víctima se orquesta mediante un conjunto de eventos definidos que permiten la administración remota y la activación de la carga útil. Las instrucciones se clasifican según su fase operativa:</w:t>
      </w:r>
    </w:p>
    <w:p w14:paraId="761D8928" w14:textId="77777777" w:rsidR="006F7797" w:rsidRPr="006F7797" w:rsidRDefault="006F7797" w:rsidP="006F7797">
      <w:pPr>
        <w:numPr>
          <w:ilvl w:val="0"/>
          <w:numId w:val="72"/>
        </w:numPr>
        <w:rPr>
          <w:rFonts w:cs="Times New Roman"/>
          <w:lang w:val="es-EC"/>
        </w:rPr>
      </w:pPr>
      <w:r w:rsidRPr="006F7797">
        <w:rPr>
          <w:rFonts w:cs="Times New Roman"/>
          <w:b/>
          <w:bCs/>
          <w:lang w:val="es-EC"/>
        </w:rPr>
        <w:t>Inicialización (registrado):</w:t>
      </w:r>
      <w:r w:rsidRPr="006F7797">
        <w:rPr>
          <w:rFonts w:cs="Times New Roman"/>
          <w:lang w:val="es-EC"/>
        </w:rPr>
        <w:t xml:space="preserve"> Inicia el ciclo operativo confirmando la inscripción exitosa del cliente en la red. Este evento transfiere los datos críticos para la sesión, incluyendo el identificador único y la clave AES necesaria para las futuras operaciones criptográficas.</w:t>
      </w:r>
    </w:p>
    <w:p w14:paraId="6623BEDC" w14:textId="77777777" w:rsidR="006F7797" w:rsidRPr="006F7797" w:rsidRDefault="006F7797" w:rsidP="006F7797">
      <w:pPr>
        <w:numPr>
          <w:ilvl w:val="0"/>
          <w:numId w:val="72"/>
        </w:numPr>
        <w:rPr>
          <w:rFonts w:cs="Times New Roman"/>
          <w:lang w:val="es-EC"/>
        </w:rPr>
      </w:pPr>
      <w:r w:rsidRPr="006F7797">
        <w:rPr>
          <w:rFonts w:cs="Times New Roman"/>
          <w:b/>
          <w:bCs/>
          <w:lang w:val="es-EC"/>
        </w:rPr>
        <w:t>Ejecución y Reconocimiento:</w:t>
      </w:r>
    </w:p>
    <w:p w14:paraId="045DFD87" w14:textId="77777777" w:rsidR="006F7797" w:rsidRPr="006F7797" w:rsidRDefault="006F7797" w:rsidP="006F7797">
      <w:pPr>
        <w:numPr>
          <w:ilvl w:val="1"/>
          <w:numId w:val="72"/>
        </w:numPr>
        <w:rPr>
          <w:rFonts w:cs="Times New Roman"/>
          <w:lang w:val="es-EC"/>
        </w:rPr>
      </w:pPr>
      <w:r w:rsidRPr="006F7797">
        <w:rPr>
          <w:rFonts w:cs="Times New Roman"/>
          <w:b/>
          <w:bCs/>
          <w:lang w:val="es-EC"/>
        </w:rPr>
        <w:lastRenderedPageBreak/>
        <w:t>ejecutar comando:</w:t>
      </w:r>
      <w:r w:rsidRPr="006F7797">
        <w:rPr>
          <w:rFonts w:cs="Times New Roman"/>
          <w:lang w:val="es-EC"/>
        </w:rPr>
        <w:t xml:space="preserve"> Habilita la transmisión de instrucciones de </w:t>
      </w:r>
      <w:proofErr w:type="spellStart"/>
      <w:r w:rsidRPr="006F7797">
        <w:rPr>
          <w:rFonts w:cs="Times New Roman"/>
          <w:lang w:val="es-EC"/>
        </w:rPr>
        <w:t>shell</w:t>
      </w:r>
      <w:proofErr w:type="spellEnd"/>
      <w:r w:rsidRPr="006F7797">
        <w:rPr>
          <w:rFonts w:cs="Times New Roman"/>
          <w:lang w:val="es-EC"/>
        </w:rPr>
        <w:t xml:space="preserve"> arbitrarias para su procesamiento directo en la terminal de la máquina víctima.</w:t>
      </w:r>
    </w:p>
    <w:p w14:paraId="24D3E455" w14:textId="77777777" w:rsidR="006F7797" w:rsidRPr="006F7797" w:rsidRDefault="006F7797" w:rsidP="006F7797">
      <w:pPr>
        <w:numPr>
          <w:ilvl w:val="1"/>
          <w:numId w:val="72"/>
        </w:numPr>
        <w:rPr>
          <w:rFonts w:cs="Times New Roman"/>
          <w:lang w:val="es-EC"/>
        </w:rPr>
      </w:pPr>
      <w:r w:rsidRPr="006F7797">
        <w:rPr>
          <w:rFonts w:cs="Times New Roman"/>
          <w:b/>
          <w:bCs/>
          <w:lang w:val="es-EC"/>
        </w:rPr>
        <w:t>escanear archivos:</w:t>
      </w:r>
      <w:r w:rsidRPr="006F7797">
        <w:rPr>
          <w:rFonts w:cs="Times New Roman"/>
          <w:lang w:val="es-EC"/>
        </w:rPr>
        <w:t xml:space="preserve"> Activa los protocolos de búsqueda en el sistema de archivos local para identificar y listar los ficheros objetivos vulnerables.</w:t>
      </w:r>
    </w:p>
    <w:p w14:paraId="6FEB64DF" w14:textId="77777777" w:rsidR="006F7797" w:rsidRPr="006F7797" w:rsidRDefault="006F7797" w:rsidP="006F7797">
      <w:pPr>
        <w:numPr>
          <w:ilvl w:val="0"/>
          <w:numId w:val="72"/>
        </w:numPr>
        <w:rPr>
          <w:rFonts w:cs="Times New Roman"/>
          <w:lang w:val="es-EC"/>
        </w:rPr>
      </w:pPr>
      <w:r w:rsidRPr="006F7797">
        <w:rPr>
          <w:rFonts w:cs="Times New Roman"/>
          <w:b/>
          <w:bCs/>
          <w:lang w:val="es-EC"/>
        </w:rPr>
        <w:t>Gestión del Cifrado:</w:t>
      </w:r>
    </w:p>
    <w:p w14:paraId="3489B09B" w14:textId="77777777" w:rsidR="006F7797" w:rsidRPr="006F7797" w:rsidRDefault="006F7797" w:rsidP="006F7797">
      <w:pPr>
        <w:numPr>
          <w:ilvl w:val="1"/>
          <w:numId w:val="72"/>
        </w:numPr>
        <w:rPr>
          <w:rFonts w:cs="Times New Roman"/>
          <w:lang w:val="es-EC"/>
        </w:rPr>
      </w:pPr>
      <w:r w:rsidRPr="006F7797">
        <w:rPr>
          <w:rFonts w:cs="Times New Roman"/>
          <w:b/>
          <w:bCs/>
          <w:lang w:val="es-EC"/>
        </w:rPr>
        <w:t>cifrar archivos objetivo:</w:t>
      </w:r>
      <w:r w:rsidRPr="006F7797">
        <w:rPr>
          <w:rFonts w:cs="Times New Roman"/>
          <w:lang w:val="es-EC"/>
        </w:rPr>
        <w:t xml:space="preserve"> Desencadena el proceso de encriptación, aceptando parámetros de límite para controlar el alcance del daño.</w:t>
      </w:r>
    </w:p>
    <w:p w14:paraId="2148EBE0" w14:textId="77777777" w:rsidR="006F7797" w:rsidRPr="006F7797" w:rsidRDefault="006F7797" w:rsidP="006F7797">
      <w:pPr>
        <w:numPr>
          <w:ilvl w:val="1"/>
          <w:numId w:val="72"/>
        </w:numPr>
        <w:rPr>
          <w:rFonts w:cs="Times New Roman"/>
          <w:lang w:val="es-EC"/>
        </w:rPr>
      </w:pPr>
      <w:r w:rsidRPr="006F7797">
        <w:rPr>
          <w:rFonts w:cs="Times New Roman"/>
          <w:b/>
          <w:bCs/>
          <w:lang w:val="es-EC"/>
        </w:rPr>
        <w:t>descifrar archivos:</w:t>
      </w:r>
      <w:r w:rsidRPr="006F7797">
        <w:rPr>
          <w:rFonts w:cs="Times New Roman"/>
          <w:lang w:val="es-EC"/>
        </w:rPr>
        <w:t xml:space="preserve"> Gestiona la reversión del proceso, permitiendo la restauración de la información.</w:t>
      </w:r>
    </w:p>
    <w:p w14:paraId="058DA162" w14:textId="77777777" w:rsidR="006F7797" w:rsidRPr="006F7797" w:rsidRDefault="006F7797" w:rsidP="006F7797">
      <w:pPr>
        <w:numPr>
          <w:ilvl w:val="0"/>
          <w:numId w:val="72"/>
        </w:numPr>
        <w:rPr>
          <w:rFonts w:cs="Times New Roman"/>
          <w:lang w:val="es-EC"/>
        </w:rPr>
      </w:pPr>
      <w:r w:rsidRPr="006F7797">
        <w:rPr>
          <w:rFonts w:cs="Times New Roman"/>
          <w:b/>
          <w:bCs/>
          <w:lang w:val="es-EC"/>
        </w:rPr>
        <w:t>Extorsión (mostrar nota rescate):</w:t>
      </w:r>
      <w:r w:rsidRPr="006F7797">
        <w:rPr>
          <w:rFonts w:cs="Times New Roman"/>
          <w:lang w:val="es-EC"/>
        </w:rPr>
        <w:t xml:space="preserve"> Fuerza el despliegue de la interfaz gráfica de la nota de rescate en la pantalla de la víctima. Este evento configura dinámicamente los detalles financieros, como la dirección de la billetera y el monto exigido.</w:t>
      </w:r>
    </w:p>
    <w:p w14:paraId="6A5F3317" w14:textId="511BD8AE" w:rsidR="0097427D" w:rsidRPr="00362686" w:rsidRDefault="0097427D" w:rsidP="00E313BC">
      <w:pPr>
        <w:pStyle w:val="Prrafodelista"/>
        <w:numPr>
          <w:ilvl w:val="0"/>
          <w:numId w:val="47"/>
        </w:numPr>
        <w:rPr>
          <w:rFonts w:cs="Times New Roman"/>
          <w:b/>
          <w:bCs/>
          <w:lang w:val="es-EC"/>
        </w:rPr>
      </w:pPr>
      <w:r w:rsidRPr="00362686">
        <w:rPr>
          <w:rFonts w:cs="Times New Roman"/>
          <w:b/>
          <w:bCs/>
          <w:lang w:val="es-EC"/>
        </w:rPr>
        <w:t>Eventos del cliente → servidor</w:t>
      </w:r>
    </w:p>
    <w:p w14:paraId="79973417" w14:textId="77777777" w:rsidR="000D1C3A" w:rsidRPr="000D1C3A" w:rsidRDefault="000D1C3A" w:rsidP="000D1C3A">
      <w:pPr>
        <w:rPr>
          <w:rFonts w:cs="Times New Roman"/>
          <w:lang w:val="es-EC" w:eastAsia="es-EC"/>
        </w:rPr>
      </w:pPr>
      <w:r w:rsidRPr="000D1C3A">
        <w:rPr>
          <w:rFonts w:cs="Times New Roman"/>
          <w:lang w:val="es-EC" w:eastAsia="es-EC"/>
        </w:rPr>
        <w:t>La comunicación desde la máquina infectada hacia el servidor se estructura para proporcionar retroalimentación constante sobre el estado de la infección y los resultados operativos. Los eventos se dividen en tres categorías funcionales:</w:t>
      </w:r>
    </w:p>
    <w:p w14:paraId="38B64F37" w14:textId="77777777" w:rsidR="000D1C3A" w:rsidRPr="000D1C3A" w:rsidRDefault="000D1C3A" w:rsidP="000D1C3A">
      <w:pPr>
        <w:numPr>
          <w:ilvl w:val="0"/>
          <w:numId w:val="73"/>
        </w:numPr>
        <w:rPr>
          <w:rFonts w:cs="Times New Roman"/>
          <w:lang w:val="es-EC" w:eastAsia="es-EC"/>
        </w:rPr>
      </w:pPr>
      <w:r w:rsidRPr="000D1C3A">
        <w:rPr>
          <w:rFonts w:cs="Times New Roman"/>
          <w:b/>
          <w:bCs/>
          <w:lang w:val="es-EC" w:eastAsia="es-EC"/>
        </w:rPr>
        <w:t>Identificación y Seguridad (Inicio de Sesión):</w:t>
      </w:r>
    </w:p>
    <w:p w14:paraId="4509CA5F" w14:textId="77777777" w:rsidR="000D1C3A" w:rsidRPr="000D1C3A" w:rsidRDefault="000D1C3A" w:rsidP="000D1C3A">
      <w:pPr>
        <w:numPr>
          <w:ilvl w:val="1"/>
          <w:numId w:val="73"/>
        </w:numPr>
        <w:rPr>
          <w:rFonts w:cs="Times New Roman"/>
          <w:lang w:val="es-EC" w:eastAsia="es-EC"/>
        </w:rPr>
      </w:pPr>
      <w:r w:rsidRPr="000D1C3A">
        <w:rPr>
          <w:rFonts w:cs="Times New Roman"/>
          <w:b/>
          <w:bCs/>
          <w:lang w:val="es-EC" w:eastAsia="es-EC"/>
        </w:rPr>
        <w:t>Registrar cliente:</w:t>
      </w:r>
      <w:r w:rsidRPr="000D1C3A">
        <w:rPr>
          <w:rFonts w:cs="Times New Roman"/>
          <w:lang w:val="es-EC" w:eastAsia="es-EC"/>
        </w:rPr>
        <w:t xml:space="preserve"> Envía las credenciales básicas de la víctima (UUID, nombre de host, plataforma y usuario) para su catalogación inicial en la base de datos.</w:t>
      </w:r>
    </w:p>
    <w:p w14:paraId="23A56CBD" w14:textId="77777777" w:rsidR="000D1C3A" w:rsidRPr="000D1C3A" w:rsidRDefault="000D1C3A" w:rsidP="000D1C3A">
      <w:pPr>
        <w:numPr>
          <w:ilvl w:val="1"/>
          <w:numId w:val="73"/>
        </w:numPr>
        <w:rPr>
          <w:rFonts w:cs="Times New Roman"/>
          <w:lang w:val="es-EC" w:eastAsia="es-EC"/>
        </w:rPr>
      </w:pPr>
      <w:r w:rsidRPr="000D1C3A">
        <w:rPr>
          <w:rFonts w:cs="Times New Roman"/>
          <w:b/>
          <w:bCs/>
          <w:lang w:val="es-EC" w:eastAsia="es-EC"/>
        </w:rPr>
        <w:t>Clave aes cliente:</w:t>
      </w:r>
      <w:r w:rsidRPr="000D1C3A">
        <w:rPr>
          <w:rFonts w:cs="Times New Roman"/>
          <w:lang w:val="es-EC" w:eastAsia="es-EC"/>
        </w:rPr>
        <w:t xml:space="preserve"> Asegura el canal transmitiendo la llave de sesión cifrada necesaria para la comunicación segura.</w:t>
      </w:r>
    </w:p>
    <w:p w14:paraId="1C495A6A" w14:textId="77777777" w:rsidR="000D1C3A" w:rsidRPr="000D1C3A" w:rsidRDefault="000D1C3A" w:rsidP="000D1C3A">
      <w:pPr>
        <w:numPr>
          <w:ilvl w:val="1"/>
          <w:numId w:val="73"/>
        </w:numPr>
        <w:rPr>
          <w:rFonts w:cs="Times New Roman"/>
          <w:lang w:val="es-EC" w:eastAsia="es-EC"/>
        </w:rPr>
      </w:pPr>
      <w:proofErr w:type="spellStart"/>
      <w:r w:rsidRPr="000D1C3A">
        <w:rPr>
          <w:rFonts w:cs="Times New Roman"/>
          <w:b/>
          <w:bCs/>
          <w:lang w:val="es-EC" w:eastAsia="es-EC"/>
        </w:rPr>
        <w:lastRenderedPageBreak/>
        <w:t>Info</w:t>
      </w:r>
      <w:proofErr w:type="spellEnd"/>
      <w:r w:rsidRPr="000D1C3A">
        <w:rPr>
          <w:rFonts w:cs="Times New Roman"/>
          <w:b/>
          <w:bCs/>
          <w:lang w:val="es-EC" w:eastAsia="es-EC"/>
        </w:rPr>
        <w:t xml:space="preserve"> sistema:</w:t>
      </w:r>
      <w:r w:rsidRPr="000D1C3A">
        <w:rPr>
          <w:rFonts w:cs="Times New Roman"/>
          <w:lang w:val="es-EC" w:eastAsia="es-EC"/>
        </w:rPr>
        <w:t xml:space="preserve"> Profundiza el perfilado enviando datos técnicos detallados del entorno, protegidos bajo cifrado AES.</w:t>
      </w:r>
    </w:p>
    <w:p w14:paraId="451E607C" w14:textId="77777777" w:rsidR="000D1C3A" w:rsidRPr="000D1C3A" w:rsidRDefault="000D1C3A" w:rsidP="000D1C3A">
      <w:pPr>
        <w:numPr>
          <w:ilvl w:val="0"/>
          <w:numId w:val="73"/>
        </w:numPr>
        <w:rPr>
          <w:rFonts w:cs="Times New Roman"/>
          <w:lang w:val="es-EC" w:eastAsia="es-EC"/>
        </w:rPr>
      </w:pPr>
      <w:r w:rsidRPr="000D1C3A">
        <w:rPr>
          <w:rFonts w:cs="Times New Roman"/>
          <w:b/>
          <w:bCs/>
          <w:lang w:val="es-EC" w:eastAsia="es-EC"/>
        </w:rPr>
        <w:t>Retroalimentación Operativa:</w:t>
      </w:r>
    </w:p>
    <w:p w14:paraId="396855EE" w14:textId="77777777" w:rsidR="000D1C3A" w:rsidRPr="000D1C3A" w:rsidRDefault="000D1C3A" w:rsidP="000D1C3A">
      <w:pPr>
        <w:numPr>
          <w:ilvl w:val="1"/>
          <w:numId w:val="73"/>
        </w:numPr>
        <w:rPr>
          <w:rFonts w:cs="Times New Roman"/>
          <w:lang w:val="es-EC" w:eastAsia="es-EC"/>
        </w:rPr>
      </w:pPr>
      <w:r w:rsidRPr="000D1C3A">
        <w:rPr>
          <w:rFonts w:cs="Times New Roman"/>
          <w:b/>
          <w:bCs/>
          <w:lang w:val="es-EC" w:eastAsia="es-EC"/>
        </w:rPr>
        <w:t>Comando resultado:</w:t>
      </w:r>
      <w:r w:rsidRPr="000D1C3A">
        <w:rPr>
          <w:rFonts w:cs="Times New Roman"/>
          <w:lang w:val="es-EC" w:eastAsia="es-EC"/>
        </w:rPr>
        <w:t xml:space="preserve"> Devuelve al operador la salida estándar o los errores generados tras la ejecución de órdenes en la terminal remota.</w:t>
      </w:r>
    </w:p>
    <w:p w14:paraId="72B55FFA" w14:textId="77777777" w:rsidR="000D1C3A" w:rsidRPr="000D1C3A" w:rsidRDefault="000D1C3A" w:rsidP="000D1C3A">
      <w:pPr>
        <w:numPr>
          <w:ilvl w:val="1"/>
          <w:numId w:val="73"/>
        </w:numPr>
        <w:rPr>
          <w:rFonts w:cs="Times New Roman"/>
          <w:lang w:val="es-EC" w:eastAsia="es-EC"/>
        </w:rPr>
      </w:pPr>
      <w:r w:rsidRPr="000D1C3A">
        <w:rPr>
          <w:rFonts w:cs="Times New Roman"/>
          <w:b/>
          <w:bCs/>
          <w:lang w:val="es-EC" w:eastAsia="es-EC"/>
        </w:rPr>
        <w:t>Archivos escaneados:</w:t>
      </w:r>
      <w:r w:rsidRPr="000D1C3A">
        <w:rPr>
          <w:rFonts w:cs="Times New Roman"/>
          <w:lang w:val="es-EC" w:eastAsia="es-EC"/>
        </w:rPr>
        <w:t xml:space="preserve"> Transmite la lista de ficheros que han sido identificados como objetivos viables tras las labores de reconocimiento.</w:t>
      </w:r>
    </w:p>
    <w:p w14:paraId="332FF5D4" w14:textId="77777777" w:rsidR="000D1C3A" w:rsidRPr="000D1C3A" w:rsidRDefault="000D1C3A" w:rsidP="000D1C3A">
      <w:pPr>
        <w:numPr>
          <w:ilvl w:val="0"/>
          <w:numId w:val="73"/>
        </w:numPr>
        <w:rPr>
          <w:rFonts w:cs="Times New Roman"/>
          <w:lang w:val="es-EC" w:eastAsia="es-EC"/>
        </w:rPr>
      </w:pPr>
      <w:r w:rsidRPr="000D1C3A">
        <w:rPr>
          <w:rFonts w:cs="Times New Roman"/>
          <w:b/>
          <w:bCs/>
          <w:lang w:val="es-EC" w:eastAsia="es-EC"/>
        </w:rPr>
        <w:t>Confirmación de Cargas Útiles:</w:t>
      </w:r>
    </w:p>
    <w:p w14:paraId="51F6912B" w14:textId="77777777" w:rsidR="000D1C3A" w:rsidRPr="000D1C3A" w:rsidRDefault="000D1C3A" w:rsidP="000D1C3A">
      <w:pPr>
        <w:numPr>
          <w:ilvl w:val="1"/>
          <w:numId w:val="73"/>
        </w:numPr>
        <w:rPr>
          <w:rFonts w:cs="Times New Roman"/>
          <w:lang w:val="es-EC" w:eastAsia="es-EC"/>
        </w:rPr>
      </w:pPr>
      <w:r w:rsidRPr="000D1C3A">
        <w:rPr>
          <w:rFonts w:cs="Times New Roman"/>
          <w:b/>
          <w:bCs/>
          <w:lang w:val="es-EC" w:eastAsia="es-EC"/>
        </w:rPr>
        <w:t>Cifrado completado:</w:t>
      </w:r>
      <w:r w:rsidRPr="000D1C3A">
        <w:rPr>
          <w:rFonts w:cs="Times New Roman"/>
          <w:lang w:val="es-EC" w:eastAsia="es-EC"/>
        </w:rPr>
        <w:t xml:space="preserve"> Notifica la finalización del ataque, enviando un resumen de los archivos que han sido procesados y bloqueados.</w:t>
      </w:r>
    </w:p>
    <w:p w14:paraId="7B2BFF93" w14:textId="77777777" w:rsidR="000D1C3A" w:rsidRPr="000D1C3A" w:rsidRDefault="000D1C3A" w:rsidP="000D1C3A">
      <w:pPr>
        <w:numPr>
          <w:ilvl w:val="1"/>
          <w:numId w:val="73"/>
        </w:numPr>
        <w:rPr>
          <w:rFonts w:cs="Times New Roman"/>
          <w:lang w:val="es-EC" w:eastAsia="es-EC"/>
        </w:rPr>
      </w:pPr>
      <w:r w:rsidRPr="000D1C3A">
        <w:rPr>
          <w:rFonts w:cs="Times New Roman"/>
          <w:b/>
          <w:bCs/>
          <w:lang w:val="es-EC" w:eastAsia="es-EC"/>
        </w:rPr>
        <w:t>Descifrado completado:</w:t>
      </w:r>
      <w:r w:rsidRPr="000D1C3A">
        <w:rPr>
          <w:rFonts w:cs="Times New Roman"/>
          <w:lang w:val="es-EC" w:eastAsia="es-EC"/>
        </w:rPr>
        <w:t xml:space="preserve"> Reporta el éxito de la restauración de datos, cerrando el ciclo de operaciones sobre los archivos de la víctima</w:t>
      </w:r>
    </w:p>
    <w:p w14:paraId="17EFEFC0" w14:textId="4B076A98" w:rsidR="007F7621" w:rsidRPr="007F7621" w:rsidRDefault="007F7621" w:rsidP="007F7621">
      <w:pPr>
        <w:pStyle w:val="Ttulo3"/>
        <w:numPr>
          <w:ilvl w:val="2"/>
          <w:numId w:val="57"/>
        </w:numPr>
      </w:pPr>
      <w:r w:rsidRPr="007F7621">
        <w:t>API HTTP REST</w:t>
      </w:r>
    </w:p>
    <w:p w14:paraId="392CF6C5" w14:textId="77777777" w:rsidR="00C84D83" w:rsidRPr="00C84D83" w:rsidRDefault="00C84D83" w:rsidP="00C84D83">
      <w:pPr>
        <w:rPr>
          <w:lang w:val="es-EC"/>
        </w:rPr>
      </w:pPr>
      <w:r w:rsidRPr="00C84D83">
        <w:rPr>
          <w:lang w:val="es-EC"/>
        </w:rPr>
        <w:t xml:space="preserve">Para facilitar la administración externa y la interacción con el panel de control, el servidor expone una interfaz </w:t>
      </w:r>
      <w:proofErr w:type="spellStart"/>
      <w:r w:rsidRPr="00C84D83">
        <w:rPr>
          <w:lang w:val="es-EC"/>
        </w:rPr>
        <w:t>RESTful</w:t>
      </w:r>
      <w:proofErr w:type="spellEnd"/>
      <w:r w:rsidRPr="00C84D83">
        <w:rPr>
          <w:lang w:val="es-EC"/>
        </w:rPr>
        <w:t xml:space="preserve"> dividida en dos áreas funcionales: gestión operativa en tiempo real y consulta de datos persistentes.</w:t>
      </w:r>
    </w:p>
    <w:p w14:paraId="0D03B6F7" w14:textId="19B77D54" w:rsidR="00C84D83" w:rsidRPr="00C84D83" w:rsidRDefault="00C84D83" w:rsidP="00C84D83">
      <w:pPr>
        <w:pStyle w:val="Prrafodelista"/>
        <w:numPr>
          <w:ilvl w:val="0"/>
          <w:numId w:val="47"/>
        </w:numPr>
        <w:rPr>
          <w:b/>
          <w:bCs/>
          <w:lang w:val="es-EC"/>
        </w:rPr>
      </w:pPr>
      <w:r w:rsidRPr="00C84D83">
        <w:rPr>
          <w:b/>
          <w:bCs/>
          <w:lang w:val="es-EC"/>
        </w:rPr>
        <w:t xml:space="preserve">Gestión </w:t>
      </w:r>
      <w:r>
        <w:rPr>
          <w:b/>
          <w:bCs/>
          <w:lang w:val="es-EC"/>
        </w:rPr>
        <w:t>o</w:t>
      </w:r>
      <w:r w:rsidRPr="00C84D83">
        <w:rPr>
          <w:b/>
          <w:bCs/>
          <w:lang w:val="es-EC"/>
        </w:rPr>
        <w:t>perativa</w:t>
      </w:r>
    </w:p>
    <w:p w14:paraId="628EDB93" w14:textId="77777777" w:rsidR="00C84D83" w:rsidRPr="00C84D83" w:rsidRDefault="00C84D83" w:rsidP="00C84D83">
      <w:pPr>
        <w:rPr>
          <w:lang w:val="es-EC"/>
        </w:rPr>
      </w:pPr>
      <w:r w:rsidRPr="00C84D83">
        <w:rPr>
          <w:lang w:val="es-EC"/>
        </w:rPr>
        <w:t>Este grupo de rutas controla la infraestructura activa y permite disparar acciones inmediatas sobre las víctimas conectadas.</w:t>
      </w:r>
    </w:p>
    <w:p w14:paraId="1D8A78EF" w14:textId="77777777" w:rsidR="00C84D83" w:rsidRPr="00C84D83" w:rsidRDefault="00C84D83" w:rsidP="00C84D83">
      <w:pPr>
        <w:pStyle w:val="Prrafodelista"/>
        <w:numPr>
          <w:ilvl w:val="0"/>
          <w:numId w:val="47"/>
        </w:numPr>
        <w:rPr>
          <w:lang w:val="es-EC"/>
        </w:rPr>
      </w:pPr>
      <w:r w:rsidRPr="00C84D83">
        <w:rPr>
          <w:b/>
          <w:bCs/>
          <w:lang w:val="es-EC"/>
        </w:rPr>
        <w:t>Monitoreo (GET):</w:t>
      </w:r>
    </w:p>
    <w:p w14:paraId="644E3D31" w14:textId="77777777" w:rsidR="00C84D83" w:rsidRPr="00C84D83" w:rsidRDefault="00C84D83" w:rsidP="00C84D83">
      <w:pPr>
        <w:pStyle w:val="Prrafodelista"/>
        <w:numPr>
          <w:ilvl w:val="1"/>
          <w:numId w:val="47"/>
        </w:numPr>
        <w:rPr>
          <w:lang w:val="es-EC"/>
        </w:rPr>
      </w:pPr>
      <w:r w:rsidRPr="00C84D83">
        <w:rPr>
          <w:lang w:val="es-EC"/>
        </w:rPr>
        <w:lastRenderedPageBreak/>
        <w:t>/api/</w:t>
      </w:r>
      <w:proofErr w:type="spellStart"/>
      <w:r w:rsidRPr="00C84D83">
        <w:rPr>
          <w:lang w:val="es-EC"/>
        </w:rPr>
        <w:t>estadisticas</w:t>
      </w:r>
      <w:proofErr w:type="spellEnd"/>
      <w:r w:rsidRPr="00C84D83">
        <w:rPr>
          <w:lang w:val="es-EC"/>
        </w:rPr>
        <w:t>: Verifica la salud del servicio.</w:t>
      </w:r>
    </w:p>
    <w:p w14:paraId="288E6EDF" w14:textId="77777777" w:rsidR="00C84D83" w:rsidRPr="00C84D83" w:rsidRDefault="00C84D83" w:rsidP="00C84D83">
      <w:pPr>
        <w:pStyle w:val="Prrafodelista"/>
        <w:numPr>
          <w:ilvl w:val="1"/>
          <w:numId w:val="47"/>
        </w:numPr>
        <w:rPr>
          <w:lang w:val="es-EC"/>
        </w:rPr>
      </w:pPr>
      <w:r w:rsidRPr="00C84D83">
        <w:rPr>
          <w:lang w:val="es-EC"/>
        </w:rPr>
        <w:t>/api/clientes: Lista los agentes conectados actualmente.</w:t>
      </w:r>
    </w:p>
    <w:p w14:paraId="7B403454" w14:textId="77777777" w:rsidR="00C84D83" w:rsidRPr="00C84D83" w:rsidRDefault="00C84D83" w:rsidP="00C84D83">
      <w:pPr>
        <w:pStyle w:val="Prrafodelista"/>
        <w:numPr>
          <w:ilvl w:val="0"/>
          <w:numId w:val="47"/>
        </w:numPr>
        <w:rPr>
          <w:lang w:val="es-EC"/>
        </w:rPr>
      </w:pPr>
      <w:r w:rsidRPr="00C84D83">
        <w:rPr>
          <w:b/>
          <w:bCs/>
          <w:lang w:val="es-EC"/>
        </w:rPr>
        <w:t>Interacción Ofensiva (POST):</w:t>
      </w:r>
    </w:p>
    <w:p w14:paraId="69247A1E" w14:textId="77777777" w:rsidR="00C84D83" w:rsidRPr="00C84D83" w:rsidRDefault="00C84D83" w:rsidP="00C84D83">
      <w:pPr>
        <w:pStyle w:val="Prrafodelista"/>
        <w:numPr>
          <w:ilvl w:val="1"/>
          <w:numId w:val="47"/>
        </w:numPr>
        <w:rPr>
          <w:lang w:val="es-EC"/>
        </w:rPr>
      </w:pPr>
      <w:r w:rsidRPr="00C84D83">
        <w:rPr>
          <w:lang w:val="es-EC"/>
        </w:rPr>
        <w:t>/api/ejecutar-remoto y /api/escanear-archivos: Gestionan la ejecución de comandos arbitrarios y el reconocimiento del sistema.</w:t>
      </w:r>
    </w:p>
    <w:p w14:paraId="376DB7A0" w14:textId="77777777" w:rsidR="00C84D83" w:rsidRPr="00C84D83" w:rsidRDefault="00C84D83" w:rsidP="00C84D83">
      <w:pPr>
        <w:pStyle w:val="Prrafodelista"/>
        <w:numPr>
          <w:ilvl w:val="0"/>
          <w:numId w:val="47"/>
        </w:numPr>
        <w:rPr>
          <w:lang w:val="es-EC"/>
        </w:rPr>
      </w:pPr>
      <w:r w:rsidRPr="00C84D83">
        <w:rPr>
          <w:b/>
          <w:bCs/>
          <w:lang w:val="es-EC"/>
        </w:rPr>
        <w:t xml:space="preserve">Ciclo de Vida del </w:t>
      </w:r>
      <w:proofErr w:type="spellStart"/>
      <w:r w:rsidRPr="00C84D83">
        <w:rPr>
          <w:b/>
          <w:bCs/>
          <w:lang w:val="es-EC"/>
        </w:rPr>
        <w:t>Ransomware</w:t>
      </w:r>
      <w:proofErr w:type="spellEnd"/>
      <w:r w:rsidRPr="00C84D83">
        <w:rPr>
          <w:b/>
          <w:bCs/>
          <w:lang w:val="es-EC"/>
        </w:rPr>
        <w:t xml:space="preserve"> (POST):</w:t>
      </w:r>
    </w:p>
    <w:p w14:paraId="072A5017" w14:textId="77777777" w:rsidR="00C84D83" w:rsidRPr="00C84D83" w:rsidRDefault="00C84D83" w:rsidP="00C84D83">
      <w:pPr>
        <w:pStyle w:val="Prrafodelista"/>
        <w:numPr>
          <w:ilvl w:val="1"/>
          <w:numId w:val="47"/>
        </w:numPr>
        <w:rPr>
          <w:lang w:val="es-EC"/>
        </w:rPr>
      </w:pPr>
      <w:r w:rsidRPr="00C84D83">
        <w:rPr>
          <w:lang w:val="es-EC"/>
        </w:rPr>
        <w:t>/api/cifrar-archivos: Inicia el bloqueo de datos.</w:t>
      </w:r>
    </w:p>
    <w:p w14:paraId="7D4F4976" w14:textId="77777777" w:rsidR="00C84D83" w:rsidRPr="00C84D83" w:rsidRDefault="00C84D83" w:rsidP="00C84D83">
      <w:pPr>
        <w:pStyle w:val="Prrafodelista"/>
        <w:numPr>
          <w:ilvl w:val="1"/>
          <w:numId w:val="47"/>
        </w:numPr>
        <w:rPr>
          <w:lang w:val="es-EC"/>
        </w:rPr>
      </w:pPr>
      <w:r w:rsidRPr="00C84D83">
        <w:rPr>
          <w:lang w:val="es-EC"/>
        </w:rPr>
        <w:t>/api/mostrar-nota: Despliega la demanda de extorsión.</w:t>
      </w:r>
    </w:p>
    <w:p w14:paraId="65C21C2A" w14:textId="77777777" w:rsidR="00C84D83" w:rsidRPr="00C84D83" w:rsidRDefault="00C84D83" w:rsidP="00C84D83">
      <w:pPr>
        <w:pStyle w:val="Prrafodelista"/>
        <w:numPr>
          <w:ilvl w:val="1"/>
          <w:numId w:val="47"/>
        </w:numPr>
        <w:rPr>
          <w:lang w:val="es-EC"/>
        </w:rPr>
      </w:pPr>
      <w:r w:rsidRPr="00C84D83">
        <w:rPr>
          <w:lang w:val="es-EC"/>
        </w:rPr>
        <w:t>/api/descifrar-archivos: Ejecuta la restauración de la información.</w:t>
      </w:r>
    </w:p>
    <w:p w14:paraId="62BF7177" w14:textId="77777777" w:rsidR="00C84D83" w:rsidRDefault="00C84D83" w:rsidP="00C84D83">
      <w:pPr>
        <w:pStyle w:val="Prrafodelista"/>
        <w:numPr>
          <w:ilvl w:val="0"/>
          <w:numId w:val="47"/>
        </w:numPr>
        <w:rPr>
          <w:b/>
          <w:bCs/>
          <w:lang w:val="es-EC"/>
        </w:rPr>
      </w:pPr>
      <w:r w:rsidRPr="00C84D83">
        <w:rPr>
          <w:b/>
          <w:bCs/>
          <w:lang w:val="es-EC"/>
        </w:rPr>
        <w:t>Consulta de Bases de Datos</w:t>
      </w:r>
    </w:p>
    <w:p w14:paraId="6570C5E2" w14:textId="77777777" w:rsidR="00C84D83" w:rsidRPr="00C84D83" w:rsidRDefault="00C84D83" w:rsidP="00C84D83">
      <w:pPr>
        <w:rPr>
          <w:lang w:val="es-EC"/>
        </w:rPr>
      </w:pPr>
      <w:r w:rsidRPr="00C84D83">
        <w:rPr>
          <w:lang w:val="es-EC"/>
        </w:rPr>
        <w:t xml:space="preserve">Canaliza el acceso a la información persistente almacenada en </w:t>
      </w:r>
      <w:proofErr w:type="spellStart"/>
      <w:r w:rsidRPr="00C84D83">
        <w:rPr>
          <w:lang w:val="es-EC"/>
        </w:rPr>
        <w:t>Supabase</w:t>
      </w:r>
      <w:proofErr w:type="spellEnd"/>
      <w:r w:rsidRPr="00C84D83">
        <w:rPr>
          <w:lang w:val="es-EC"/>
        </w:rPr>
        <w:t xml:space="preserve"> bajo el prefijo /api/</w:t>
      </w:r>
      <w:proofErr w:type="spellStart"/>
      <w:r w:rsidRPr="00C84D83">
        <w:rPr>
          <w:lang w:val="es-EC"/>
        </w:rPr>
        <w:t>db</w:t>
      </w:r>
      <w:proofErr w:type="spellEnd"/>
      <w:r w:rsidRPr="00C84D83">
        <w:rPr>
          <w:lang w:val="es-EC"/>
        </w:rPr>
        <w:t>/.</w:t>
      </w:r>
    </w:p>
    <w:p w14:paraId="7CAC156D" w14:textId="69C3BCD5" w:rsidR="00C84D83" w:rsidRPr="00C84D83" w:rsidRDefault="00C84D83" w:rsidP="00C84D83">
      <w:pPr>
        <w:pStyle w:val="Prrafodelista"/>
        <w:numPr>
          <w:ilvl w:val="1"/>
          <w:numId w:val="47"/>
        </w:numPr>
        <w:rPr>
          <w:lang w:val="es-EC"/>
        </w:rPr>
      </w:pPr>
      <w:r w:rsidRPr="00C84D83">
        <w:rPr>
          <w:lang w:val="es-EC"/>
        </w:rPr>
        <w:t>/api/</w:t>
      </w:r>
      <w:proofErr w:type="spellStart"/>
      <w:r w:rsidRPr="00C84D83">
        <w:rPr>
          <w:lang w:val="es-EC"/>
        </w:rPr>
        <w:t>db</w:t>
      </w:r>
      <w:proofErr w:type="spellEnd"/>
      <w:r w:rsidRPr="00C84D83">
        <w:rPr>
          <w:lang w:val="es-EC"/>
        </w:rPr>
        <w:t>/victimas: Consulta el historial completo de infecciones.</w:t>
      </w:r>
    </w:p>
    <w:p w14:paraId="70BEE5CA" w14:textId="77777777" w:rsidR="00C84D83" w:rsidRPr="00C84D83" w:rsidRDefault="00C84D83" w:rsidP="00C84D83">
      <w:pPr>
        <w:pStyle w:val="Prrafodelista"/>
        <w:numPr>
          <w:ilvl w:val="1"/>
          <w:numId w:val="47"/>
        </w:numPr>
        <w:rPr>
          <w:lang w:val="es-EC"/>
        </w:rPr>
      </w:pPr>
      <w:r w:rsidRPr="00C84D83">
        <w:rPr>
          <w:lang w:val="es-EC"/>
        </w:rPr>
        <w:t>/api/</w:t>
      </w:r>
      <w:proofErr w:type="spellStart"/>
      <w:r w:rsidRPr="00C84D83">
        <w:rPr>
          <w:lang w:val="es-EC"/>
        </w:rPr>
        <w:t>db</w:t>
      </w:r>
      <w:proofErr w:type="spellEnd"/>
      <w:r w:rsidRPr="00C84D83">
        <w:rPr>
          <w:lang w:val="es-EC"/>
        </w:rPr>
        <w:t>/llaves: Recupera los registros criptográficos almacenados.</w:t>
      </w:r>
    </w:p>
    <w:p w14:paraId="66827C94" w14:textId="77777777" w:rsidR="00C84D83" w:rsidRPr="00C84D83" w:rsidRDefault="00C84D83" w:rsidP="00C84D83">
      <w:pPr>
        <w:pStyle w:val="Prrafodelista"/>
        <w:numPr>
          <w:ilvl w:val="1"/>
          <w:numId w:val="47"/>
        </w:numPr>
        <w:rPr>
          <w:lang w:val="es-EC"/>
        </w:rPr>
      </w:pPr>
      <w:r w:rsidRPr="00C84D83">
        <w:rPr>
          <w:lang w:val="es-EC"/>
        </w:rPr>
        <w:t>/api/</w:t>
      </w:r>
      <w:proofErr w:type="spellStart"/>
      <w:r w:rsidRPr="00C84D83">
        <w:rPr>
          <w:lang w:val="es-EC"/>
        </w:rPr>
        <w:t>db</w:t>
      </w:r>
      <w:proofErr w:type="spellEnd"/>
      <w:r w:rsidRPr="00C84D83">
        <w:rPr>
          <w:lang w:val="es-EC"/>
        </w:rPr>
        <w:t>/encriptado: Verifica el listado de archivos comprometidos.</w:t>
      </w:r>
    </w:p>
    <w:p w14:paraId="36F21FE5" w14:textId="77777777" w:rsidR="00C84D83" w:rsidRPr="00C84D83" w:rsidRDefault="00C84D83" w:rsidP="00C84D83">
      <w:pPr>
        <w:pStyle w:val="Prrafodelista"/>
        <w:numPr>
          <w:ilvl w:val="1"/>
          <w:numId w:val="47"/>
        </w:numPr>
        <w:rPr>
          <w:lang w:val="es-EC"/>
        </w:rPr>
      </w:pPr>
      <w:r w:rsidRPr="00C84D83">
        <w:rPr>
          <w:lang w:val="es-EC"/>
        </w:rPr>
        <w:t>/api/</w:t>
      </w:r>
      <w:proofErr w:type="spellStart"/>
      <w:r w:rsidRPr="00C84D83">
        <w:rPr>
          <w:lang w:val="es-EC"/>
        </w:rPr>
        <w:t>db</w:t>
      </w:r>
      <w:proofErr w:type="spellEnd"/>
      <w:r w:rsidRPr="00C84D83">
        <w:rPr>
          <w:lang w:val="es-EC"/>
        </w:rPr>
        <w:t>/</w:t>
      </w:r>
      <w:proofErr w:type="spellStart"/>
      <w:r w:rsidRPr="00C84D83">
        <w:rPr>
          <w:lang w:val="es-EC"/>
        </w:rPr>
        <w:t>estadisticas</w:t>
      </w:r>
      <w:proofErr w:type="spellEnd"/>
      <w:r w:rsidRPr="00C84D83">
        <w:rPr>
          <w:lang w:val="es-EC"/>
        </w:rPr>
        <w:t>: Proporciona una visión global del número total de víctimas y el volumen de datos cifrados</w:t>
      </w:r>
    </w:p>
    <w:p w14:paraId="7E56AD30" w14:textId="77777777" w:rsidR="00021D48" w:rsidRDefault="00021D48" w:rsidP="00021D48">
      <w:pPr>
        <w:pStyle w:val="Ttulo2"/>
        <w:numPr>
          <w:ilvl w:val="1"/>
          <w:numId w:val="57"/>
        </w:numPr>
        <w:rPr>
          <w:lang w:val="es-EC"/>
        </w:rPr>
      </w:pPr>
      <w:r w:rsidRPr="00021D48">
        <w:rPr>
          <w:lang w:val="es-EC"/>
        </w:rPr>
        <w:t>Topología de implementación</w:t>
      </w:r>
    </w:p>
    <w:p w14:paraId="125EA5ED" w14:textId="461FE045" w:rsidR="00060992" w:rsidRPr="00C84D83" w:rsidRDefault="00060992" w:rsidP="003F0B7A">
      <w:pPr>
        <w:pStyle w:val="Ttulo3"/>
        <w:numPr>
          <w:ilvl w:val="2"/>
          <w:numId w:val="57"/>
        </w:numPr>
        <w:rPr>
          <w:lang w:val="es-EC" w:eastAsia="es-EC"/>
        </w:rPr>
      </w:pPr>
      <w:r w:rsidRPr="00C84D83">
        <w:rPr>
          <w:lang w:val="es-EC" w:eastAsia="es-EC"/>
        </w:rPr>
        <w:t xml:space="preserve">Entorno de desarrollo local </w:t>
      </w:r>
    </w:p>
    <w:p w14:paraId="07D2B649" w14:textId="7042CD59" w:rsidR="00C84D83" w:rsidRDefault="00C84D83" w:rsidP="00C84D83">
      <w:pPr>
        <w:rPr>
          <w:lang w:eastAsia="es-EC"/>
        </w:rPr>
      </w:pPr>
      <w:r w:rsidRPr="00C84D83">
        <w:rPr>
          <w:lang w:eastAsia="es-EC"/>
        </w:rPr>
        <w:t>Diseñado para las fases de prueba y depuración, el sistema opera en una infraestructura controlada con una configuración híbrida (cómputo local, persistencia en la nube):</w:t>
      </w:r>
    </w:p>
    <w:p w14:paraId="7211FF41" w14:textId="77777777" w:rsidR="003F0B7A" w:rsidRPr="00C84D83" w:rsidRDefault="003F0B7A" w:rsidP="003F0B7A">
      <w:pPr>
        <w:pStyle w:val="Prrafodelista"/>
        <w:numPr>
          <w:ilvl w:val="1"/>
          <w:numId w:val="83"/>
        </w:numPr>
        <w:rPr>
          <w:lang w:val="es-EC" w:eastAsia="es-EC"/>
        </w:rPr>
      </w:pPr>
      <w:r w:rsidRPr="00C84D83">
        <w:rPr>
          <w:b/>
          <w:bCs/>
          <w:lang w:val="es-EC" w:eastAsia="es-EC"/>
        </w:rPr>
        <w:lastRenderedPageBreak/>
        <w:t>Servidor C2:</w:t>
      </w:r>
      <w:r w:rsidRPr="00C84D83">
        <w:rPr>
          <w:lang w:val="es-EC" w:eastAsia="es-EC"/>
        </w:rPr>
        <w:t xml:space="preserve"> Se ejecuta localmente mediante </w:t>
      </w:r>
      <w:proofErr w:type="spellStart"/>
      <w:r w:rsidRPr="00C84D83">
        <w:rPr>
          <w:lang w:val="es-EC" w:eastAsia="es-EC"/>
        </w:rPr>
        <w:t>npm</w:t>
      </w:r>
      <w:proofErr w:type="spellEnd"/>
      <w:r w:rsidRPr="00C84D83">
        <w:rPr>
          <w:lang w:val="es-EC" w:eastAsia="es-EC"/>
        </w:rPr>
        <w:t xml:space="preserve"> </w:t>
      </w:r>
      <w:proofErr w:type="spellStart"/>
      <w:r w:rsidRPr="00C84D83">
        <w:rPr>
          <w:lang w:val="es-EC" w:eastAsia="es-EC"/>
        </w:rPr>
        <w:t>start</w:t>
      </w:r>
      <w:proofErr w:type="spellEnd"/>
      <w:r w:rsidRPr="00C84D83">
        <w:rPr>
          <w:lang w:val="es-EC" w:eastAsia="es-EC"/>
        </w:rPr>
        <w:t xml:space="preserve"> en el puerto localhost:3000. La gestión de credenciales sensibles se realiza a través de un archivo </w:t>
      </w:r>
      <w:proofErr w:type="gramStart"/>
      <w:r w:rsidRPr="00C84D83">
        <w:rPr>
          <w:lang w:val="es-EC" w:eastAsia="es-EC"/>
        </w:rPr>
        <w:t>local .</w:t>
      </w:r>
      <w:proofErr w:type="spellStart"/>
      <w:r w:rsidRPr="00C84D83">
        <w:rPr>
          <w:lang w:val="es-EC" w:eastAsia="es-EC"/>
        </w:rPr>
        <w:t>env</w:t>
      </w:r>
      <w:proofErr w:type="spellEnd"/>
      <w:proofErr w:type="gramEnd"/>
      <w:r w:rsidRPr="00C84D83">
        <w:rPr>
          <w:lang w:val="es-EC" w:eastAsia="es-EC"/>
        </w:rPr>
        <w:t xml:space="preserve"> , y el panel de control se sirve directamente como contenido estático desde el directorio </w:t>
      </w:r>
      <w:proofErr w:type="spellStart"/>
      <w:r w:rsidRPr="00C84D83">
        <w:rPr>
          <w:lang w:val="es-EC" w:eastAsia="es-EC"/>
        </w:rPr>
        <w:t>public</w:t>
      </w:r>
      <w:proofErr w:type="spellEnd"/>
      <w:r w:rsidRPr="00C84D83">
        <w:rPr>
          <w:lang w:val="es-EC" w:eastAsia="es-EC"/>
        </w:rPr>
        <w:t>/.</w:t>
      </w:r>
    </w:p>
    <w:p w14:paraId="377A50B5" w14:textId="77777777" w:rsidR="003F0B7A" w:rsidRPr="00C84D83" w:rsidRDefault="003F0B7A" w:rsidP="003F0B7A">
      <w:pPr>
        <w:pStyle w:val="Prrafodelista"/>
        <w:numPr>
          <w:ilvl w:val="1"/>
          <w:numId w:val="83"/>
        </w:numPr>
        <w:rPr>
          <w:lang w:val="es-EC" w:eastAsia="es-EC"/>
        </w:rPr>
      </w:pPr>
      <w:r w:rsidRPr="00C84D83">
        <w:rPr>
          <w:b/>
          <w:bCs/>
          <w:lang w:val="es-EC" w:eastAsia="es-EC"/>
        </w:rPr>
        <w:t xml:space="preserve">Cliente de </w:t>
      </w:r>
      <w:r>
        <w:rPr>
          <w:b/>
          <w:bCs/>
          <w:lang w:val="es-EC" w:eastAsia="es-EC"/>
        </w:rPr>
        <w:t>p</w:t>
      </w:r>
      <w:r w:rsidRPr="00C84D83">
        <w:rPr>
          <w:b/>
          <w:bCs/>
          <w:lang w:val="es-EC" w:eastAsia="es-EC"/>
        </w:rPr>
        <w:t>rueba:</w:t>
      </w:r>
      <w:r w:rsidRPr="00C84D83">
        <w:rPr>
          <w:lang w:val="es-EC" w:eastAsia="es-EC"/>
        </w:rPr>
        <w:t xml:space="preserve"> Los ejecutables (</w:t>
      </w:r>
      <w:proofErr w:type="spellStart"/>
      <w:r w:rsidRPr="00C84D83">
        <w:rPr>
          <w:lang w:val="es-EC" w:eastAsia="es-EC"/>
        </w:rPr>
        <w:t>dist</w:t>
      </w:r>
      <w:proofErr w:type="spellEnd"/>
      <w:r w:rsidRPr="00C84D83">
        <w:rPr>
          <w:lang w:val="es-EC" w:eastAsia="es-EC"/>
        </w:rPr>
        <w:t>/cliente.exe) se configuran manualmente modificando el array de conexión en cliente.js, forzando el tráfico hacia el entorno local en lugar del dominio público.</w:t>
      </w:r>
    </w:p>
    <w:p w14:paraId="6A76FF67" w14:textId="77777777" w:rsidR="003F0B7A" w:rsidRPr="00C84D83" w:rsidRDefault="003F0B7A" w:rsidP="003F0B7A">
      <w:pPr>
        <w:pStyle w:val="Prrafodelista"/>
        <w:numPr>
          <w:ilvl w:val="1"/>
          <w:numId w:val="83"/>
        </w:numPr>
        <w:rPr>
          <w:lang w:val="es-EC" w:eastAsia="es-EC"/>
        </w:rPr>
      </w:pPr>
      <w:r w:rsidRPr="00C84D83">
        <w:rPr>
          <w:b/>
          <w:bCs/>
          <w:lang w:val="es-EC" w:eastAsia="es-EC"/>
        </w:rPr>
        <w:t>Persistencia:</w:t>
      </w:r>
      <w:r w:rsidRPr="00C84D83">
        <w:rPr>
          <w:lang w:val="es-EC" w:eastAsia="es-EC"/>
        </w:rPr>
        <w:t xml:space="preserve"> A pesar de la ejecución local del servidor, la base de datos se centraliza en la misma instancia de </w:t>
      </w:r>
      <w:proofErr w:type="spellStart"/>
      <w:r w:rsidRPr="00C84D83">
        <w:rPr>
          <w:lang w:val="es-EC" w:eastAsia="es-EC"/>
        </w:rPr>
        <w:t>Supabase</w:t>
      </w:r>
      <w:proofErr w:type="spellEnd"/>
      <w:r w:rsidRPr="00C84D83">
        <w:rPr>
          <w:lang w:val="es-EC" w:eastAsia="es-EC"/>
        </w:rPr>
        <w:t xml:space="preserve"> Cloud utilizada en producción, garantizando la consistencia estructural de las tablas en ambos entornos.</w:t>
      </w:r>
    </w:p>
    <w:p w14:paraId="07AC4FD1" w14:textId="6C48F4A2" w:rsidR="003F0B7A" w:rsidRPr="003F0B7A" w:rsidRDefault="003F0B7A" w:rsidP="009E2F27">
      <w:pPr>
        <w:pStyle w:val="Ttulo3"/>
        <w:numPr>
          <w:ilvl w:val="2"/>
          <w:numId w:val="57"/>
        </w:numPr>
        <w:rPr>
          <w:lang w:val="es-EC" w:eastAsia="es-EC"/>
        </w:rPr>
      </w:pPr>
      <w:r w:rsidRPr="003F0B7A">
        <w:rPr>
          <w:lang w:val="es-EC" w:eastAsia="es-EC"/>
        </w:rPr>
        <w:t>Infraestructura de despliegue en la nube (Producción)</w:t>
      </w:r>
    </w:p>
    <w:p w14:paraId="6B1D2530" w14:textId="092F9F6E" w:rsidR="003F0B7A" w:rsidRPr="003F0B7A" w:rsidRDefault="003F0B7A" w:rsidP="003F0B7A">
      <w:pPr>
        <w:rPr>
          <w:lang w:val="es-EC" w:eastAsia="es-EC"/>
        </w:rPr>
      </w:pPr>
      <w:r w:rsidRPr="003F0B7A">
        <w:rPr>
          <w:lang w:val="es-EC" w:eastAsia="es-EC"/>
        </w:rPr>
        <w:t xml:space="preserve">El entorno productivo implementa un flujo de integración </w:t>
      </w:r>
      <w:proofErr w:type="gramStart"/>
      <w:r w:rsidRPr="003F0B7A">
        <w:rPr>
          <w:lang w:val="es-EC" w:eastAsia="es-EC"/>
        </w:rPr>
        <w:t>continua  basado</w:t>
      </w:r>
      <w:proofErr w:type="gramEnd"/>
      <w:r w:rsidRPr="003F0B7A">
        <w:rPr>
          <w:lang w:val="es-EC" w:eastAsia="es-EC"/>
        </w:rPr>
        <w:t xml:space="preserve"> en la nube, asegurando la automatización del despliegue y la seguridad del transporte:</w:t>
      </w:r>
    </w:p>
    <w:p w14:paraId="582898F9" w14:textId="6B951887" w:rsidR="003F0B7A" w:rsidRPr="009E2F27" w:rsidRDefault="003F0B7A" w:rsidP="009E2F27">
      <w:pPr>
        <w:pStyle w:val="Prrafodelista"/>
        <w:numPr>
          <w:ilvl w:val="1"/>
          <w:numId w:val="85"/>
        </w:numPr>
        <w:rPr>
          <w:lang w:val="es-EC" w:eastAsia="es-EC"/>
        </w:rPr>
      </w:pPr>
      <w:r w:rsidRPr="009E2F27">
        <w:rPr>
          <w:b/>
          <w:bCs/>
          <w:lang w:val="es-EC" w:eastAsia="es-EC"/>
        </w:rPr>
        <w:t xml:space="preserve">Flujo de </w:t>
      </w:r>
      <w:r w:rsidR="009E2F27" w:rsidRPr="009E2F27">
        <w:rPr>
          <w:b/>
          <w:bCs/>
          <w:lang w:val="es-EC" w:eastAsia="es-EC"/>
        </w:rPr>
        <w:t>la integración continua</w:t>
      </w:r>
      <w:r w:rsidRPr="009E2F27">
        <w:rPr>
          <w:lang w:val="es-EC" w:eastAsia="es-EC"/>
        </w:rPr>
        <w:t xml:space="preserve">: El código fuente se aloja en GitHub, configurado para disparar despliegues automáticos en la plataforma Render.com (PaaS) tras la detección de cambios mediante "Git </w:t>
      </w:r>
      <w:proofErr w:type="spellStart"/>
      <w:r w:rsidRPr="009E2F27">
        <w:rPr>
          <w:lang w:val="es-EC" w:eastAsia="es-EC"/>
        </w:rPr>
        <w:t>push</w:t>
      </w:r>
      <w:proofErr w:type="spellEnd"/>
      <w:r w:rsidRPr="009E2F27">
        <w:rPr>
          <w:lang w:val="es-EC" w:eastAsia="es-EC"/>
        </w:rPr>
        <w:t xml:space="preserve"> </w:t>
      </w:r>
      <w:proofErr w:type="spellStart"/>
      <w:r w:rsidRPr="009E2F27">
        <w:rPr>
          <w:lang w:val="es-EC" w:eastAsia="es-EC"/>
        </w:rPr>
        <w:t>triggers</w:t>
      </w:r>
      <w:proofErr w:type="spellEnd"/>
      <w:r w:rsidRPr="009E2F27">
        <w:rPr>
          <w:lang w:val="es-EC" w:eastAsia="es-EC"/>
        </w:rPr>
        <w:t>".</w:t>
      </w:r>
    </w:p>
    <w:p w14:paraId="28817016" w14:textId="2B864426" w:rsidR="003F0B7A" w:rsidRPr="009E2F27" w:rsidRDefault="003F0B7A" w:rsidP="009E2F27">
      <w:pPr>
        <w:pStyle w:val="Prrafodelista"/>
        <w:numPr>
          <w:ilvl w:val="1"/>
          <w:numId w:val="85"/>
        </w:numPr>
        <w:rPr>
          <w:lang w:val="es-EC" w:eastAsia="es-EC"/>
        </w:rPr>
      </w:pPr>
      <w:r w:rsidRPr="009E2F27">
        <w:rPr>
          <w:b/>
          <w:bCs/>
          <w:lang w:val="es-EC" w:eastAsia="es-EC"/>
        </w:rPr>
        <w:t xml:space="preserve">Configuración del </w:t>
      </w:r>
      <w:proofErr w:type="spellStart"/>
      <w:r w:rsidR="009E2F27" w:rsidRPr="009E2F27">
        <w:rPr>
          <w:b/>
          <w:bCs/>
          <w:lang w:val="es-EC" w:eastAsia="es-EC"/>
        </w:rPr>
        <w:t>r</w:t>
      </w:r>
      <w:r w:rsidRPr="009E2F27">
        <w:rPr>
          <w:b/>
          <w:bCs/>
          <w:lang w:val="es-EC" w:eastAsia="es-EC"/>
        </w:rPr>
        <w:t>untime</w:t>
      </w:r>
      <w:proofErr w:type="spellEnd"/>
      <w:r w:rsidRPr="009E2F27">
        <w:rPr>
          <w:lang w:val="es-EC" w:eastAsia="es-EC"/>
        </w:rPr>
        <w:t xml:space="preserve">: El servicio opera bajo un entorno Node.js iniciado con </w:t>
      </w:r>
      <w:proofErr w:type="spellStart"/>
      <w:r w:rsidRPr="009E2F27">
        <w:rPr>
          <w:lang w:val="es-EC" w:eastAsia="es-EC"/>
        </w:rPr>
        <w:t>npm</w:t>
      </w:r>
      <w:proofErr w:type="spellEnd"/>
      <w:r w:rsidRPr="009E2F27">
        <w:rPr>
          <w:lang w:val="es-EC" w:eastAsia="es-EC"/>
        </w:rPr>
        <w:t xml:space="preserve"> </w:t>
      </w:r>
      <w:proofErr w:type="spellStart"/>
      <w:r w:rsidRPr="009E2F27">
        <w:rPr>
          <w:lang w:val="es-EC" w:eastAsia="es-EC"/>
        </w:rPr>
        <w:t>install</w:t>
      </w:r>
      <w:proofErr w:type="spellEnd"/>
      <w:r w:rsidRPr="009E2F27">
        <w:rPr>
          <w:lang w:val="es-EC" w:eastAsia="es-EC"/>
        </w:rPr>
        <w:t>. La conexión con la base de datos PostgreSQL se asegura mediante variables de entorno inyectadas (SUPABASE_URL, SUPABASE_KEY) en lugar de archivos locales.</w:t>
      </w:r>
    </w:p>
    <w:p w14:paraId="08B5B77D" w14:textId="119109EA" w:rsidR="003F0B7A" w:rsidRPr="009E2F27" w:rsidRDefault="003F0B7A" w:rsidP="009E2F27">
      <w:pPr>
        <w:pStyle w:val="Prrafodelista"/>
        <w:numPr>
          <w:ilvl w:val="1"/>
          <w:numId w:val="85"/>
        </w:numPr>
        <w:rPr>
          <w:lang w:val="es-EC" w:eastAsia="es-EC"/>
        </w:rPr>
      </w:pPr>
      <w:r w:rsidRPr="009E2F27">
        <w:rPr>
          <w:b/>
          <w:bCs/>
          <w:lang w:val="es-EC" w:eastAsia="es-EC"/>
        </w:rPr>
        <w:t xml:space="preserve">Canal </w:t>
      </w:r>
      <w:r w:rsidR="009E2F27" w:rsidRPr="009E2F27">
        <w:rPr>
          <w:b/>
          <w:bCs/>
          <w:lang w:val="es-EC" w:eastAsia="es-EC"/>
        </w:rPr>
        <w:t>s</w:t>
      </w:r>
      <w:r w:rsidRPr="009E2F27">
        <w:rPr>
          <w:b/>
          <w:bCs/>
          <w:lang w:val="es-EC" w:eastAsia="es-EC"/>
        </w:rPr>
        <w:t>eguro:</w:t>
      </w:r>
      <w:r w:rsidRPr="009E2F27">
        <w:rPr>
          <w:lang w:val="es-EC" w:eastAsia="es-EC"/>
        </w:rPr>
        <w:t xml:space="preserve"> Los nodos víctimas establecen la comunicación cifrada utilizando exclusivamente el protocolo </w:t>
      </w:r>
      <w:proofErr w:type="spellStart"/>
      <w:r w:rsidRPr="009E2F27">
        <w:rPr>
          <w:lang w:val="es-EC" w:eastAsia="es-EC"/>
        </w:rPr>
        <w:t>WebSocket</w:t>
      </w:r>
      <w:proofErr w:type="spellEnd"/>
      <w:r w:rsidRPr="009E2F27">
        <w:rPr>
          <w:lang w:val="es-EC" w:eastAsia="es-EC"/>
        </w:rPr>
        <w:t xml:space="preserve"> </w:t>
      </w:r>
      <w:proofErr w:type="spellStart"/>
      <w:r w:rsidRPr="009E2F27">
        <w:rPr>
          <w:lang w:val="es-EC" w:eastAsia="es-EC"/>
        </w:rPr>
        <w:t>Secure</w:t>
      </w:r>
      <w:proofErr w:type="spellEnd"/>
      <w:r w:rsidRPr="009E2F27">
        <w:rPr>
          <w:lang w:val="es-EC" w:eastAsia="es-EC"/>
        </w:rPr>
        <w:t xml:space="preserve"> (WSS) contra el dominio público asignado, protegiendo el tráfico de intercepciones.</w:t>
      </w:r>
    </w:p>
    <w:p w14:paraId="0F3116A1" w14:textId="52F4513A" w:rsidR="007F7621" w:rsidRPr="007F7621" w:rsidRDefault="00825304" w:rsidP="00060992">
      <w:pPr>
        <w:pStyle w:val="Prrafodelista"/>
        <w:ind w:left="360" w:firstLine="0"/>
        <w:rPr>
          <w:rFonts w:cs="Times New Roman"/>
          <w:lang w:val="es-EC" w:eastAsia="es-EC"/>
        </w:rPr>
      </w:pPr>
      <w:r w:rsidRPr="00825304">
        <w:rPr>
          <w:rFonts w:cs="Times New Roman"/>
          <w:lang w:val="es-EC" w:eastAsia="es-EC"/>
        </w:rPr>
        <w:lastRenderedPageBreak/>
        <w:drawing>
          <wp:inline distT="0" distB="0" distL="0" distR="0" wp14:anchorId="01DD0E51" wp14:editId="543BB52C">
            <wp:extent cx="5943600" cy="4345940"/>
            <wp:effectExtent l="0" t="0" r="0" b="0"/>
            <wp:docPr id="36625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0649" name=""/>
                    <pic:cNvPicPr/>
                  </pic:nvPicPr>
                  <pic:blipFill>
                    <a:blip r:embed="rId12"/>
                    <a:stretch>
                      <a:fillRect/>
                    </a:stretch>
                  </pic:blipFill>
                  <pic:spPr>
                    <a:xfrm>
                      <a:off x="0" y="0"/>
                      <a:ext cx="5943600" cy="4345940"/>
                    </a:xfrm>
                    <a:prstGeom prst="rect">
                      <a:avLst/>
                    </a:prstGeom>
                  </pic:spPr>
                </pic:pic>
              </a:graphicData>
            </a:graphic>
          </wp:inline>
        </w:drawing>
      </w:r>
    </w:p>
    <w:p w14:paraId="4FFBB348" w14:textId="1D307AD5" w:rsidR="00B775A4" w:rsidRPr="00362686" w:rsidRDefault="00B775A4" w:rsidP="00441943">
      <w:pPr>
        <w:pStyle w:val="Ttulo1"/>
        <w:numPr>
          <w:ilvl w:val="0"/>
          <w:numId w:val="57"/>
        </w:numPr>
        <w:rPr>
          <w:rFonts w:cs="Times New Roman"/>
          <w:lang w:val="es-EC"/>
        </w:rPr>
      </w:pPr>
      <w:r w:rsidRPr="00362686">
        <w:rPr>
          <w:rFonts w:cs="Times New Roman"/>
          <w:lang w:val="es-EC"/>
        </w:rPr>
        <w:t xml:space="preserve">Sistema de cifrado </w:t>
      </w:r>
    </w:p>
    <w:p w14:paraId="5B253177" w14:textId="09FB4BF5" w:rsidR="00B775A4" w:rsidRDefault="00825304" w:rsidP="00441943">
      <w:pPr>
        <w:pStyle w:val="Prrafodelista"/>
        <w:numPr>
          <w:ilvl w:val="1"/>
          <w:numId w:val="57"/>
        </w:numPr>
        <w:rPr>
          <w:rFonts w:cs="Times New Roman"/>
          <w:b/>
          <w:bCs/>
          <w:lang w:val="es-EC"/>
        </w:rPr>
      </w:pPr>
      <w:r w:rsidRPr="00825304">
        <w:rPr>
          <w:rFonts w:cs="Times New Roman"/>
          <w:b/>
          <w:bCs/>
          <w:lang w:val="es-EC"/>
        </w:rPr>
        <w:t>Cifrado de archivos AES-256-CBC</w:t>
      </w:r>
    </w:p>
    <w:p w14:paraId="21D7F83D" w14:textId="32AB337C" w:rsidR="00825304" w:rsidRPr="009E2F27" w:rsidRDefault="009E2F27" w:rsidP="00825304">
      <w:r w:rsidRPr="009E2F27">
        <w:t>El componente criptográfico del sistema ejecuta las operaciones de bloqueo de información utilizando el estándar AES en modo de encadenamiento de bloques (CBC). Una característica fundamental de esta implementación es la Unicidad del Vector de Inicialización (IV): cada archivo se procesa con un IV distinto generado aleatoriamente. Esto garantiza la propiedad de seguridad semántica, asegurando que el cifrado de dos archivos con contenido idéntico produzca textos cifrados completamente diferentes, dificultando el criptoanálisis basado en patrones.</w:t>
      </w:r>
    </w:p>
    <w:p w14:paraId="566B9655" w14:textId="77777777" w:rsidR="009E2F27" w:rsidRPr="009E2F27" w:rsidRDefault="00441943" w:rsidP="00667F91">
      <w:pPr>
        <w:pStyle w:val="Prrafodelista"/>
        <w:numPr>
          <w:ilvl w:val="1"/>
          <w:numId w:val="57"/>
        </w:numPr>
        <w:rPr>
          <w:lang w:val="es-EC" w:eastAsia="es-EC"/>
        </w:rPr>
      </w:pPr>
      <w:r w:rsidRPr="009E2F27">
        <w:rPr>
          <w:b/>
          <w:bCs/>
          <w:lang w:val="es-EC"/>
        </w:rPr>
        <w:t>Generación de claves AES</w:t>
      </w:r>
    </w:p>
    <w:p w14:paraId="25F38314" w14:textId="6DDD1B42" w:rsidR="009E2F27" w:rsidRPr="009E2F27" w:rsidRDefault="009E2F27" w:rsidP="009E2F27">
      <w:pPr>
        <w:pStyle w:val="Prrafodelista"/>
        <w:numPr>
          <w:ilvl w:val="0"/>
          <w:numId w:val="87"/>
        </w:numPr>
        <w:rPr>
          <w:lang w:val="es-EC" w:eastAsia="es-EC"/>
        </w:rPr>
      </w:pPr>
      <w:r w:rsidRPr="009E2F27">
        <w:rPr>
          <w:b/>
          <w:bCs/>
          <w:lang w:val="es-EC" w:eastAsia="es-EC"/>
        </w:rPr>
        <w:lastRenderedPageBreak/>
        <w:t xml:space="preserve">Generación en el </w:t>
      </w:r>
      <w:r w:rsidRPr="009E2F27">
        <w:rPr>
          <w:b/>
          <w:bCs/>
          <w:lang w:val="es-EC" w:eastAsia="es-EC"/>
        </w:rPr>
        <w:t>c</w:t>
      </w:r>
      <w:r w:rsidRPr="009E2F27">
        <w:rPr>
          <w:b/>
          <w:bCs/>
          <w:lang w:val="es-EC" w:eastAsia="es-EC"/>
        </w:rPr>
        <w:t>liente:</w:t>
      </w:r>
      <w:r w:rsidRPr="009E2F27">
        <w:rPr>
          <w:lang w:val="es-EC" w:eastAsia="es-EC"/>
        </w:rPr>
        <w:t xml:space="preserve"> Las claves AES no son predefinidas; se generan dinámicamente en el lado de la víctima durante la primera conexión, utilizando generadores de bytes aleatorios criptográficamente seguros para asegurar una alta entropía.</w:t>
      </w:r>
    </w:p>
    <w:p w14:paraId="09F86744" w14:textId="483C026E" w:rsidR="009E2F27" w:rsidRPr="009E2F27" w:rsidRDefault="009E2F27" w:rsidP="009E2F27">
      <w:pPr>
        <w:pStyle w:val="Prrafodelista"/>
        <w:numPr>
          <w:ilvl w:val="0"/>
          <w:numId w:val="87"/>
        </w:numPr>
        <w:rPr>
          <w:lang w:val="es-EC" w:eastAsia="es-EC"/>
        </w:rPr>
      </w:pPr>
      <w:r w:rsidRPr="009E2F27">
        <w:rPr>
          <w:b/>
          <w:bCs/>
          <w:lang w:val="es-EC" w:eastAsia="es-EC"/>
        </w:rPr>
        <w:t xml:space="preserve">Especificación de la </w:t>
      </w:r>
      <w:r w:rsidRPr="009E2F27">
        <w:rPr>
          <w:b/>
          <w:bCs/>
          <w:lang w:val="es-EC" w:eastAsia="es-EC"/>
        </w:rPr>
        <w:t>c</w:t>
      </w:r>
      <w:r w:rsidRPr="009E2F27">
        <w:rPr>
          <w:b/>
          <w:bCs/>
          <w:lang w:val="es-EC" w:eastAsia="es-EC"/>
        </w:rPr>
        <w:t>lave:</w:t>
      </w:r>
      <w:r w:rsidRPr="009E2F27">
        <w:rPr>
          <w:lang w:val="es-EC" w:eastAsia="es-EC"/>
        </w:rPr>
        <w:t xml:space="preserve"> Se utiliza una clave de 256 bits, almacenada en memoria como una cadena hexadecimal de 64 caracteres, lo que proporciona una robustez de grado militar contra ataques de fuerza bruta.</w:t>
      </w:r>
    </w:p>
    <w:p w14:paraId="199E5CBE" w14:textId="4F851A1D" w:rsidR="009E2F27" w:rsidRPr="009E2F27" w:rsidRDefault="009E2F27" w:rsidP="009E2F27">
      <w:pPr>
        <w:pStyle w:val="Prrafodelista"/>
        <w:numPr>
          <w:ilvl w:val="0"/>
          <w:numId w:val="87"/>
        </w:numPr>
        <w:rPr>
          <w:lang w:val="es-EC" w:eastAsia="es-EC"/>
        </w:rPr>
      </w:pPr>
      <w:r w:rsidRPr="009E2F27">
        <w:rPr>
          <w:b/>
          <w:bCs/>
          <w:lang w:val="es-EC" w:eastAsia="es-EC"/>
        </w:rPr>
        <w:t xml:space="preserve">Persistencia </w:t>
      </w:r>
      <w:r w:rsidRPr="009E2F27">
        <w:rPr>
          <w:b/>
          <w:bCs/>
          <w:lang w:val="es-EC" w:eastAsia="es-EC"/>
        </w:rPr>
        <w:t>v</w:t>
      </w:r>
      <w:r w:rsidRPr="009E2F27">
        <w:rPr>
          <w:b/>
          <w:bCs/>
          <w:lang w:val="es-EC" w:eastAsia="es-EC"/>
        </w:rPr>
        <w:t>olátil:</w:t>
      </w:r>
      <w:r w:rsidRPr="009E2F27">
        <w:rPr>
          <w:lang w:val="es-EC" w:eastAsia="es-EC"/>
        </w:rPr>
        <w:t xml:space="preserve"> Por diseño, la clave permanece exclusivamente en la memoria RAM durante el ciclo de vida activo del cliente y se transmite al servidor para su respaldo, minimizando la huella forense en el disco de la víctima antes del cifrado</w:t>
      </w:r>
    </w:p>
    <w:p w14:paraId="0CB96A98" w14:textId="0E5B99A4" w:rsidR="00441943" w:rsidRPr="00441943" w:rsidRDefault="00441943" w:rsidP="009E2F27">
      <w:pPr>
        <w:pStyle w:val="Prrafodelista"/>
        <w:ind w:left="1440" w:firstLine="0"/>
        <w:rPr>
          <w:color w:val="000000" w:themeColor="text1"/>
          <w:lang w:val="es-EC"/>
        </w:rPr>
      </w:pPr>
    </w:p>
    <w:p w14:paraId="4BBBAF2A" w14:textId="15D44480" w:rsidR="00441943" w:rsidRDefault="00441943" w:rsidP="00441943">
      <w:pPr>
        <w:pStyle w:val="Prrafodelista"/>
        <w:numPr>
          <w:ilvl w:val="1"/>
          <w:numId w:val="57"/>
        </w:numPr>
        <w:rPr>
          <w:b/>
          <w:bCs/>
          <w:lang w:val="es-EC"/>
        </w:rPr>
      </w:pPr>
      <w:r w:rsidRPr="00441943">
        <w:rPr>
          <w:b/>
          <w:bCs/>
          <w:lang w:val="es-EC"/>
        </w:rPr>
        <w:t>Proceso de cifrado de archivos</w:t>
      </w:r>
    </w:p>
    <w:p w14:paraId="6FEE6115" w14:textId="77777777" w:rsidR="009E2F27" w:rsidRPr="009E2F27" w:rsidRDefault="009E2F27" w:rsidP="009E2F27">
      <w:pPr>
        <w:rPr>
          <w:lang w:val="es-EC"/>
        </w:rPr>
      </w:pPr>
      <w:r w:rsidRPr="009E2F27">
        <w:rPr>
          <w:lang w:val="es-EC"/>
        </w:rPr>
        <w:t>La función de cifrado implementa una rutina secuencial para cada archivo objetivo, utilizando AES-256-CBC con vectores de inicialización dinámicos. El proceso garantiza que la estructura del archivo resultante contenga todo lo necesario para su futura recuperación (a excepción de la clave privada).</w:t>
      </w:r>
    </w:p>
    <w:p w14:paraId="270F44DD" w14:textId="77777777" w:rsidR="009E2F27" w:rsidRPr="009E2F27" w:rsidRDefault="009E2F27" w:rsidP="009E2F27">
      <w:pPr>
        <w:rPr>
          <w:lang w:val="es-EC"/>
        </w:rPr>
      </w:pPr>
      <w:r w:rsidRPr="009E2F27">
        <w:rPr>
          <w:lang w:val="es-EC"/>
        </w:rPr>
        <w:t>El flujo de ejecución se divide en cuatro fases críticas:</w:t>
      </w:r>
    </w:p>
    <w:p w14:paraId="0FD18ADC" w14:textId="77777777" w:rsidR="009E2F27" w:rsidRPr="009E2F27" w:rsidRDefault="009E2F27" w:rsidP="009E2F27">
      <w:pPr>
        <w:pStyle w:val="Prrafodelista"/>
        <w:numPr>
          <w:ilvl w:val="0"/>
          <w:numId w:val="88"/>
        </w:numPr>
        <w:rPr>
          <w:lang w:val="es-EC"/>
        </w:rPr>
      </w:pPr>
      <w:r w:rsidRPr="009E2F27">
        <w:rPr>
          <w:b/>
          <w:bCs/>
          <w:lang w:val="es-EC"/>
        </w:rPr>
        <w:t>Carga y Preparación:</w:t>
      </w:r>
      <w:r w:rsidRPr="009E2F27">
        <w:rPr>
          <w:lang w:val="es-EC"/>
        </w:rPr>
        <w:t xml:space="preserve"> El proceso comienza con la lectura del archivo objetivo, cargando su contenido binario completo en la memoria volátil para evitar operaciones de escritura intermedias que podrían dejar rastros.</w:t>
      </w:r>
    </w:p>
    <w:p w14:paraId="74C8D2B7" w14:textId="77777777" w:rsidR="009E2F27" w:rsidRPr="009E2F27" w:rsidRDefault="009E2F27" w:rsidP="009E2F27">
      <w:pPr>
        <w:pStyle w:val="Prrafodelista"/>
        <w:numPr>
          <w:ilvl w:val="0"/>
          <w:numId w:val="88"/>
        </w:numPr>
        <w:rPr>
          <w:lang w:val="es-EC"/>
        </w:rPr>
      </w:pPr>
      <w:r w:rsidRPr="009E2F27">
        <w:rPr>
          <w:b/>
          <w:bCs/>
          <w:lang w:val="es-EC"/>
        </w:rPr>
        <w:t>Inicialización Criptográfica:</w:t>
      </w:r>
      <w:r w:rsidRPr="009E2F27">
        <w:rPr>
          <w:lang w:val="es-EC"/>
        </w:rPr>
        <w:t xml:space="preserve"> Para cada archivo, se genera un Vector de Inicialización (IV) de 16 bytes único y aleatorio. Este valor se combina con la clave AES de la sesión para configurar el motor de cifrado, asegurando que dos archivos idénticos resulten en textos cifrados distintos.</w:t>
      </w:r>
    </w:p>
    <w:p w14:paraId="5748AA8B" w14:textId="77777777" w:rsidR="009E2F27" w:rsidRPr="009E2F27" w:rsidRDefault="009E2F27" w:rsidP="009E2F27">
      <w:pPr>
        <w:pStyle w:val="Prrafodelista"/>
        <w:numPr>
          <w:ilvl w:val="0"/>
          <w:numId w:val="88"/>
        </w:numPr>
        <w:rPr>
          <w:lang w:val="es-EC"/>
        </w:rPr>
      </w:pPr>
      <w:r w:rsidRPr="009E2F27">
        <w:rPr>
          <w:b/>
          <w:bCs/>
          <w:lang w:val="es-EC"/>
        </w:rPr>
        <w:lastRenderedPageBreak/>
        <w:t>Transformación y Estructuración:</w:t>
      </w:r>
      <w:r w:rsidRPr="009E2F27">
        <w:rPr>
          <w:lang w:val="es-EC"/>
        </w:rPr>
        <w:t xml:space="preserve"> El contenido del archivo se transforma en texto cifrado. Posteriormente, el sistema concatena el IV al inicio del bloque de datos resultante ([IV + Texto Cifrado]). Esta estructura es vital, ya que permite que el IV sea público y recuperable durante el proceso de descifrado sin comprometer la seguridad.</w:t>
      </w:r>
    </w:p>
    <w:p w14:paraId="19C37E46" w14:textId="77777777" w:rsidR="009E2F27" w:rsidRPr="009E2F27" w:rsidRDefault="009E2F27" w:rsidP="009E2F27">
      <w:pPr>
        <w:pStyle w:val="Prrafodelista"/>
        <w:numPr>
          <w:ilvl w:val="0"/>
          <w:numId w:val="88"/>
        </w:numPr>
        <w:rPr>
          <w:lang w:val="es-EC"/>
        </w:rPr>
      </w:pPr>
      <w:r w:rsidRPr="009E2F27">
        <w:rPr>
          <w:b/>
          <w:bCs/>
          <w:lang w:val="es-EC"/>
        </w:rPr>
        <w:t>Persistencia y Limpieza:</w:t>
      </w:r>
      <w:r w:rsidRPr="009E2F27">
        <w:rPr>
          <w:lang w:val="es-EC"/>
        </w:rPr>
        <w:t xml:space="preserve"> El bloque final se escribe en el disco con la extensión </w:t>
      </w:r>
      <w:proofErr w:type="gramStart"/>
      <w:r w:rsidRPr="009E2F27">
        <w:rPr>
          <w:lang w:val="es-EC"/>
        </w:rPr>
        <w:t>personalizada .</w:t>
      </w:r>
      <w:proofErr w:type="spellStart"/>
      <w:r w:rsidRPr="009E2F27">
        <w:rPr>
          <w:lang w:val="es-EC"/>
        </w:rPr>
        <w:t>cript</w:t>
      </w:r>
      <w:proofErr w:type="spellEnd"/>
      <w:proofErr w:type="gramEnd"/>
      <w:r w:rsidRPr="009E2F27">
        <w:rPr>
          <w:lang w:val="es-EC"/>
        </w:rPr>
        <w:t>. Una vez confirmada la escritura, se ejecuta una acción de limpieza: el archivo original se elimina permanentemente del sistema y se envía una notificación de telemetría (metadatos) al servidor C2 para registrar el activo comprometido.</w:t>
      </w:r>
    </w:p>
    <w:p w14:paraId="545DA9D8" w14:textId="18F3A67A" w:rsidR="00A227F2" w:rsidRDefault="00A227F2" w:rsidP="00A227F2">
      <w:pPr>
        <w:pStyle w:val="Ttulo3"/>
        <w:numPr>
          <w:ilvl w:val="2"/>
          <w:numId w:val="57"/>
        </w:numPr>
        <w:spacing w:line="360" w:lineRule="auto"/>
        <w:rPr>
          <w:bCs/>
        </w:rPr>
      </w:pPr>
      <w:r w:rsidRPr="00A227F2">
        <w:rPr>
          <w:bCs/>
        </w:rPr>
        <w:t>Parámetros del algoritmo de cifrado:</w:t>
      </w:r>
    </w:p>
    <w:p w14:paraId="3ECD47FF" w14:textId="0D178609" w:rsidR="00A227F2" w:rsidRPr="00A227F2" w:rsidRDefault="00A227F2" w:rsidP="00A227F2">
      <w:r w:rsidRPr="00A227F2">
        <w:t>Para asegurar la robustez del mecanismo de bloqueo de datos, el sistema implementa una configuración criptográfica basada en el estándar AES (Advanced Encryption Standard). La siguiente tabla detalla los parámetros técnicos exactos definidos en el código fuente del cliente, especificando el algoritmo, las longitudes de clave y los modos de operación utilizados para transformar los archivos de la víctima.</w:t>
      </w:r>
    </w:p>
    <w:tbl>
      <w:tblPr>
        <w:tblStyle w:val="Tablaconcuadrcula1clara"/>
        <w:tblW w:w="10080" w:type="dxa"/>
        <w:tblLook w:val="04A0" w:firstRow="1" w:lastRow="0" w:firstColumn="1" w:lastColumn="0" w:noHBand="0" w:noVBand="1"/>
      </w:tblPr>
      <w:tblGrid>
        <w:gridCol w:w="2071"/>
        <w:gridCol w:w="4311"/>
        <w:gridCol w:w="3698"/>
      </w:tblGrid>
      <w:tr w:rsidR="00A227F2" w:rsidRPr="00A227F2" w14:paraId="77363674" w14:textId="77777777" w:rsidTr="00A22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B5E56" w14:textId="77777777" w:rsidR="00A227F2" w:rsidRPr="00A227F2" w:rsidRDefault="00A227F2" w:rsidP="00A227F2">
            <w:pPr>
              <w:spacing w:line="360" w:lineRule="auto"/>
              <w:ind w:firstLine="0"/>
              <w:jc w:val="center"/>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Parámetro</w:t>
            </w:r>
          </w:p>
        </w:tc>
        <w:tc>
          <w:tcPr>
            <w:tcW w:w="0" w:type="auto"/>
            <w:hideMark/>
          </w:tcPr>
          <w:p w14:paraId="182EE256" w14:textId="77777777" w:rsidR="00A227F2" w:rsidRPr="00A227F2" w:rsidRDefault="00A227F2" w:rsidP="00A227F2">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Valor</w:t>
            </w:r>
          </w:p>
        </w:tc>
        <w:tc>
          <w:tcPr>
            <w:tcW w:w="0" w:type="auto"/>
            <w:hideMark/>
          </w:tcPr>
          <w:p w14:paraId="59ADAF98" w14:textId="77777777" w:rsidR="00A227F2" w:rsidRPr="00A227F2" w:rsidRDefault="00A227F2" w:rsidP="00A227F2">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Referencia de código</w:t>
            </w:r>
          </w:p>
        </w:tc>
      </w:tr>
      <w:tr w:rsidR="00A227F2" w:rsidRPr="00A227F2" w14:paraId="64917767" w14:textId="77777777" w:rsidTr="00A227F2">
        <w:tc>
          <w:tcPr>
            <w:cnfStyle w:val="001000000000" w:firstRow="0" w:lastRow="0" w:firstColumn="1" w:lastColumn="0" w:oddVBand="0" w:evenVBand="0" w:oddHBand="0" w:evenHBand="0" w:firstRowFirstColumn="0" w:firstRowLastColumn="0" w:lastRowFirstColumn="0" w:lastRowLastColumn="0"/>
            <w:tcW w:w="0" w:type="auto"/>
            <w:hideMark/>
          </w:tcPr>
          <w:p w14:paraId="75D3F0FB" w14:textId="77777777" w:rsidR="00A227F2" w:rsidRPr="00A227F2" w:rsidRDefault="00A227F2" w:rsidP="00A227F2">
            <w:pPr>
              <w:spacing w:line="360" w:lineRule="auto"/>
              <w:ind w:firstLine="0"/>
              <w:jc w:val="left"/>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Algoritmo</w:t>
            </w:r>
          </w:p>
        </w:tc>
        <w:tc>
          <w:tcPr>
            <w:tcW w:w="0" w:type="auto"/>
            <w:hideMark/>
          </w:tcPr>
          <w:p w14:paraId="5ED0BC4D" w14:textId="69B50AFC"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shd w:val="clear" w:color="auto" w:fill="E5E5E5"/>
                <w:lang w:val="es-EC" w:eastAsia="es-EC"/>
                <w14:ligatures w14:val="none"/>
              </w:rPr>
              <w:t>AES 256 CBC</w:t>
            </w:r>
          </w:p>
        </w:tc>
        <w:tc>
          <w:tcPr>
            <w:tcW w:w="0" w:type="auto"/>
            <w:hideMark/>
          </w:tcPr>
          <w:p w14:paraId="08D4BE34" w14:textId="131CE27B"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hyperlink r:id="rId13" w:anchor="L765-L765" w:tgtFrame="_blank" w:history="1">
              <w:r w:rsidRPr="00A227F2">
                <w:rPr>
                  <w:rFonts w:eastAsia="Times New Roman" w:cs="Times New Roman"/>
                  <w:color w:val="333333"/>
                  <w:kern w:val="0"/>
                  <w:shd w:val="clear" w:color="auto" w:fill="E5E5E5"/>
                  <w:lang w:val="es-EC" w:eastAsia="es-EC"/>
                  <w14:ligatures w14:val="none"/>
                </w:rPr>
                <w:t>cliente.js</w:t>
              </w:r>
            </w:hyperlink>
          </w:p>
        </w:tc>
      </w:tr>
      <w:tr w:rsidR="00A227F2" w:rsidRPr="00A227F2" w14:paraId="5771A69A" w14:textId="77777777" w:rsidTr="00A227F2">
        <w:tc>
          <w:tcPr>
            <w:cnfStyle w:val="001000000000" w:firstRow="0" w:lastRow="0" w:firstColumn="1" w:lastColumn="0" w:oddVBand="0" w:evenVBand="0" w:oddHBand="0" w:evenHBand="0" w:firstRowFirstColumn="0" w:firstRowLastColumn="0" w:lastRowFirstColumn="0" w:lastRowLastColumn="0"/>
            <w:tcW w:w="0" w:type="auto"/>
            <w:hideMark/>
          </w:tcPr>
          <w:p w14:paraId="3B9E9232" w14:textId="77777777" w:rsidR="00A227F2" w:rsidRPr="00A227F2" w:rsidRDefault="00A227F2" w:rsidP="00A227F2">
            <w:pPr>
              <w:spacing w:line="360" w:lineRule="auto"/>
              <w:ind w:firstLine="0"/>
              <w:jc w:val="left"/>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Tamaño de la clave</w:t>
            </w:r>
          </w:p>
        </w:tc>
        <w:tc>
          <w:tcPr>
            <w:tcW w:w="0" w:type="auto"/>
            <w:hideMark/>
          </w:tcPr>
          <w:p w14:paraId="4D5B5198" w14:textId="77777777"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256 bits (32 bytes)</w:t>
            </w:r>
          </w:p>
        </w:tc>
        <w:tc>
          <w:tcPr>
            <w:tcW w:w="0" w:type="auto"/>
            <w:hideMark/>
          </w:tcPr>
          <w:p w14:paraId="43560E5C" w14:textId="77777777"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Derivado de cadena hexadecimal</w:t>
            </w:r>
          </w:p>
        </w:tc>
      </w:tr>
      <w:tr w:rsidR="00A227F2" w:rsidRPr="00A227F2" w14:paraId="65250884" w14:textId="77777777" w:rsidTr="00A227F2">
        <w:tc>
          <w:tcPr>
            <w:cnfStyle w:val="001000000000" w:firstRow="0" w:lastRow="0" w:firstColumn="1" w:lastColumn="0" w:oddVBand="0" w:evenVBand="0" w:oddHBand="0" w:evenHBand="0" w:firstRowFirstColumn="0" w:firstRowLastColumn="0" w:lastRowFirstColumn="0" w:lastRowLastColumn="0"/>
            <w:tcW w:w="0" w:type="auto"/>
            <w:hideMark/>
          </w:tcPr>
          <w:p w14:paraId="3E115137" w14:textId="77777777" w:rsidR="00A227F2" w:rsidRPr="00A227F2" w:rsidRDefault="00A227F2" w:rsidP="00A227F2">
            <w:pPr>
              <w:spacing w:line="360" w:lineRule="auto"/>
              <w:ind w:firstLine="0"/>
              <w:jc w:val="left"/>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Tamaño IV</w:t>
            </w:r>
          </w:p>
        </w:tc>
        <w:tc>
          <w:tcPr>
            <w:tcW w:w="0" w:type="auto"/>
            <w:hideMark/>
          </w:tcPr>
          <w:p w14:paraId="39657AB4" w14:textId="77777777"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128 bits (16 bytes)</w:t>
            </w:r>
          </w:p>
        </w:tc>
        <w:tc>
          <w:tcPr>
            <w:tcW w:w="0" w:type="auto"/>
            <w:hideMark/>
          </w:tcPr>
          <w:p w14:paraId="05212F6C" w14:textId="2328F479"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hyperlink r:id="rId14" w:anchor="L764-L764" w:tgtFrame="_blank" w:history="1">
              <w:r w:rsidRPr="00A227F2">
                <w:rPr>
                  <w:rFonts w:eastAsia="Times New Roman" w:cs="Times New Roman"/>
                  <w:color w:val="333333"/>
                  <w:kern w:val="0"/>
                  <w:shd w:val="clear" w:color="auto" w:fill="E5E5E5"/>
                  <w:lang w:val="es-EC" w:eastAsia="es-EC"/>
                  <w14:ligatures w14:val="none"/>
                </w:rPr>
                <w:t>cliente.js</w:t>
              </w:r>
            </w:hyperlink>
          </w:p>
        </w:tc>
      </w:tr>
      <w:tr w:rsidR="00A227F2" w:rsidRPr="00A227F2" w14:paraId="33D04BE7" w14:textId="77777777" w:rsidTr="00A227F2">
        <w:tc>
          <w:tcPr>
            <w:cnfStyle w:val="001000000000" w:firstRow="0" w:lastRow="0" w:firstColumn="1" w:lastColumn="0" w:oddVBand="0" w:evenVBand="0" w:oddHBand="0" w:evenHBand="0" w:firstRowFirstColumn="0" w:firstRowLastColumn="0" w:lastRowFirstColumn="0" w:lastRowLastColumn="0"/>
            <w:tcW w:w="0" w:type="auto"/>
            <w:hideMark/>
          </w:tcPr>
          <w:p w14:paraId="58C49854" w14:textId="77777777" w:rsidR="00A227F2" w:rsidRPr="00A227F2" w:rsidRDefault="00A227F2" w:rsidP="00A227F2">
            <w:pPr>
              <w:spacing w:line="360" w:lineRule="auto"/>
              <w:ind w:firstLine="0"/>
              <w:jc w:val="left"/>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Generación IV</w:t>
            </w:r>
          </w:p>
        </w:tc>
        <w:tc>
          <w:tcPr>
            <w:tcW w:w="0" w:type="auto"/>
            <w:hideMark/>
          </w:tcPr>
          <w:p w14:paraId="0914A955" w14:textId="77777777"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shd w:val="clear" w:color="auto" w:fill="E5E5E5"/>
                <w:lang w:val="es-EC" w:eastAsia="es-EC"/>
                <w14:ligatures w14:val="none"/>
              </w:rPr>
              <w:t>crypto.randomBytes(16)</w:t>
            </w:r>
          </w:p>
        </w:tc>
        <w:tc>
          <w:tcPr>
            <w:tcW w:w="0" w:type="auto"/>
            <w:hideMark/>
          </w:tcPr>
          <w:p w14:paraId="78B0DB0C" w14:textId="7DCB0317"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hyperlink r:id="rId15" w:anchor="L764-L764" w:tgtFrame="_blank" w:history="1">
              <w:r w:rsidRPr="00A227F2">
                <w:rPr>
                  <w:rFonts w:eastAsia="Times New Roman" w:cs="Times New Roman"/>
                  <w:color w:val="333333"/>
                  <w:kern w:val="0"/>
                  <w:shd w:val="clear" w:color="auto" w:fill="E5E5E5"/>
                  <w:lang w:val="es-EC" w:eastAsia="es-EC"/>
                  <w14:ligatures w14:val="none"/>
                </w:rPr>
                <w:t>cliente.js</w:t>
              </w:r>
            </w:hyperlink>
          </w:p>
        </w:tc>
      </w:tr>
      <w:tr w:rsidR="00A227F2" w:rsidRPr="00A227F2" w14:paraId="4F4E6F75" w14:textId="77777777" w:rsidTr="00A227F2">
        <w:tc>
          <w:tcPr>
            <w:cnfStyle w:val="001000000000" w:firstRow="0" w:lastRow="0" w:firstColumn="1" w:lastColumn="0" w:oddVBand="0" w:evenVBand="0" w:oddHBand="0" w:evenHBand="0" w:firstRowFirstColumn="0" w:firstRowLastColumn="0" w:lastRowFirstColumn="0" w:lastRowLastColumn="0"/>
            <w:tcW w:w="0" w:type="auto"/>
            <w:hideMark/>
          </w:tcPr>
          <w:p w14:paraId="1626687C" w14:textId="77777777" w:rsidR="00A227F2" w:rsidRPr="00A227F2" w:rsidRDefault="00A227F2" w:rsidP="00A227F2">
            <w:pPr>
              <w:spacing w:line="360" w:lineRule="auto"/>
              <w:ind w:firstLine="0"/>
              <w:jc w:val="left"/>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Modo</w:t>
            </w:r>
          </w:p>
        </w:tc>
        <w:tc>
          <w:tcPr>
            <w:tcW w:w="0" w:type="auto"/>
            <w:hideMark/>
          </w:tcPr>
          <w:p w14:paraId="5A8308BB" w14:textId="77777777"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Encadenamiento de bloques de cifrado (CBC)</w:t>
            </w:r>
          </w:p>
        </w:tc>
        <w:tc>
          <w:tcPr>
            <w:tcW w:w="0" w:type="auto"/>
            <w:hideMark/>
          </w:tcPr>
          <w:p w14:paraId="6FF2C3CC" w14:textId="77777777" w:rsidR="00A227F2" w:rsidRPr="00A227F2" w:rsidRDefault="00A227F2" w:rsidP="00A227F2">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A227F2">
              <w:rPr>
                <w:rFonts w:eastAsia="Times New Roman" w:cs="Times New Roman"/>
                <w:color w:val="333333"/>
                <w:kern w:val="0"/>
                <w:lang w:val="es-EC" w:eastAsia="es-EC"/>
                <w14:ligatures w14:val="none"/>
              </w:rPr>
              <w:t>Especificado en el nombre del algoritmo</w:t>
            </w:r>
          </w:p>
        </w:tc>
      </w:tr>
    </w:tbl>
    <w:p w14:paraId="300711E8" w14:textId="77777777" w:rsidR="00A227F2" w:rsidRDefault="00A227F2" w:rsidP="00A227F2">
      <w:pPr>
        <w:pStyle w:val="Prrafodelista"/>
        <w:ind w:left="2160" w:firstLine="0"/>
        <w:rPr>
          <w:lang w:val="es-EC"/>
        </w:rPr>
      </w:pPr>
    </w:p>
    <w:p w14:paraId="1B80699B" w14:textId="77777777" w:rsidR="00A227F2" w:rsidRDefault="00A227F2" w:rsidP="00A227F2">
      <w:pPr>
        <w:pStyle w:val="Ttulo3"/>
        <w:numPr>
          <w:ilvl w:val="2"/>
          <w:numId w:val="57"/>
        </w:numPr>
        <w:rPr>
          <w:lang w:val="es-EC"/>
        </w:rPr>
      </w:pPr>
      <w:r w:rsidRPr="00A227F2">
        <w:rPr>
          <w:lang w:val="es-EC"/>
        </w:rPr>
        <w:lastRenderedPageBreak/>
        <w:t>Formato de archivo y metadatos</w:t>
      </w:r>
    </w:p>
    <w:p w14:paraId="5EF427F3" w14:textId="00A0E193" w:rsidR="00A227F2" w:rsidRPr="00A227F2" w:rsidRDefault="00A227F2" w:rsidP="00A227F2">
      <w:pPr>
        <w:rPr>
          <w:lang w:val="es-EC"/>
        </w:rPr>
      </w:pPr>
      <w:r w:rsidRPr="00A227F2">
        <w:t>Cuando se cifra un archivo, se emiten metadatos al servidor para su almacenamiento en el encrypted_files tabla. Estos metadatos permiten el descifrado selectivo y las pistas de auditoría.</w:t>
      </w:r>
    </w:p>
    <w:p w14:paraId="7A0F6537" w14:textId="5EDE2415" w:rsidR="00A227F2" w:rsidRDefault="00A227F2" w:rsidP="00A227F2">
      <w:r w:rsidRPr="00A227F2">
        <w:t>Estructura de metadatos:</w:t>
      </w:r>
    </w:p>
    <w:p w14:paraId="6456D578" w14:textId="5B387EA2" w:rsidR="00A227F2" w:rsidRDefault="00872905" w:rsidP="00A227F2">
      <w:pPr>
        <w:jc w:val="center"/>
        <w:rPr>
          <w:lang w:val="es-EC"/>
        </w:rPr>
      </w:pPr>
      <w:r w:rsidRPr="00872905">
        <w:rPr>
          <w:lang w:val="es-EC"/>
        </w:rPr>
        <w:drawing>
          <wp:inline distT="0" distB="0" distL="0" distR="0" wp14:anchorId="215EF860" wp14:editId="669D8421">
            <wp:extent cx="5943600" cy="2228850"/>
            <wp:effectExtent l="0" t="0" r="0" b="0"/>
            <wp:docPr id="92164920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9205" name="Imagen 1" descr="Interfaz de usuario gráfica, Texto, Aplicación, Chat o mensaje de texto&#10;&#10;El contenido generado por IA puede ser incorrecto."/>
                    <pic:cNvPicPr/>
                  </pic:nvPicPr>
                  <pic:blipFill>
                    <a:blip r:embed="rId16"/>
                    <a:stretch>
                      <a:fillRect/>
                    </a:stretch>
                  </pic:blipFill>
                  <pic:spPr>
                    <a:xfrm>
                      <a:off x="0" y="0"/>
                      <a:ext cx="5943600" cy="2228850"/>
                    </a:xfrm>
                    <a:prstGeom prst="rect">
                      <a:avLst/>
                    </a:prstGeom>
                  </pic:spPr>
                </pic:pic>
              </a:graphicData>
            </a:graphic>
          </wp:inline>
        </w:drawing>
      </w:r>
    </w:p>
    <w:p w14:paraId="7FE77755" w14:textId="77777777" w:rsidR="00872905" w:rsidRPr="00872905" w:rsidRDefault="00872905" w:rsidP="00872905">
      <w:pPr>
        <w:pStyle w:val="Ttulo3"/>
        <w:numPr>
          <w:ilvl w:val="2"/>
          <w:numId w:val="57"/>
        </w:numPr>
        <w:rPr>
          <w:lang w:val="es-EC"/>
        </w:rPr>
      </w:pPr>
      <w:r w:rsidRPr="00872905">
        <w:rPr>
          <w:lang w:val="es-EC"/>
        </w:rPr>
        <w:t>Proceso de descifrado de archivos</w:t>
      </w:r>
    </w:p>
    <w:p w14:paraId="721BBDAD" w14:textId="577A1C1F" w:rsidR="00872905" w:rsidRDefault="00872905" w:rsidP="00872905">
      <w:r w:rsidRPr="00872905">
        <w:t>El </w:t>
      </w:r>
      <w:r w:rsidRPr="00872905">
        <w:rPr>
          <w:i/>
          <w:iCs/>
        </w:rPr>
        <w:t>descifrarArchivo()</w:t>
      </w:r>
      <w:r w:rsidRPr="00872905">
        <w:t> La función invierte el cifrado extrayendo el IV de los primeros 16 bytes y descifrando los datos restantes.</w:t>
      </w:r>
    </w:p>
    <w:p w14:paraId="5B9A333C" w14:textId="60D6EA38" w:rsidR="00872905" w:rsidRDefault="00872905" w:rsidP="00872905">
      <w:r>
        <w:t>A continuación, se describe el flujo de descifrado:</w:t>
      </w:r>
    </w:p>
    <w:p w14:paraId="16B98ACC" w14:textId="0086BB90" w:rsidR="00872905" w:rsidRPr="00872905" w:rsidRDefault="00872905" w:rsidP="00872905">
      <w:pPr>
        <w:pStyle w:val="Prrafodelista"/>
        <w:numPr>
          <w:ilvl w:val="0"/>
          <w:numId w:val="62"/>
        </w:numPr>
        <w:rPr>
          <w:lang w:val="es-EC"/>
        </w:rPr>
      </w:pPr>
      <w:r w:rsidRPr="00872905">
        <w:rPr>
          <w:b/>
          <w:bCs/>
          <w:lang w:val="es-EC"/>
        </w:rPr>
        <w:t xml:space="preserve">Lectura y </w:t>
      </w:r>
      <w:r>
        <w:rPr>
          <w:b/>
          <w:bCs/>
          <w:lang w:val="es-EC"/>
        </w:rPr>
        <w:t>c</w:t>
      </w:r>
      <w:r w:rsidRPr="00872905">
        <w:rPr>
          <w:b/>
          <w:bCs/>
          <w:lang w:val="es-EC"/>
        </w:rPr>
        <w:t>arga:</w:t>
      </w:r>
      <w:r w:rsidRPr="00872905">
        <w:rPr>
          <w:lang w:val="es-EC"/>
        </w:rPr>
        <w:t xml:space="preserve"> El proceso comienza leyendo el archivo encriptado (file.cript) desde el disco y cargando su contenido en un buffer mediante fs.readFileSync(cryptPath).</w:t>
      </w:r>
    </w:p>
    <w:p w14:paraId="30FE9C44" w14:textId="71885181" w:rsidR="00872905" w:rsidRPr="00872905" w:rsidRDefault="00872905" w:rsidP="00872905">
      <w:pPr>
        <w:pStyle w:val="Prrafodelista"/>
        <w:numPr>
          <w:ilvl w:val="0"/>
          <w:numId w:val="62"/>
        </w:numPr>
        <w:rPr>
          <w:lang w:val="es-EC"/>
        </w:rPr>
      </w:pPr>
      <w:r w:rsidRPr="00872905">
        <w:rPr>
          <w:b/>
          <w:bCs/>
          <w:lang w:val="es-EC"/>
        </w:rPr>
        <w:t xml:space="preserve">Separación de </w:t>
      </w:r>
      <w:r>
        <w:rPr>
          <w:b/>
          <w:bCs/>
          <w:lang w:val="es-EC"/>
        </w:rPr>
        <w:t>c</w:t>
      </w:r>
      <w:r w:rsidRPr="00872905">
        <w:rPr>
          <w:b/>
          <w:bCs/>
          <w:lang w:val="es-EC"/>
        </w:rPr>
        <w:t>omponentes:</w:t>
      </w:r>
      <w:r w:rsidRPr="00872905">
        <w:rPr>
          <w:lang w:val="es-EC"/>
        </w:rPr>
        <w:t xml:space="preserve"> El buffer se divide en dos segmentos: se extraen los primeros 16 bytes que corresponden al Vector de Inicialización (encrypted.slice(0, 16)), y se aísla el resto del buffer como los datos cifrados (encrypted.slice(16)).</w:t>
      </w:r>
    </w:p>
    <w:p w14:paraId="31059BB5" w14:textId="7A0A4A68" w:rsidR="00872905" w:rsidRPr="00872905" w:rsidRDefault="00872905" w:rsidP="00872905">
      <w:pPr>
        <w:pStyle w:val="Prrafodelista"/>
        <w:numPr>
          <w:ilvl w:val="0"/>
          <w:numId w:val="62"/>
        </w:numPr>
        <w:rPr>
          <w:lang w:val="es-EC"/>
        </w:rPr>
      </w:pPr>
      <w:r w:rsidRPr="00872905">
        <w:rPr>
          <w:b/>
          <w:bCs/>
          <w:lang w:val="es-EC"/>
        </w:rPr>
        <w:lastRenderedPageBreak/>
        <w:t>Inicialización del motor:</w:t>
      </w:r>
      <w:r w:rsidRPr="00872905">
        <w:rPr>
          <w:lang w:val="es-EC"/>
        </w:rPr>
        <w:t xml:space="preserve"> Se configura la instancia de descifrado con crypto.createDecipheriv, utilizando el algoritmo AES</w:t>
      </w:r>
      <w:r>
        <w:rPr>
          <w:lang w:val="es-EC"/>
        </w:rPr>
        <w:t xml:space="preserve"> </w:t>
      </w:r>
      <w:r w:rsidRPr="00872905">
        <w:rPr>
          <w:lang w:val="es-EC"/>
        </w:rPr>
        <w:t>256</w:t>
      </w:r>
      <w:r>
        <w:rPr>
          <w:lang w:val="es-EC"/>
        </w:rPr>
        <w:t xml:space="preserve"> </w:t>
      </w:r>
      <w:r w:rsidRPr="00872905">
        <w:rPr>
          <w:lang w:val="es-EC"/>
        </w:rPr>
        <w:t>CBC, la claveAES del cliente y el IV extraído del propio archivo.</w:t>
      </w:r>
    </w:p>
    <w:p w14:paraId="2ACE5F6A" w14:textId="4FB71AEB" w:rsidR="00872905" w:rsidRPr="00872905" w:rsidRDefault="00872905" w:rsidP="00872905">
      <w:pPr>
        <w:pStyle w:val="Prrafodelista"/>
        <w:numPr>
          <w:ilvl w:val="0"/>
          <w:numId w:val="62"/>
        </w:numPr>
        <w:rPr>
          <w:lang w:val="es-EC"/>
        </w:rPr>
      </w:pPr>
      <w:r w:rsidRPr="00872905">
        <w:rPr>
          <w:b/>
          <w:bCs/>
          <w:lang w:val="es-EC"/>
        </w:rPr>
        <w:t>Procesamiento inverso:</w:t>
      </w:r>
      <w:r w:rsidRPr="00872905">
        <w:rPr>
          <w:lang w:val="es-EC"/>
        </w:rPr>
        <w:t xml:space="preserve"> El texto cifrado se procesa mediante decipher.update(ciphertext) y se concluye la transformación con decipher.final(), concatenando los resultados en un único buffer de datos restaurados.</w:t>
      </w:r>
    </w:p>
    <w:p w14:paraId="4CD734AA" w14:textId="47461477" w:rsidR="00872905" w:rsidRDefault="00872905" w:rsidP="00872905">
      <w:pPr>
        <w:pStyle w:val="Prrafodelista"/>
        <w:numPr>
          <w:ilvl w:val="0"/>
          <w:numId w:val="62"/>
        </w:numPr>
        <w:rPr>
          <w:lang w:val="es-EC"/>
        </w:rPr>
      </w:pPr>
      <w:r w:rsidRPr="00872905">
        <w:rPr>
          <w:b/>
          <w:bCs/>
          <w:lang w:val="es-EC"/>
        </w:rPr>
        <w:t>Restauración en disco:</w:t>
      </w:r>
      <w:r w:rsidRPr="00872905">
        <w:rPr>
          <w:lang w:val="es-EC"/>
        </w:rPr>
        <w:t xml:space="preserve"> Se determina el nombre original eliminando la extensión .cript, se escribe el archivo recuperado mediante fs.writeFileSync(originalPath) y, finalmente, se elimina el archivo cifrado con fs.unlinkSync(cryptPath).</w:t>
      </w:r>
    </w:p>
    <w:p w14:paraId="582E4252" w14:textId="36CD8BC7" w:rsidR="005C78F7" w:rsidRDefault="005C78F7" w:rsidP="005C78F7">
      <w:pPr>
        <w:pStyle w:val="Ttulo3"/>
        <w:numPr>
          <w:ilvl w:val="2"/>
          <w:numId w:val="57"/>
        </w:numPr>
        <w:rPr>
          <w:lang w:val="es-EC"/>
        </w:rPr>
      </w:pPr>
      <w:r w:rsidRPr="005C78F7">
        <w:rPr>
          <w:lang w:val="es-EC"/>
        </w:rPr>
        <w:t>Almacenamiento y recuperación de claves</w:t>
      </w:r>
    </w:p>
    <w:p w14:paraId="4B270881" w14:textId="36D8EDF4" w:rsidR="005C78F7" w:rsidRDefault="005C78F7" w:rsidP="005C78F7">
      <w:r w:rsidRPr="005C78F7">
        <w:t>El sistema implementa una estrategia de almacenamiento de triple redundancia para garantizar que las claves AES sigan siendo recuperables incluso después de reiniciar el servidor o desconectar el cliente.</w:t>
      </w:r>
    </w:p>
    <w:p w14:paraId="4ED57CBA" w14:textId="0D2300D1" w:rsidR="005C78F7" w:rsidRPr="005C78F7" w:rsidRDefault="005C78F7" w:rsidP="005C78F7">
      <w:pPr>
        <w:pStyle w:val="Prrafodelista"/>
        <w:numPr>
          <w:ilvl w:val="0"/>
          <w:numId w:val="64"/>
        </w:numPr>
        <w:rPr>
          <w:lang w:val="es-EC"/>
        </w:rPr>
      </w:pPr>
      <w:r w:rsidRPr="005C78F7">
        <w:rPr>
          <w:b/>
          <w:bCs/>
          <w:lang w:val="es-EC"/>
        </w:rPr>
        <w:t>Nivel 1: Memoria en Tiempo de Ejecución</w:t>
      </w:r>
      <w:r w:rsidRPr="005C78F7">
        <w:rPr>
          <w:lang w:val="es-EC"/>
        </w:rPr>
        <w:t>:</w:t>
      </w:r>
    </w:p>
    <w:p w14:paraId="30AA9538" w14:textId="5D02C892" w:rsidR="005C78F7" w:rsidRDefault="005C78F7" w:rsidP="005C78F7">
      <w:pPr>
        <w:rPr>
          <w:lang w:val="es-EC"/>
        </w:rPr>
      </w:pPr>
      <w:r w:rsidRPr="005C78F7">
        <w:rPr>
          <w:lang w:val="es-EC"/>
        </w:rPr>
        <w:t>El proceso de recuperación prioriza la velocidad consultando primero la memoria RAM del servidor. La función verifica si la clave ya existe en el mapa de objetos clavesPorCliente o en la propiedad claveAESCliente de la sesión activa del socket, lo que permite un acceso inmediato sin realizar operaciones de entrada/salida.</w:t>
      </w:r>
    </w:p>
    <w:p w14:paraId="53CD5395" w14:textId="77777777" w:rsidR="005C78F7" w:rsidRPr="005C78F7" w:rsidRDefault="005C78F7" w:rsidP="005C78F7">
      <w:pPr>
        <w:pStyle w:val="Prrafodelista"/>
        <w:numPr>
          <w:ilvl w:val="0"/>
          <w:numId w:val="64"/>
        </w:numPr>
        <w:rPr>
          <w:lang w:val="es-EC"/>
        </w:rPr>
      </w:pPr>
      <w:r w:rsidRPr="005C78F7">
        <w:rPr>
          <w:b/>
          <w:bCs/>
          <w:lang w:val="es-EC"/>
        </w:rPr>
        <w:t>Nivel 2: Respaldo en Sistema de Archivos Local</w:t>
      </w:r>
      <w:r w:rsidRPr="005C78F7">
        <w:rPr>
          <w:lang w:val="es-EC"/>
        </w:rPr>
        <w:t xml:space="preserve"> </w:t>
      </w:r>
    </w:p>
    <w:p w14:paraId="61CBA8D2" w14:textId="4A2A4CB3" w:rsidR="005C78F7" w:rsidRPr="005C78F7" w:rsidRDefault="005C78F7" w:rsidP="005C78F7">
      <w:pPr>
        <w:rPr>
          <w:lang w:val="es-EC"/>
        </w:rPr>
      </w:pPr>
      <w:r w:rsidRPr="005C78F7">
        <w:rPr>
          <w:lang w:val="es-EC"/>
        </w:rPr>
        <w:t xml:space="preserve">Como mecanismo de seguridad ante fallos de conexión con la base de datos, el flujo desciende al almacenamiento local del servidor. El sistema inspecciona el directorio keys/ en busca </w:t>
      </w:r>
      <w:r w:rsidRPr="005C78F7">
        <w:rPr>
          <w:lang w:val="es-EC"/>
        </w:rPr>
        <w:lastRenderedPageBreak/>
        <w:t>de un archivo de respaldo físico nombrado por el host</w:t>
      </w:r>
      <w:r>
        <w:rPr>
          <w:lang w:val="es-EC"/>
        </w:rPr>
        <w:t xml:space="preserve"> </w:t>
      </w:r>
      <w:r w:rsidRPr="005C78F7">
        <w:rPr>
          <w:i/>
          <w:iCs/>
          <w:lang w:val="es-EC"/>
        </w:rPr>
        <w:t>hostname_key.txt</w:t>
      </w:r>
      <w:r w:rsidRPr="005C78F7">
        <w:rPr>
          <w:lang w:val="es-EC"/>
        </w:rPr>
        <w:t>, asegurando que las claves sean recuperables incluso sin internet.</w:t>
      </w:r>
    </w:p>
    <w:p w14:paraId="67FC03CA" w14:textId="77777777" w:rsidR="005C78F7" w:rsidRPr="005C78F7" w:rsidRDefault="005C78F7" w:rsidP="005C78F7">
      <w:pPr>
        <w:pStyle w:val="Prrafodelista"/>
        <w:numPr>
          <w:ilvl w:val="0"/>
          <w:numId w:val="64"/>
        </w:numPr>
        <w:rPr>
          <w:b/>
          <w:bCs/>
          <w:lang w:val="es-EC"/>
        </w:rPr>
      </w:pPr>
      <w:r w:rsidRPr="005C78F7">
        <w:rPr>
          <w:b/>
          <w:bCs/>
          <w:lang w:val="es-EC"/>
        </w:rPr>
        <w:t>Nivel 3: Persistencia en la Nube (Base de Datos)</w:t>
      </w:r>
    </w:p>
    <w:p w14:paraId="1B2B409D" w14:textId="28B7E4EF" w:rsidR="005C78F7" w:rsidRPr="005C78F7" w:rsidRDefault="005C78F7" w:rsidP="005C78F7">
      <w:pPr>
        <w:rPr>
          <w:lang w:val="es-EC"/>
        </w:rPr>
      </w:pPr>
      <w:r w:rsidRPr="005C78F7">
        <w:rPr>
          <w:lang w:val="es-EC"/>
        </w:rPr>
        <w:t>Si la clave no se encuentra en memoria, el sistema escala la búsqueda a la infraestructura de nube. Se realiza una consulta a la tabla keys en Supabase utilizando el UUID de la víctima para intentar recuperar la aes_key y su contraparte cifrada, garantizando el acceso centralizado a los datos.</w:t>
      </w:r>
    </w:p>
    <w:p w14:paraId="20203CB2" w14:textId="3DE85141" w:rsidR="005C78F7" w:rsidRDefault="005C78F7" w:rsidP="005C78F7">
      <w:pPr>
        <w:rPr>
          <w:lang w:val="es-EC"/>
        </w:rPr>
      </w:pPr>
      <w:r w:rsidRPr="005C78F7">
        <w:rPr>
          <w:lang w:val="es-EC"/>
        </w:rPr>
        <w:t>En el caso de que la búsqueda falle en los tres niveles anteriores, el sistema invoca la función generarClaveCliente(). Esta rutina crea nuevas credenciales criptográficas y ejecuta una actualización inversa, guardando la nueva clave en el sistema de archivos, insertándola en la base de datos y cargándola en memoria para futuras consultas.</w:t>
      </w:r>
    </w:p>
    <w:p w14:paraId="065A4B09" w14:textId="42BE46E4" w:rsidR="005C78F7" w:rsidRDefault="005C78F7" w:rsidP="005C78F7">
      <w:pPr>
        <w:pStyle w:val="Ttulo3"/>
        <w:numPr>
          <w:ilvl w:val="2"/>
          <w:numId w:val="57"/>
        </w:numPr>
      </w:pPr>
      <w:r w:rsidRPr="005C78F7">
        <w:t>Formato de archivo local:</w:t>
      </w:r>
    </w:p>
    <w:p w14:paraId="10A29264" w14:textId="4E806E42" w:rsidR="005C78F7" w:rsidRDefault="005C78F7" w:rsidP="005C78F7">
      <w:r w:rsidRPr="005C78F7">
        <w:t xml:space="preserve">Los archivos de respaldo locales </w:t>
      </w:r>
      <w:r w:rsidR="006312D9">
        <w:t xml:space="preserve">se almacenan en </w:t>
      </w:r>
      <w:r w:rsidRPr="005C78F7">
        <w:t> </w:t>
      </w:r>
      <w:r w:rsidRPr="005C78F7">
        <w:rPr>
          <w:i/>
          <w:iCs/>
        </w:rPr>
        <w:t>keys/hostname_key.txt</w:t>
      </w:r>
      <w:r w:rsidRPr="005C78F7">
        <w:t> :</w:t>
      </w:r>
    </w:p>
    <w:p w14:paraId="7FEFE4DD" w14:textId="705892FB" w:rsidR="006312D9" w:rsidRDefault="006312D9" w:rsidP="006312D9">
      <w:pPr>
        <w:jc w:val="center"/>
      </w:pPr>
      <w:r w:rsidRPr="006312D9">
        <w:drawing>
          <wp:inline distT="0" distB="0" distL="0" distR="0" wp14:anchorId="110B9901" wp14:editId="7613AB27">
            <wp:extent cx="4595052" cy="1395207"/>
            <wp:effectExtent l="0" t="0" r="0" b="0"/>
            <wp:docPr id="197410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05423" name=""/>
                    <pic:cNvPicPr/>
                  </pic:nvPicPr>
                  <pic:blipFill>
                    <a:blip r:embed="rId17"/>
                    <a:stretch>
                      <a:fillRect/>
                    </a:stretch>
                  </pic:blipFill>
                  <pic:spPr>
                    <a:xfrm>
                      <a:off x="0" y="0"/>
                      <a:ext cx="4608177" cy="1399192"/>
                    </a:xfrm>
                    <a:prstGeom prst="rect">
                      <a:avLst/>
                    </a:prstGeom>
                  </pic:spPr>
                </pic:pic>
              </a:graphicData>
            </a:graphic>
          </wp:inline>
        </w:drawing>
      </w:r>
    </w:p>
    <w:p w14:paraId="3C39526A" w14:textId="5163B6FE" w:rsidR="006312D9" w:rsidRPr="006312D9" w:rsidRDefault="006312D9" w:rsidP="006312D9">
      <w:pPr>
        <w:pStyle w:val="Ttulo3"/>
        <w:numPr>
          <w:ilvl w:val="2"/>
          <w:numId w:val="57"/>
        </w:numPr>
        <w:spacing w:line="276" w:lineRule="auto"/>
        <w:rPr>
          <w:lang w:val="es-EC"/>
        </w:rPr>
      </w:pPr>
      <w:r w:rsidRPr="006312D9">
        <w:rPr>
          <w:lang w:val="es-EC"/>
        </w:rPr>
        <w:t>Persistencia de la</w:t>
      </w:r>
      <w:r w:rsidR="0090248F">
        <w:rPr>
          <w:lang w:val="es-EC"/>
        </w:rPr>
        <w:t xml:space="preserve"> nube</w:t>
      </w:r>
    </w:p>
    <w:p w14:paraId="70C584F9" w14:textId="3FFF88C1" w:rsidR="006312D9" w:rsidRDefault="006312D9" w:rsidP="006312D9">
      <w:r w:rsidRPr="006312D9">
        <w:t>Todas las claves se conservan en Supabase </w:t>
      </w:r>
      <w:r w:rsidRPr="006312D9">
        <w:rPr>
          <w:i/>
          <w:iCs/>
        </w:rPr>
        <w:t>keys</w:t>
      </w:r>
      <w:r w:rsidRPr="006312D9">
        <w:t>. Este almacenamiento permite la recuperación de</w:t>
      </w:r>
      <w:r>
        <w:t xml:space="preserve"> la llave </w:t>
      </w:r>
      <w:r w:rsidRPr="006312D9">
        <w:t>y los registros de auditoría.</w:t>
      </w:r>
    </w:p>
    <w:p w14:paraId="0897DE7E" w14:textId="17D85655" w:rsidR="006312D9" w:rsidRDefault="006312D9" w:rsidP="006312D9">
      <w:pPr>
        <w:pStyle w:val="Prrafodelista"/>
        <w:numPr>
          <w:ilvl w:val="0"/>
          <w:numId w:val="64"/>
        </w:numPr>
      </w:pPr>
      <w:r w:rsidRPr="006312D9">
        <w:rPr>
          <w:b/>
          <w:bCs/>
        </w:rPr>
        <w:t>Esquema de base de datos:</w:t>
      </w:r>
    </w:p>
    <w:tbl>
      <w:tblPr>
        <w:tblStyle w:val="Tablaconcuadrcula1clara"/>
        <w:tblW w:w="10080" w:type="dxa"/>
        <w:tblLook w:val="04A0" w:firstRow="1" w:lastRow="0" w:firstColumn="1" w:lastColumn="0" w:noHBand="0" w:noVBand="1"/>
      </w:tblPr>
      <w:tblGrid>
        <w:gridCol w:w="1296"/>
        <w:gridCol w:w="2689"/>
        <w:gridCol w:w="4872"/>
        <w:gridCol w:w="1223"/>
      </w:tblGrid>
      <w:tr w:rsidR="006312D9" w:rsidRPr="006312D9" w14:paraId="510E28DD" w14:textId="77777777" w:rsidTr="00631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211CE" w14:textId="77777777" w:rsidR="006312D9" w:rsidRPr="006312D9" w:rsidRDefault="006312D9" w:rsidP="006312D9">
            <w:pPr>
              <w:spacing w:line="360" w:lineRule="auto"/>
              <w:ind w:firstLine="0"/>
              <w:jc w:val="center"/>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lastRenderedPageBreak/>
              <w:t>Columna</w:t>
            </w:r>
          </w:p>
        </w:tc>
        <w:tc>
          <w:tcPr>
            <w:tcW w:w="0" w:type="auto"/>
            <w:hideMark/>
          </w:tcPr>
          <w:p w14:paraId="2001C575" w14:textId="77777777" w:rsidR="006312D9" w:rsidRPr="006312D9" w:rsidRDefault="006312D9" w:rsidP="006312D9">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Tipo</w:t>
            </w:r>
          </w:p>
        </w:tc>
        <w:tc>
          <w:tcPr>
            <w:tcW w:w="0" w:type="auto"/>
            <w:hideMark/>
          </w:tcPr>
          <w:p w14:paraId="7F00E720" w14:textId="77777777" w:rsidR="006312D9" w:rsidRPr="006312D9" w:rsidRDefault="006312D9" w:rsidP="006312D9">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Propósito</w:t>
            </w:r>
          </w:p>
        </w:tc>
        <w:tc>
          <w:tcPr>
            <w:tcW w:w="0" w:type="auto"/>
            <w:hideMark/>
          </w:tcPr>
          <w:p w14:paraId="60AFBDB8" w14:textId="77777777" w:rsidR="006312D9" w:rsidRPr="006312D9" w:rsidRDefault="006312D9" w:rsidP="006312D9">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Fuente</w:t>
            </w:r>
          </w:p>
        </w:tc>
      </w:tr>
      <w:tr w:rsidR="006312D9" w:rsidRPr="006312D9" w14:paraId="51877410" w14:textId="77777777" w:rsidTr="006312D9">
        <w:tc>
          <w:tcPr>
            <w:cnfStyle w:val="001000000000" w:firstRow="0" w:lastRow="0" w:firstColumn="1" w:lastColumn="0" w:oddVBand="0" w:evenVBand="0" w:oddHBand="0" w:evenHBand="0" w:firstRowFirstColumn="0" w:firstRowLastColumn="0" w:lastRowFirstColumn="0" w:lastRowLastColumn="0"/>
            <w:tcW w:w="0" w:type="auto"/>
            <w:hideMark/>
          </w:tcPr>
          <w:p w14:paraId="27428B24" w14:textId="77777777" w:rsidR="006312D9" w:rsidRPr="006312D9" w:rsidRDefault="006312D9" w:rsidP="006312D9">
            <w:pPr>
              <w:spacing w:line="360" w:lineRule="auto"/>
              <w:ind w:firstLine="0"/>
              <w:jc w:val="left"/>
              <w:rPr>
                <w:rFonts w:eastAsia="Times New Roman" w:cs="Times New Roman"/>
                <w:color w:val="333333"/>
                <w:kern w:val="0"/>
                <w:lang w:val="es-EC" w:eastAsia="es-EC"/>
                <w14:ligatures w14:val="none"/>
              </w:rPr>
            </w:pPr>
            <w:r w:rsidRPr="006312D9">
              <w:rPr>
                <w:rFonts w:eastAsia="Times New Roman" w:cs="Times New Roman"/>
                <w:color w:val="333333"/>
                <w:kern w:val="0"/>
                <w:shd w:val="clear" w:color="auto" w:fill="E5E5E5"/>
                <w:lang w:val="es-EC" w:eastAsia="es-EC"/>
                <w14:ligatures w14:val="none"/>
              </w:rPr>
              <w:t>uuid</w:t>
            </w:r>
          </w:p>
        </w:tc>
        <w:tc>
          <w:tcPr>
            <w:tcW w:w="0" w:type="auto"/>
            <w:hideMark/>
          </w:tcPr>
          <w:p w14:paraId="3EE0AA49" w14:textId="77777777"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TEXTO</w:t>
            </w:r>
          </w:p>
        </w:tc>
        <w:tc>
          <w:tcPr>
            <w:tcW w:w="0" w:type="auto"/>
            <w:hideMark/>
          </w:tcPr>
          <w:p w14:paraId="4BF193ED" w14:textId="77777777"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Identificador único del cliente</w:t>
            </w:r>
          </w:p>
        </w:tc>
        <w:tc>
          <w:tcPr>
            <w:tcW w:w="0" w:type="auto"/>
            <w:hideMark/>
          </w:tcPr>
          <w:p w14:paraId="0DC4CA09" w14:textId="08EC850E"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hyperlink r:id="rId18" w:anchor="L389-L389" w:tgtFrame="_blank" w:history="1">
              <w:r w:rsidRPr="006312D9">
                <w:rPr>
                  <w:rFonts w:eastAsia="Times New Roman" w:cs="Times New Roman"/>
                  <w:color w:val="333333"/>
                  <w:kern w:val="0"/>
                  <w:shd w:val="clear" w:color="auto" w:fill="E5E5E5"/>
                  <w:lang w:val="es-EC" w:eastAsia="es-EC"/>
                  <w14:ligatures w14:val="none"/>
                </w:rPr>
                <w:t>servidor.js</w:t>
              </w:r>
            </w:hyperlink>
          </w:p>
        </w:tc>
      </w:tr>
      <w:tr w:rsidR="006312D9" w:rsidRPr="006312D9" w14:paraId="26404E30" w14:textId="77777777" w:rsidTr="006312D9">
        <w:tc>
          <w:tcPr>
            <w:cnfStyle w:val="001000000000" w:firstRow="0" w:lastRow="0" w:firstColumn="1" w:lastColumn="0" w:oddVBand="0" w:evenVBand="0" w:oddHBand="0" w:evenHBand="0" w:firstRowFirstColumn="0" w:firstRowLastColumn="0" w:lastRowFirstColumn="0" w:lastRowLastColumn="0"/>
            <w:tcW w:w="0" w:type="auto"/>
            <w:hideMark/>
          </w:tcPr>
          <w:p w14:paraId="547C7DE0" w14:textId="77777777" w:rsidR="006312D9" w:rsidRPr="006312D9" w:rsidRDefault="006312D9" w:rsidP="006312D9">
            <w:pPr>
              <w:spacing w:line="360" w:lineRule="auto"/>
              <w:ind w:firstLine="0"/>
              <w:jc w:val="left"/>
              <w:rPr>
                <w:rFonts w:eastAsia="Times New Roman" w:cs="Times New Roman"/>
                <w:color w:val="333333"/>
                <w:kern w:val="0"/>
                <w:lang w:val="es-EC" w:eastAsia="es-EC"/>
                <w14:ligatures w14:val="none"/>
              </w:rPr>
            </w:pPr>
            <w:r w:rsidRPr="006312D9">
              <w:rPr>
                <w:rFonts w:eastAsia="Times New Roman" w:cs="Times New Roman"/>
                <w:color w:val="333333"/>
                <w:kern w:val="0"/>
                <w:shd w:val="clear" w:color="auto" w:fill="E5E5E5"/>
                <w:lang w:val="es-EC" w:eastAsia="es-EC"/>
                <w14:ligatures w14:val="none"/>
              </w:rPr>
              <w:t>hostname</w:t>
            </w:r>
          </w:p>
        </w:tc>
        <w:tc>
          <w:tcPr>
            <w:tcW w:w="0" w:type="auto"/>
            <w:hideMark/>
          </w:tcPr>
          <w:p w14:paraId="46F5E213" w14:textId="77777777"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TEXTO</w:t>
            </w:r>
          </w:p>
        </w:tc>
        <w:tc>
          <w:tcPr>
            <w:tcW w:w="0" w:type="auto"/>
            <w:hideMark/>
          </w:tcPr>
          <w:p w14:paraId="61EEDBBA" w14:textId="77777777"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Nombre de la máquina</w:t>
            </w:r>
          </w:p>
        </w:tc>
        <w:tc>
          <w:tcPr>
            <w:tcW w:w="0" w:type="auto"/>
            <w:hideMark/>
          </w:tcPr>
          <w:p w14:paraId="23704CD5" w14:textId="510B17B7"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hyperlink r:id="rId19" w:anchor="L390-L390" w:tgtFrame="_blank" w:history="1">
              <w:r w:rsidRPr="006312D9">
                <w:rPr>
                  <w:rFonts w:eastAsia="Times New Roman" w:cs="Times New Roman"/>
                  <w:color w:val="333333"/>
                  <w:kern w:val="0"/>
                  <w:shd w:val="clear" w:color="auto" w:fill="E5E5E5"/>
                  <w:lang w:val="es-EC" w:eastAsia="es-EC"/>
                  <w14:ligatures w14:val="none"/>
                </w:rPr>
                <w:t>servidor.js</w:t>
              </w:r>
            </w:hyperlink>
          </w:p>
        </w:tc>
      </w:tr>
      <w:tr w:rsidR="006312D9" w:rsidRPr="006312D9" w14:paraId="04F4B39E" w14:textId="77777777" w:rsidTr="006312D9">
        <w:tc>
          <w:tcPr>
            <w:cnfStyle w:val="001000000000" w:firstRow="0" w:lastRow="0" w:firstColumn="1" w:lastColumn="0" w:oddVBand="0" w:evenVBand="0" w:oddHBand="0" w:evenHBand="0" w:firstRowFirstColumn="0" w:firstRowLastColumn="0" w:lastRowFirstColumn="0" w:lastRowLastColumn="0"/>
            <w:tcW w:w="0" w:type="auto"/>
            <w:hideMark/>
          </w:tcPr>
          <w:p w14:paraId="0C0453DE" w14:textId="77777777" w:rsidR="006312D9" w:rsidRPr="006312D9" w:rsidRDefault="006312D9" w:rsidP="006312D9">
            <w:pPr>
              <w:spacing w:line="360" w:lineRule="auto"/>
              <w:ind w:firstLine="0"/>
              <w:jc w:val="left"/>
              <w:rPr>
                <w:rFonts w:eastAsia="Times New Roman" w:cs="Times New Roman"/>
                <w:color w:val="333333"/>
                <w:kern w:val="0"/>
                <w:lang w:val="es-EC" w:eastAsia="es-EC"/>
                <w14:ligatures w14:val="none"/>
              </w:rPr>
            </w:pPr>
            <w:r w:rsidRPr="006312D9">
              <w:rPr>
                <w:rFonts w:eastAsia="Times New Roman" w:cs="Times New Roman"/>
                <w:color w:val="333333"/>
                <w:kern w:val="0"/>
                <w:shd w:val="clear" w:color="auto" w:fill="E5E5E5"/>
                <w:lang w:val="es-EC" w:eastAsia="es-EC"/>
                <w14:ligatures w14:val="none"/>
              </w:rPr>
              <w:t>aes_key</w:t>
            </w:r>
          </w:p>
        </w:tc>
        <w:tc>
          <w:tcPr>
            <w:tcW w:w="0" w:type="auto"/>
            <w:hideMark/>
          </w:tcPr>
          <w:p w14:paraId="1D12299E" w14:textId="77777777"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TEXTO</w:t>
            </w:r>
          </w:p>
        </w:tc>
        <w:tc>
          <w:tcPr>
            <w:tcW w:w="0" w:type="auto"/>
            <w:hideMark/>
          </w:tcPr>
          <w:p w14:paraId="5CD34E31" w14:textId="77777777"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Clave AES de texto sin formato (64 hexadecimales)</w:t>
            </w:r>
          </w:p>
        </w:tc>
        <w:tc>
          <w:tcPr>
            <w:tcW w:w="0" w:type="auto"/>
            <w:hideMark/>
          </w:tcPr>
          <w:p w14:paraId="316B85B1" w14:textId="64BC4BE2"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hyperlink r:id="rId20" w:anchor="L391-L391" w:tgtFrame="_blank" w:history="1">
              <w:r w:rsidRPr="006312D9">
                <w:rPr>
                  <w:rFonts w:eastAsia="Times New Roman" w:cs="Times New Roman"/>
                  <w:color w:val="333333"/>
                  <w:kern w:val="0"/>
                  <w:shd w:val="clear" w:color="auto" w:fill="E5E5E5"/>
                  <w:lang w:val="es-EC" w:eastAsia="es-EC"/>
                  <w14:ligatures w14:val="none"/>
                </w:rPr>
                <w:t>servidor.js</w:t>
              </w:r>
            </w:hyperlink>
          </w:p>
        </w:tc>
      </w:tr>
      <w:tr w:rsidR="006312D9" w:rsidRPr="006312D9" w14:paraId="77C52BBD" w14:textId="77777777" w:rsidTr="006312D9">
        <w:tc>
          <w:tcPr>
            <w:cnfStyle w:val="001000000000" w:firstRow="0" w:lastRow="0" w:firstColumn="1" w:lastColumn="0" w:oddVBand="0" w:evenVBand="0" w:oddHBand="0" w:evenHBand="0" w:firstRowFirstColumn="0" w:firstRowLastColumn="0" w:lastRowFirstColumn="0" w:lastRowLastColumn="0"/>
            <w:tcW w:w="0" w:type="auto"/>
            <w:hideMark/>
          </w:tcPr>
          <w:p w14:paraId="7B4CC3BF" w14:textId="77777777" w:rsidR="006312D9" w:rsidRPr="006312D9" w:rsidRDefault="006312D9" w:rsidP="006312D9">
            <w:pPr>
              <w:spacing w:line="360" w:lineRule="auto"/>
              <w:ind w:firstLine="0"/>
              <w:jc w:val="left"/>
              <w:rPr>
                <w:rFonts w:eastAsia="Times New Roman" w:cs="Times New Roman"/>
                <w:color w:val="333333"/>
                <w:kern w:val="0"/>
                <w:lang w:val="es-EC" w:eastAsia="es-EC"/>
                <w14:ligatures w14:val="none"/>
              </w:rPr>
            </w:pPr>
            <w:r w:rsidRPr="006312D9">
              <w:rPr>
                <w:rFonts w:eastAsia="Times New Roman" w:cs="Times New Roman"/>
                <w:color w:val="333333"/>
                <w:kern w:val="0"/>
                <w:shd w:val="clear" w:color="auto" w:fill="E5E5E5"/>
                <w:lang w:val="es-EC" w:eastAsia="es-EC"/>
                <w14:ligatures w14:val="none"/>
              </w:rPr>
              <w:t>created_at</w:t>
            </w:r>
          </w:p>
        </w:tc>
        <w:tc>
          <w:tcPr>
            <w:tcW w:w="0" w:type="auto"/>
            <w:hideMark/>
          </w:tcPr>
          <w:p w14:paraId="4AFE6C06" w14:textId="624C06C8"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MUESTRA DE TIEMPO</w:t>
            </w:r>
            <w:r>
              <w:rPr>
                <w:rFonts w:eastAsia="Times New Roman" w:cs="Times New Roman"/>
                <w:color w:val="333333"/>
                <w:kern w:val="0"/>
                <w:lang w:val="es-EC" w:eastAsia="es-EC"/>
                <w14:ligatures w14:val="none"/>
              </w:rPr>
              <w:t>S</w:t>
            </w:r>
          </w:p>
        </w:tc>
        <w:tc>
          <w:tcPr>
            <w:tcW w:w="0" w:type="auto"/>
            <w:hideMark/>
          </w:tcPr>
          <w:p w14:paraId="1D8302EA" w14:textId="77777777"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r w:rsidRPr="006312D9">
              <w:rPr>
                <w:rFonts w:eastAsia="Times New Roman" w:cs="Times New Roman"/>
                <w:color w:val="333333"/>
                <w:kern w:val="0"/>
                <w:lang w:val="es-EC" w:eastAsia="es-EC"/>
                <w14:ligatures w14:val="none"/>
              </w:rPr>
              <w:t>Marca de tiempo de generación de claves</w:t>
            </w:r>
          </w:p>
        </w:tc>
        <w:tc>
          <w:tcPr>
            <w:tcW w:w="0" w:type="auto"/>
            <w:hideMark/>
          </w:tcPr>
          <w:p w14:paraId="46139197" w14:textId="0AFD5123" w:rsidR="006312D9" w:rsidRPr="006312D9" w:rsidRDefault="006312D9" w:rsidP="006312D9">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333333"/>
                <w:kern w:val="0"/>
                <w:lang w:val="es-EC" w:eastAsia="es-EC"/>
                <w14:ligatures w14:val="none"/>
              </w:rPr>
            </w:pPr>
            <w:hyperlink r:id="rId21" w:anchor="L393-L393" w:tgtFrame="_blank" w:history="1">
              <w:r w:rsidRPr="006312D9">
                <w:rPr>
                  <w:rFonts w:eastAsia="Times New Roman" w:cs="Times New Roman"/>
                  <w:color w:val="333333"/>
                  <w:kern w:val="0"/>
                  <w:shd w:val="clear" w:color="auto" w:fill="E5E5E5"/>
                  <w:lang w:val="es-EC" w:eastAsia="es-EC"/>
                  <w14:ligatures w14:val="none"/>
                </w:rPr>
                <w:t>servidor.js</w:t>
              </w:r>
            </w:hyperlink>
          </w:p>
        </w:tc>
      </w:tr>
    </w:tbl>
    <w:p w14:paraId="0A89024C" w14:textId="77777777" w:rsidR="006312D9" w:rsidRDefault="006312D9" w:rsidP="005C78F7"/>
    <w:p w14:paraId="698280FD" w14:textId="77777777" w:rsidR="006312D9" w:rsidRDefault="006312D9" w:rsidP="0073660D">
      <w:pPr>
        <w:pStyle w:val="Ttulo3"/>
        <w:numPr>
          <w:ilvl w:val="2"/>
          <w:numId w:val="57"/>
        </w:numPr>
      </w:pPr>
      <w:r w:rsidRPr="006312D9">
        <w:t>Funciones de almacenamiento:</w:t>
      </w:r>
    </w:p>
    <w:p w14:paraId="16547D5D" w14:textId="1A2FC4E4" w:rsidR="006312D9" w:rsidRPr="006312D9" w:rsidRDefault="006312D9" w:rsidP="006312D9">
      <w:pPr>
        <w:pStyle w:val="Prrafodelista"/>
        <w:numPr>
          <w:ilvl w:val="0"/>
          <w:numId w:val="64"/>
        </w:numPr>
        <w:rPr>
          <w:lang w:val="es-EC"/>
        </w:rPr>
      </w:pPr>
      <w:r w:rsidRPr="006312D9">
        <w:rPr>
          <w:b/>
          <w:bCs/>
          <w:lang w:val="es-EC"/>
        </w:rPr>
        <w:t>Guardar/Actualizar:</w:t>
      </w:r>
      <w:r w:rsidRPr="006312D9">
        <w:rPr>
          <w:lang w:val="es-EC"/>
        </w:rPr>
        <w:t xml:space="preserve"> servidor</w:t>
      </w:r>
      <w:r>
        <w:rPr>
          <w:lang w:val="es-EC"/>
        </w:rPr>
        <w:t xml:space="preserve"> </w:t>
      </w:r>
      <w:r w:rsidRPr="006312D9">
        <w:rPr>
          <w:lang w:val="es-EC"/>
        </w:rPr>
        <w:t>-</w:t>
      </w:r>
      <w:r>
        <w:rPr>
          <w:lang w:val="es-EC"/>
        </w:rPr>
        <w:t xml:space="preserve"> guardarLlave</w:t>
      </w:r>
      <w:r w:rsidRPr="006312D9">
        <w:rPr>
          <w:lang w:val="es-EC"/>
        </w:rPr>
        <w:t>() función</w:t>
      </w:r>
    </w:p>
    <w:p w14:paraId="425A1447" w14:textId="2A38CA6C" w:rsidR="006312D9" w:rsidRPr="006312D9" w:rsidRDefault="006312D9" w:rsidP="006312D9">
      <w:pPr>
        <w:pStyle w:val="Prrafodelista"/>
        <w:numPr>
          <w:ilvl w:val="0"/>
          <w:numId w:val="64"/>
        </w:numPr>
        <w:rPr>
          <w:lang w:val="es-EC"/>
        </w:rPr>
      </w:pPr>
      <w:r w:rsidRPr="006312D9">
        <w:rPr>
          <w:b/>
          <w:bCs/>
          <w:lang w:val="es-EC"/>
        </w:rPr>
        <w:t>Consulta:</w:t>
      </w:r>
      <w:r w:rsidRPr="006312D9">
        <w:rPr>
          <w:lang w:val="es-EC"/>
        </w:rPr>
        <w:t xml:space="preserve"> servidor.js</w:t>
      </w:r>
      <w:r>
        <w:rPr>
          <w:lang w:val="es-EC"/>
        </w:rPr>
        <w:t xml:space="preserve"> -</w:t>
      </w:r>
      <w:r w:rsidRPr="006312D9">
        <w:rPr>
          <w:lang w:val="es-EC"/>
        </w:rPr>
        <w:t xml:space="preserve"> Dentro obtenerClaveCliente()</w:t>
      </w:r>
    </w:p>
    <w:p w14:paraId="3C0D7FBB" w14:textId="17181CF9" w:rsidR="00815A92" w:rsidRPr="00362686" w:rsidRDefault="006312D9" w:rsidP="00081B39">
      <w:pPr>
        <w:pStyle w:val="Prrafodelista"/>
        <w:numPr>
          <w:ilvl w:val="0"/>
          <w:numId w:val="64"/>
        </w:numPr>
        <w:rPr>
          <w:rFonts w:cs="Times New Roman"/>
        </w:rPr>
      </w:pPr>
      <w:r w:rsidRPr="006312D9">
        <w:rPr>
          <w:b/>
          <w:bCs/>
          <w:lang w:val="es-EC"/>
        </w:rPr>
        <w:t>Estrategia de alerta:</w:t>
      </w:r>
      <w:r w:rsidRPr="006312D9">
        <w:rPr>
          <w:lang w:val="es-EC"/>
        </w:rPr>
        <w:t xml:space="preserve"> Usos onConflict: 'uuid' para evitar duplicados</w:t>
      </w:r>
    </w:p>
    <w:sectPr w:rsidR="00815A92" w:rsidRPr="00362686" w:rsidSect="00815A92">
      <w:head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22BB6" w14:textId="77777777" w:rsidR="00AF17B3" w:rsidRDefault="00AF17B3" w:rsidP="00617456">
      <w:pPr>
        <w:spacing w:after="0" w:line="240" w:lineRule="auto"/>
      </w:pPr>
      <w:r>
        <w:separator/>
      </w:r>
    </w:p>
  </w:endnote>
  <w:endnote w:type="continuationSeparator" w:id="0">
    <w:p w14:paraId="07CCACBD" w14:textId="77777777" w:rsidR="00AF17B3" w:rsidRDefault="00AF17B3" w:rsidP="00617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4A85" w14:textId="77777777" w:rsidR="00AF17B3" w:rsidRDefault="00AF17B3" w:rsidP="00617456">
      <w:pPr>
        <w:spacing w:after="0" w:line="240" w:lineRule="auto"/>
      </w:pPr>
      <w:r>
        <w:separator/>
      </w:r>
    </w:p>
  </w:footnote>
  <w:footnote w:type="continuationSeparator" w:id="0">
    <w:p w14:paraId="765169CB" w14:textId="77777777" w:rsidR="00AF17B3" w:rsidRDefault="00AF17B3" w:rsidP="00617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FC89" w14:textId="1E84D2A1" w:rsidR="00617456" w:rsidRDefault="00617456">
    <w:pPr>
      <w:pStyle w:val="Encabezado"/>
      <w:jc w:val="right"/>
    </w:pPr>
  </w:p>
  <w:p w14:paraId="1C3A36B1" w14:textId="77777777" w:rsidR="00617456" w:rsidRDefault="006174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258"/>
    <w:multiLevelType w:val="multilevel"/>
    <w:tmpl w:val="869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D56"/>
    <w:multiLevelType w:val="multilevel"/>
    <w:tmpl w:val="A29CB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745B5"/>
    <w:multiLevelType w:val="hybridMultilevel"/>
    <w:tmpl w:val="04C8E06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 w15:restartNumberingAfterBreak="0">
    <w:nsid w:val="05123FCE"/>
    <w:multiLevelType w:val="multilevel"/>
    <w:tmpl w:val="0778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02315"/>
    <w:multiLevelType w:val="multilevel"/>
    <w:tmpl w:val="1C8A1D5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5BE03C7"/>
    <w:multiLevelType w:val="multilevel"/>
    <w:tmpl w:val="541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5042A2"/>
    <w:multiLevelType w:val="multilevel"/>
    <w:tmpl w:val="296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712ABB"/>
    <w:multiLevelType w:val="multilevel"/>
    <w:tmpl w:val="17CA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37D9D"/>
    <w:multiLevelType w:val="multilevel"/>
    <w:tmpl w:val="6C4C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3F26F9"/>
    <w:multiLevelType w:val="hybridMultilevel"/>
    <w:tmpl w:val="9F0624A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0" w15:restartNumberingAfterBreak="0">
    <w:nsid w:val="0C6A6430"/>
    <w:multiLevelType w:val="multilevel"/>
    <w:tmpl w:val="AD2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54F03"/>
    <w:multiLevelType w:val="multilevel"/>
    <w:tmpl w:val="E9C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A076D"/>
    <w:multiLevelType w:val="multilevel"/>
    <w:tmpl w:val="18D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9A6F3D"/>
    <w:multiLevelType w:val="multilevel"/>
    <w:tmpl w:val="9B1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B26BE"/>
    <w:multiLevelType w:val="multilevel"/>
    <w:tmpl w:val="FFD6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B671E"/>
    <w:multiLevelType w:val="multilevel"/>
    <w:tmpl w:val="54129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E04DF"/>
    <w:multiLevelType w:val="multilevel"/>
    <w:tmpl w:val="F5EE3846"/>
    <w:lvl w:ilvl="0">
      <w:start w:val="1"/>
      <w:numFmt w:val="decimal"/>
      <w:lvlText w:val="%1"/>
      <w:lvlJc w:val="left"/>
      <w:pPr>
        <w:ind w:left="360" w:hanging="360"/>
      </w:pPr>
      <w:rPr>
        <w:rFonts w:eastAsiaTheme="majorEastAsia" w:cstheme="majorBidi" w:hint="default"/>
      </w:rPr>
    </w:lvl>
    <w:lvl w:ilvl="1">
      <w:start w:val="1"/>
      <w:numFmt w:val="decimal"/>
      <w:lvlText w:val="%1.%2"/>
      <w:lvlJc w:val="left"/>
      <w:pPr>
        <w:ind w:left="1080" w:hanging="360"/>
      </w:pPr>
      <w:rPr>
        <w:rFonts w:eastAsiaTheme="majorEastAsia" w:cstheme="majorBidi" w:hint="default"/>
      </w:rPr>
    </w:lvl>
    <w:lvl w:ilvl="2">
      <w:start w:val="1"/>
      <w:numFmt w:val="decimal"/>
      <w:lvlText w:val="%1.%2.%3"/>
      <w:lvlJc w:val="left"/>
      <w:pPr>
        <w:ind w:left="2160" w:hanging="720"/>
      </w:pPr>
      <w:rPr>
        <w:rFonts w:eastAsiaTheme="majorEastAsia" w:cstheme="majorBidi" w:hint="default"/>
      </w:rPr>
    </w:lvl>
    <w:lvl w:ilvl="3">
      <w:start w:val="1"/>
      <w:numFmt w:val="decimal"/>
      <w:lvlText w:val="%1.%2.%3.%4"/>
      <w:lvlJc w:val="left"/>
      <w:pPr>
        <w:ind w:left="2880" w:hanging="720"/>
      </w:pPr>
      <w:rPr>
        <w:rFonts w:eastAsiaTheme="majorEastAsia" w:cstheme="majorBidi" w:hint="default"/>
      </w:rPr>
    </w:lvl>
    <w:lvl w:ilvl="4">
      <w:start w:val="1"/>
      <w:numFmt w:val="decimal"/>
      <w:lvlText w:val="%1.%2.%3.%4.%5"/>
      <w:lvlJc w:val="left"/>
      <w:pPr>
        <w:ind w:left="3960" w:hanging="1080"/>
      </w:pPr>
      <w:rPr>
        <w:rFonts w:eastAsiaTheme="majorEastAsia" w:cstheme="majorBidi" w:hint="default"/>
      </w:rPr>
    </w:lvl>
    <w:lvl w:ilvl="5">
      <w:start w:val="1"/>
      <w:numFmt w:val="decimal"/>
      <w:lvlText w:val="%1.%2.%3.%4.%5.%6"/>
      <w:lvlJc w:val="left"/>
      <w:pPr>
        <w:ind w:left="4680" w:hanging="1080"/>
      </w:pPr>
      <w:rPr>
        <w:rFonts w:eastAsiaTheme="majorEastAsia" w:cstheme="majorBidi" w:hint="default"/>
      </w:rPr>
    </w:lvl>
    <w:lvl w:ilvl="6">
      <w:start w:val="1"/>
      <w:numFmt w:val="decimal"/>
      <w:lvlText w:val="%1.%2.%3.%4.%5.%6.%7"/>
      <w:lvlJc w:val="left"/>
      <w:pPr>
        <w:ind w:left="5760" w:hanging="1440"/>
      </w:pPr>
      <w:rPr>
        <w:rFonts w:eastAsiaTheme="majorEastAsia" w:cstheme="majorBidi" w:hint="default"/>
      </w:rPr>
    </w:lvl>
    <w:lvl w:ilvl="7">
      <w:start w:val="1"/>
      <w:numFmt w:val="decimal"/>
      <w:lvlText w:val="%1.%2.%3.%4.%5.%6.%7.%8"/>
      <w:lvlJc w:val="left"/>
      <w:pPr>
        <w:ind w:left="6480" w:hanging="1440"/>
      </w:pPr>
      <w:rPr>
        <w:rFonts w:eastAsiaTheme="majorEastAsia" w:cstheme="majorBidi" w:hint="default"/>
      </w:rPr>
    </w:lvl>
    <w:lvl w:ilvl="8">
      <w:start w:val="1"/>
      <w:numFmt w:val="decimal"/>
      <w:lvlText w:val="%1.%2.%3.%4.%5.%6.%7.%8.%9"/>
      <w:lvlJc w:val="left"/>
      <w:pPr>
        <w:ind w:left="7560" w:hanging="1800"/>
      </w:pPr>
      <w:rPr>
        <w:rFonts w:eastAsiaTheme="majorEastAsia" w:cstheme="majorBidi" w:hint="default"/>
      </w:rPr>
    </w:lvl>
  </w:abstractNum>
  <w:abstractNum w:abstractNumId="17" w15:restartNumberingAfterBreak="0">
    <w:nsid w:val="15232117"/>
    <w:multiLevelType w:val="multilevel"/>
    <w:tmpl w:val="451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246C7F"/>
    <w:multiLevelType w:val="multilevel"/>
    <w:tmpl w:val="2B8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AF4C43"/>
    <w:multiLevelType w:val="hybridMultilevel"/>
    <w:tmpl w:val="C35E975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0" w15:restartNumberingAfterBreak="0">
    <w:nsid w:val="1801169C"/>
    <w:multiLevelType w:val="hybridMultilevel"/>
    <w:tmpl w:val="89D8C63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1" w15:restartNumberingAfterBreak="0">
    <w:nsid w:val="18193A61"/>
    <w:multiLevelType w:val="multilevel"/>
    <w:tmpl w:val="A428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E35AC"/>
    <w:multiLevelType w:val="multilevel"/>
    <w:tmpl w:val="7972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AF7163"/>
    <w:multiLevelType w:val="multilevel"/>
    <w:tmpl w:val="4B66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5014AC"/>
    <w:multiLevelType w:val="multilevel"/>
    <w:tmpl w:val="A3269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F37CCF"/>
    <w:multiLevelType w:val="multilevel"/>
    <w:tmpl w:val="D366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D651C"/>
    <w:multiLevelType w:val="multilevel"/>
    <w:tmpl w:val="6426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DC7D70"/>
    <w:multiLevelType w:val="multilevel"/>
    <w:tmpl w:val="9CA034EE"/>
    <w:lvl w:ilvl="0">
      <w:start w:val="2"/>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201A4866"/>
    <w:multiLevelType w:val="multilevel"/>
    <w:tmpl w:val="1C8A1D5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23360934"/>
    <w:multiLevelType w:val="multilevel"/>
    <w:tmpl w:val="6D9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732593"/>
    <w:multiLevelType w:val="multilevel"/>
    <w:tmpl w:val="1C8A1D5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265133E5"/>
    <w:multiLevelType w:val="hybridMultilevel"/>
    <w:tmpl w:val="0BDC66D0"/>
    <w:lvl w:ilvl="0" w:tplc="300A0001">
      <w:start w:val="1"/>
      <w:numFmt w:val="bullet"/>
      <w:lvlText w:val=""/>
      <w:lvlJc w:val="left"/>
      <w:pPr>
        <w:ind w:left="1776" w:hanging="360"/>
      </w:pPr>
      <w:rPr>
        <w:rFonts w:ascii="Symbol" w:hAnsi="Symbol"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32" w15:restartNumberingAfterBreak="0">
    <w:nsid w:val="29C76BDE"/>
    <w:multiLevelType w:val="multilevel"/>
    <w:tmpl w:val="F418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0098D"/>
    <w:multiLevelType w:val="multilevel"/>
    <w:tmpl w:val="376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1F2B47"/>
    <w:multiLevelType w:val="multilevel"/>
    <w:tmpl w:val="1C8A1D5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2AE4399B"/>
    <w:multiLevelType w:val="multilevel"/>
    <w:tmpl w:val="3D8C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904F6B"/>
    <w:multiLevelType w:val="multilevel"/>
    <w:tmpl w:val="07B8A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1D6F95"/>
    <w:multiLevelType w:val="multilevel"/>
    <w:tmpl w:val="EC46FE42"/>
    <w:lvl w:ilvl="0">
      <w:start w:val="2"/>
      <w:numFmt w:val="decimal"/>
      <w:lvlText w:val="%1."/>
      <w:lvlJc w:val="left"/>
      <w:pPr>
        <w:ind w:left="1080" w:hanging="360"/>
      </w:pPr>
      <w:rPr>
        <w:rFonts w:hint="default"/>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38" w15:restartNumberingAfterBreak="0">
    <w:nsid w:val="2E246801"/>
    <w:multiLevelType w:val="multilevel"/>
    <w:tmpl w:val="6D3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A2F15"/>
    <w:multiLevelType w:val="multilevel"/>
    <w:tmpl w:val="EE0E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71592A"/>
    <w:multiLevelType w:val="multilevel"/>
    <w:tmpl w:val="F5EE3846"/>
    <w:lvl w:ilvl="0">
      <w:start w:val="1"/>
      <w:numFmt w:val="decimal"/>
      <w:lvlText w:val="%1"/>
      <w:lvlJc w:val="left"/>
      <w:pPr>
        <w:ind w:left="360" w:hanging="360"/>
      </w:pPr>
      <w:rPr>
        <w:rFonts w:eastAsiaTheme="majorEastAsia" w:cstheme="majorBidi" w:hint="default"/>
      </w:rPr>
    </w:lvl>
    <w:lvl w:ilvl="1">
      <w:start w:val="1"/>
      <w:numFmt w:val="decimal"/>
      <w:lvlText w:val="%1.%2"/>
      <w:lvlJc w:val="left"/>
      <w:pPr>
        <w:ind w:left="1080" w:hanging="360"/>
      </w:pPr>
      <w:rPr>
        <w:rFonts w:eastAsiaTheme="majorEastAsia" w:cstheme="majorBidi" w:hint="default"/>
      </w:rPr>
    </w:lvl>
    <w:lvl w:ilvl="2">
      <w:start w:val="1"/>
      <w:numFmt w:val="decimal"/>
      <w:lvlText w:val="%1.%2.%3"/>
      <w:lvlJc w:val="left"/>
      <w:pPr>
        <w:ind w:left="2160" w:hanging="720"/>
      </w:pPr>
      <w:rPr>
        <w:rFonts w:eastAsiaTheme="majorEastAsia" w:cstheme="majorBidi" w:hint="default"/>
      </w:rPr>
    </w:lvl>
    <w:lvl w:ilvl="3">
      <w:start w:val="1"/>
      <w:numFmt w:val="decimal"/>
      <w:lvlText w:val="%1.%2.%3.%4"/>
      <w:lvlJc w:val="left"/>
      <w:pPr>
        <w:ind w:left="2880" w:hanging="720"/>
      </w:pPr>
      <w:rPr>
        <w:rFonts w:eastAsiaTheme="majorEastAsia" w:cstheme="majorBidi" w:hint="default"/>
      </w:rPr>
    </w:lvl>
    <w:lvl w:ilvl="4">
      <w:start w:val="1"/>
      <w:numFmt w:val="decimal"/>
      <w:lvlText w:val="%1.%2.%3.%4.%5"/>
      <w:lvlJc w:val="left"/>
      <w:pPr>
        <w:ind w:left="3960" w:hanging="1080"/>
      </w:pPr>
      <w:rPr>
        <w:rFonts w:eastAsiaTheme="majorEastAsia" w:cstheme="majorBidi" w:hint="default"/>
      </w:rPr>
    </w:lvl>
    <w:lvl w:ilvl="5">
      <w:start w:val="1"/>
      <w:numFmt w:val="decimal"/>
      <w:lvlText w:val="%1.%2.%3.%4.%5.%6"/>
      <w:lvlJc w:val="left"/>
      <w:pPr>
        <w:ind w:left="4680" w:hanging="1080"/>
      </w:pPr>
      <w:rPr>
        <w:rFonts w:eastAsiaTheme="majorEastAsia" w:cstheme="majorBidi" w:hint="default"/>
      </w:rPr>
    </w:lvl>
    <w:lvl w:ilvl="6">
      <w:start w:val="1"/>
      <w:numFmt w:val="decimal"/>
      <w:lvlText w:val="%1.%2.%3.%4.%5.%6.%7"/>
      <w:lvlJc w:val="left"/>
      <w:pPr>
        <w:ind w:left="5760" w:hanging="1440"/>
      </w:pPr>
      <w:rPr>
        <w:rFonts w:eastAsiaTheme="majorEastAsia" w:cstheme="majorBidi" w:hint="default"/>
      </w:rPr>
    </w:lvl>
    <w:lvl w:ilvl="7">
      <w:start w:val="1"/>
      <w:numFmt w:val="decimal"/>
      <w:lvlText w:val="%1.%2.%3.%4.%5.%6.%7.%8"/>
      <w:lvlJc w:val="left"/>
      <w:pPr>
        <w:ind w:left="6480" w:hanging="1440"/>
      </w:pPr>
      <w:rPr>
        <w:rFonts w:eastAsiaTheme="majorEastAsia" w:cstheme="majorBidi" w:hint="default"/>
      </w:rPr>
    </w:lvl>
    <w:lvl w:ilvl="8">
      <w:start w:val="1"/>
      <w:numFmt w:val="decimal"/>
      <w:lvlText w:val="%1.%2.%3.%4.%5.%6.%7.%8.%9"/>
      <w:lvlJc w:val="left"/>
      <w:pPr>
        <w:ind w:left="7560" w:hanging="1800"/>
      </w:pPr>
      <w:rPr>
        <w:rFonts w:eastAsiaTheme="majorEastAsia" w:cstheme="majorBidi" w:hint="default"/>
      </w:rPr>
    </w:lvl>
  </w:abstractNum>
  <w:abstractNum w:abstractNumId="41" w15:restartNumberingAfterBreak="0">
    <w:nsid w:val="344757AA"/>
    <w:multiLevelType w:val="hybridMultilevel"/>
    <w:tmpl w:val="999C876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34CC2BA7"/>
    <w:multiLevelType w:val="multilevel"/>
    <w:tmpl w:val="1C8A1D5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3CF54B66"/>
    <w:multiLevelType w:val="multilevel"/>
    <w:tmpl w:val="905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B504F"/>
    <w:multiLevelType w:val="multilevel"/>
    <w:tmpl w:val="1C8A1D5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3DA1050F"/>
    <w:multiLevelType w:val="multilevel"/>
    <w:tmpl w:val="9B1A9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554719"/>
    <w:multiLevelType w:val="multilevel"/>
    <w:tmpl w:val="EC46FE4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412F5A53"/>
    <w:multiLevelType w:val="multilevel"/>
    <w:tmpl w:val="F0A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58609E"/>
    <w:multiLevelType w:val="multilevel"/>
    <w:tmpl w:val="8CB6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3F024E"/>
    <w:multiLevelType w:val="hybridMultilevel"/>
    <w:tmpl w:val="6714F4E6"/>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0" w15:restartNumberingAfterBreak="0">
    <w:nsid w:val="476D5A56"/>
    <w:multiLevelType w:val="multilevel"/>
    <w:tmpl w:val="BBC8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C33CD7"/>
    <w:multiLevelType w:val="hybridMultilevel"/>
    <w:tmpl w:val="05AE66A8"/>
    <w:lvl w:ilvl="0" w:tplc="300A0001">
      <w:start w:val="1"/>
      <w:numFmt w:val="bullet"/>
      <w:lvlText w:val=""/>
      <w:lvlJc w:val="left"/>
      <w:pPr>
        <w:ind w:left="1440" w:hanging="360"/>
      </w:pPr>
      <w:rPr>
        <w:rFonts w:ascii="Symbol" w:hAnsi="Symbol"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2" w15:restartNumberingAfterBreak="0">
    <w:nsid w:val="48DC5DFD"/>
    <w:multiLevelType w:val="hybridMultilevel"/>
    <w:tmpl w:val="FCD07C7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3" w15:restartNumberingAfterBreak="0">
    <w:nsid w:val="4D5C7F4B"/>
    <w:multiLevelType w:val="multilevel"/>
    <w:tmpl w:val="4D68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7733C"/>
    <w:multiLevelType w:val="multilevel"/>
    <w:tmpl w:val="3A5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DA62BA4"/>
    <w:multiLevelType w:val="multilevel"/>
    <w:tmpl w:val="FD40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EA4122"/>
    <w:multiLevelType w:val="multilevel"/>
    <w:tmpl w:val="00A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6085D"/>
    <w:multiLevelType w:val="multilevel"/>
    <w:tmpl w:val="345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BA1502"/>
    <w:multiLevelType w:val="multilevel"/>
    <w:tmpl w:val="9CA034EE"/>
    <w:lvl w:ilvl="0">
      <w:start w:val="2"/>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9" w15:restartNumberingAfterBreak="0">
    <w:nsid w:val="533969D8"/>
    <w:multiLevelType w:val="multilevel"/>
    <w:tmpl w:val="A4D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BD247B"/>
    <w:multiLevelType w:val="multilevel"/>
    <w:tmpl w:val="692EA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F62F1D"/>
    <w:multiLevelType w:val="multilevel"/>
    <w:tmpl w:val="404E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364AB2"/>
    <w:multiLevelType w:val="hybridMultilevel"/>
    <w:tmpl w:val="8D047C64"/>
    <w:lvl w:ilvl="0" w:tplc="300A0001">
      <w:start w:val="1"/>
      <w:numFmt w:val="bullet"/>
      <w:lvlText w:val=""/>
      <w:lvlJc w:val="left"/>
      <w:pPr>
        <w:ind w:left="1440" w:hanging="360"/>
      </w:pPr>
      <w:rPr>
        <w:rFonts w:ascii="Symbol" w:hAnsi="Symbol"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3" w15:restartNumberingAfterBreak="0">
    <w:nsid w:val="5A326EEA"/>
    <w:multiLevelType w:val="multilevel"/>
    <w:tmpl w:val="CCB24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0F561E"/>
    <w:multiLevelType w:val="multilevel"/>
    <w:tmpl w:val="0A50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8735EE"/>
    <w:multiLevelType w:val="multilevel"/>
    <w:tmpl w:val="3002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3E03A1"/>
    <w:multiLevelType w:val="multilevel"/>
    <w:tmpl w:val="EE500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933892"/>
    <w:multiLevelType w:val="multilevel"/>
    <w:tmpl w:val="15D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C11D3A"/>
    <w:multiLevelType w:val="hybridMultilevel"/>
    <w:tmpl w:val="9CA00CE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69" w15:restartNumberingAfterBreak="0">
    <w:nsid w:val="60E44DA4"/>
    <w:multiLevelType w:val="multilevel"/>
    <w:tmpl w:val="A52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8033BE"/>
    <w:multiLevelType w:val="multilevel"/>
    <w:tmpl w:val="F5EE3846"/>
    <w:lvl w:ilvl="0">
      <w:start w:val="1"/>
      <w:numFmt w:val="decimal"/>
      <w:lvlText w:val="%1"/>
      <w:lvlJc w:val="left"/>
      <w:pPr>
        <w:ind w:left="360" w:hanging="360"/>
      </w:pPr>
      <w:rPr>
        <w:rFonts w:eastAsiaTheme="majorEastAsia" w:cstheme="majorBidi" w:hint="default"/>
      </w:rPr>
    </w:lvl>
    <w:lvl w:ilvl="1">
      <w:start w:val="1"/>
      <w:numFmt w:val="decimal"/>
      <w:lvlText w:val="%1.%2"/>
      <w:lvlJc w:val="left"/>
      <w:pPr>
        <w:ind w:left="1080" w:hanging="360"/>
      </w:pPr>
      <w:rPr>
        <w:rFonts w:eastAsiaTheme="majorEastAsia" w:cstheme="majorBidi" w:hint="default"/>
      </w:rPr>
    </w:lvl>
    <w:lvl w:ilvl="2">
      <w:start w:val="1"/>
      <w:numFmt w:val="decimal"/>
      <w:lvlText w:val="%1.%2.%3"/>
      <w:lvlJc w:val="left"/>
      <w:pPr>
        <w:ind w:left="2160" w:hanging="720"/>
      </w:pPr>
      <w:rPr>
        <w:rFonts w:eastAsiaTheme="majorEastAsia" w:cstheme="majorBidi" w:hint="default"/>
      </w:rPr>
    </w:lvl>
    <w:lvl w:ilvl="3">
      <w:start w:val="1"/>
      <w:numFmt w:val="decimal"/>
      <w:lvlText w:val="%1.%2.%3.%4"/>
      <w:lvlJc w:val="left"/>
      <w:pPr>
        <w:ind w:left="2880" w:hanging="720"/>
      </w:pPr>
      <w:rPr>
        <w:rFonts w:eastAsiaTheme="majorEastAsia" w:cstheme="majorBidi" w:hint="default"/>
      </w:rPr>
    </w:lvl>
    <w:lvl w:ilvl="4">
      <w:start w:val="1"/>
      <w:numFmt w:val="decimal"/>
      <w:lvlText w:val="%1.%2.%3.%4.%5"/>
      <w:lvlJc w:val="left"/>
      <w:pPr>
        <w:ind w:left="3960" w:hanging="1080"/>
      </w:pPr>
      <w:rPr>
        <w:rFonts w:eastAsiaTheme="majorEastAsia" w:cstheme="majorBidi" w:hint="default"/>
      </w:rPr>
    </w:lvl>
    <w:lvl w:ilvl="5">
      <w:start w:val="1"/>
      <w:numFmt w:val="decimal"/>
      <w:lvlText w:val="%1.%2.%3.%4.%5.%6"/>
      <w:lvlJc w:val="left"/>
      <w:pPr>
        <w:ind w:left="4680" w:hanging="1080"/>
      </w:pPr>
      <w:rPr>
        <w:rFonts w:eastAsiaTheme="majorEastAsia" w:cstheme="majorBidi" w:hint="default"/>
      </w:rPr>
    </w:lvl>
    <w:lvl w:ilvl="6">
      <w:start w:val="1"/>
      <w:numFmt w:val="decimal"/>
      <w:lvlText w:val="%1.%2.%3.%4.%5.%6.%7"/>
      <w:lvlJc w:val="left"/>
      <w:pPr>
        <w:ind w:left="5760" w:hanging="1440"/>
      </w:pPr>
      <w:rPr>
        <w:rFonts w:eastAsiaTheme="majorEastAsia" w:cstheme="majorBidi" w:hint="default"/>
      </w:rPr>
    </w:lvl>
    <w:lvl w:ilvl="7">
      <w:start w:val="1"/>
      <w:numFmt w:val="decimal"/>
      <w:lvlText w:val="%1.%2.%3.%4.%5.%6.%7.%8"/>
      <w:lvlJc w:val="left"/>
      <w:pPr>
        <w:ind w:left="6480" w:hanging="1440"/>
      </w:pPr>
      <w:rPr>
        <w:rFonts w:eastAsiaTheme="majorEastAsia" w:cstheme="majorBidi" w:hint="default"/>
      </w:rPr>
    </w:lvl>
    <w:lvl w:ilvl="8">
      <w:start w:val="1"/>
      <w:numFmt w:val="decimal"/>
      <w:lvlText w:val="%1.%2.%3.%4.%5.%6.%7.%8.%9"/>
      <w:lvlJc w:val="left"/>
      <w:pPr>
        <w:ind w:left="7560" w:hanging="1800"/>
      </w:pPr>
      <w:rPr>
        <w:rFonts w:eastAsiaTheme="majorEastAsia" w:cstheme="majorBidi" w:hint="default"/>
      </w:rPr>
    </w:lvl>
  </w:abstractNum>
  <w:abstractNum w:abstractNumId="71" w15:restartNumberingAfterBreak="0">
    <w:nsid w:val="61E43307"/>
    <w:multiLevelType w:val="multilevel"/>
    <w:tmpl w:val="9B1A9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DC4BD6"/>
    <w:multiLevelType w:val="hybridMultilevel"/>
    <w:tmpl w:val="371EFCB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3" w15:restartNumberingAfterBreak="0">
    <w:nsid w:val="63B271C7"/>
    <w:multiLevelType w:val="multilevel"/>
    <w:tmpl w:val="800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5300BF"/>
    <w:multiLevelType w:val="multilevel"/>
    <w:tmpl w:val="9B1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8A369E"/>
    <w:multiLevelType w:val="hybridMultilevel"/>
    <w:tmpl w:val="CA76A45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6" w15:restartNumberingAfterBreak="0">
    <w:nsid w:val="6696508A"/>
    <w:multiLevelType w:val="multilevel"/>
    <w:tmpl w:val="9CA034EE"/>
    <w:lvl w:ilvl="0">
      <w:start w:val="2"/>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7" w15:restartNumberingAfterBreak="0">
    <w:nsid w:val="66E81752"/>
    <w:multiLevelType w:val="multilevel"/>
    <w:tmpl w:val="BC62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74779A"/>
    <w:multiLevelType w:val="multilevel"/>
    <w:tmpl w:val="4ABE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9B6874"/>
    <w:multiLevelType w:val="multilevel"/>
    <w:tmpl w:val="00F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12E30F2"/>
    <w:multiLevelType w:val="multilevel"/>
    <w:tmpl w:val="9B1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E7478F"/>
    <w:multiLevelType w:val="multilevel"/>
    <w:tmpl w:val="F982A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2E6212"/>
    <w:multiLevelType w:val="multilevel"/>
    <w:tmpl w:val="310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47A3BDB"/>
    <w:multiLevelType w:val="multilevel"/>
    <w:tmpl w:val="FE1C4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1049A6"/>
    <w:multiLevelType w:val="multilevel"/>
    <w:tmpl w:val="69D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EC7B2B"/>
    <w:multiLevelType w:val="multilevel"/>
    <w:tmpl w:val="F5EE3846"/>
    <w:lvl w:ilvl="0">
      <w:start w:val="1"/>
      <w:numFmt w:val="decimal"/>
      <w:lvlText w:val="%1"/>
      <w:lvlJc w:val="left"/>
      <w:pPr>
        <w:ind w:left="360" w:hanging="360"/>
      </w:pPr>
      <w:rPr>
        <w:rFonts w:eastAsiaTheme="majorEastAsia" w:cstheme="majorBidi" w:hint="default"/>
      </w:rPr>
    </w:lvl>
    <w:lvl w:ilvl="1">
      <w:start w:val="1"/>
      <w:numFmt w:val="decimal"/>
      <w:lvlText w:val="%1.%2"/>
      <w:lvlJc w:val="left"/>
      <w:pPr>
        <w:ind w:left="1080" w:hanging="360"/>
      </w:pPr>
      <w:rPr>
        <w:rFonts w:eastAsiaTheme="majorEastAsia" w:cstheme="majorBidi" w:hint="default"/>
      </w:rPr>
    </w:lvl>
    <w:lvl w:ilvl="2">
      <w:start w:val="1"/>
      <w:numFmt w:val="decimal"/>
      <w:lvlText w:val="%1.%2.%3"/>
      <w:lvlJc w:val="left"/>
      <w:pPr>
        <w:ind w:left="2160" w:hanging="720"/>
      </w:pPr>
      <w:rPr>
        <w:rFonts w:eastAsiaTheme="majorEastAsia" w:cstheme="majorBidi" w:hint="default"/>
      </w:rPr>
    </w:lvl>
    <w:lvl w:ilvl="3">
      <w:start w:val="1"/>
      <w:numFmt w:val="decimal"/>
      <w:lvlText w:val="%1.%2.%3.%4"/>
      <w:lvlJc w:val="left"/>
      <w:pPr>
        <w:ind w:left="2880" w:hanging="720"/>
      </w:pPr>
      <w:rPr>
        <w:rFonts w:eastAsiaTheme="majorEastAsia" w:cstheme="majorBidi" w:hint="default"/>
      </w:rPr>
    </w:lvl>
    <w:lvl w:ilvl="4">
      <w:start w:val="1"/>
      <w:numFmt w:val="decimal"/>
      <w:lvlText w:val="%1.%2.%3.%4.%5"/>
      <w:lvlJc w:val="left"/>
      <w:pPr>
        <w:ind w:left="3960" w:hanging="1080"/>
      </w:pPr>
      <w:rPr>
        <w:rFonts w:eastAsiaTheme="majorEastAsia" w:cstheme="majorBidi" w:hint="default"/>
      </w:rPr>
    </w:lvl>
    <w:lvl w:ilvl="5">
      <w:start w:val="1"/>
      <w:numFmt w:val="decimal"/>
      <w:lvlText w:val="%1.%2.%3.%4.%5.%6"/>
      <w:lvlJc w:val="left"/>
      <w:pPr>
        <w:ind w:left="4680" w:hanging="1080"/>
      </w:pPr>
      <w:rPr>
        <w:rFonts w:eastAsiaTheme="majorEastAsia" w:cstheme="majorBidi" w:hint="default"/>
      </w:rPr>
    </w:lvl>
    <w:lvl w:ilvl="6">
      <w:start w:val="1"/>
      <w:numFmt w:val="decimal"/>
      <w:lvlText w:val="%1.%2.%3.%4.%5.%6.%7"/>
      <w:lvlJc w:val="left"/>
      <w:pPr>
        <w:ind w:left="5760" w:hanging="1440"/>
      </w:pPr>
      <w:rPr>
        <w:rFonts w:eastAsiaTheme="majorEastAsia" w:cstheme="majorBidi" w:hint="default"/>
      </w:rPr>
    </w:lvl>
    <w:lvl w:ilvl="7">
      <w:start w:val="1"/>
      <w:numFmt w:val="decimal"/>
      <w:lvlText w:val="%1.%2.%3.%4.%5.%6.%7.%8"/>
      <w:lvlJc w:val="left"/>
      <w:pPr>
        <w:ind w:left="6480" w:hanging="1440"/>
      </w:pPr>
      <w:rPr>
        <w:rFonts w:eastAsiaTheme="majorEastAsia" w:cstheme="majorBidi" w:hint="default"/>
      </w:rPr>
    </w:lvl>
    <w:lvl w:ilvl="8">
      <w:start w:val="1"/>
      <w:numFmt w:val="decimal"/>
      <w:lvlText w:val="%1.%2.%3.%4.%5.%6.%7.%8.%9"/>
      <w:lvlJc w:val="left"/>
      <w:pPr>
        <w:ind w:left="7560" w:hanging="1800"/>
      </w:pPr>
      <w:rPr>
        <w:rFonts w:eastAsiaTheme="majorEastAsia" w:cstheme="majorBidi" w:hint="default"/>
      </w:rPr>
    </w:lvl>
  </w:abstractNum>
  <w:abstractNum w:abstractNumId="86" w15:restartNumberingAfterBreak="0">
    <w:nsid w:val="7CEF205F"/>
    <w:multiLevelType w:val="hybridMultilevel"/>
    <w:tmpl w:val="49B03C36"/>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87" w15:restartNumberingAfterBreak="0">
    <w:nsid w:val="7F2F7519"/>
    <w:multiLevelType w:val="multilevel"/>
    <w:tmpl w:val="0FCA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82682">
    <w:abstractNumId w:val="65"/>
  </w:num>
  <w:num w:numId="2" w16cid:durableId="406999394">
    <w:abstractNumId w:val="79"/>
  </w:num>
  <w:num w:numId="3" w16cid:durableId="866409181">
    <w:abstractNumId w:val="78"/>
  </w:num>
  <w:num w:numId="4" w16cid:durableId="1585647611">
    <w:abstractNumId w:val="12"/>
  </w:num>
  <w:num w:numId="5" w16cid:durableId="1951545718">
    <w:abstractNumId w:val="54"/>
  </w:num>
  <w:num w:numId="6" w16cid:durableId="1979990231">
    <w:abstractNumId w:val="23"/>
  </w:num>
  <w:num w:numId="7" w16cid:durableId="405806926">
    <w:abstractNumId w:val="50"/>
  </w:num>
  <w:num w:numId="8" w16cid:durableId="1376194086">
    <w:abstractNumId w:val="26"/>
  </w:num>
  <w:num w:numId="9" w16cid:durableId="2074352836">
    <w:abstractNumId w:val="6"/>
  </w:num>
  <w:num w:numId="10" w16cid:durableId="1904557707">
    <w:abstractNumId w:val="48"/>
  </w:num>
  <w:num w:numId="11" w16cid:durableId="1295913076">
    <w:abstractNumId w:val="29"/>
  </w:num>
  <w:num w:numId="12" w16cid:durableId="128792766">
    <w:abstractNumId w:val="82"/>
  </w:num>
  <w:num w:numId="13" w16cid:durableId="1131822067">
    <w:abstractNumId w:val="7"/>
  </w:num>
  <w:num w:numId="14" w16cid:durableId="1505125919">
    <w:abstractNumId w:val="17"/>
  </w:num>
  <w:num w:numId="15" w16cid:durableId="278032068">
    <w:abstractNumId w:val="5"/>
  </w:num>
  <w:num w:numId="16" w16cid:durableId="120151164">
    <w:abstractNumId w:val="18"/>
  </w:num>
  <w:num w:numId="17" w16cid:durableId="821389070">
    <w:abstractNumId w:val="63"/>
  </w:num>
  <w:num w:numId="18" w16cid:durableId="508563027">
    <w:abstractNumId w:val="60"/>
  </w:num>
  <w:num w:numId="19" w16cid:durableId="1592199327">
    <w:abstractNumId w:val="35"/>
  </w:num>
  <w:num w:numId="20" w16cid:durableId="658119564">
    <w:abstractNumId w:val="81"/>
  </w:num>
  <w:num w:numId="21" w16cid:durableId="1772505318">
    <w:abstractNumId w:val="1"/>
  </w:num>
  <w:num w:numId="22" w16cid:durableId="110827854">
    <w:abstractNumId w:val="61"/>
  </w:num>
  <w:num w:numId="23" w16cid:durableId="1249580496">
    <w:abstractNumId w:val="43"/>
  </w:num>
  <w:num w:numId="24" w16cid:durableId="1678575972">
    <w:abstractNumId w:val="3"/>
  </w:num>
  <w:num w:numId="25" w16cid:durableId="945700818">
    <w:abstractNumId w:val="77"/>
  </w:num>
  <w:num w:numId="26" w16cid:durableId="2086491011">
    <w:abstractNumId w:val="10"/>
  </w:num>
  <w:num w:numId="27" w16cid:durableId="1023822668">
    <w:abstractNumId w:val="24"/>
  </w:num>
  <w:num w:numId="28" w16cid:durableId="26562739">
    <w:abstractNumId w:val="53"/>
  </w:num>
  <w:num w:numId="29" w16cid:durableId="1802262921">
    <w:abstractNumId w:val="33"/>
  </w:num>
  <w:num w:numId="30" w16cid:durableId="1429812711">
    <w:abstractNumId w:val="38"/>
  </w:num>
  <w:num w:numId="31" w16cid:durableId="1380592058">
    <w:abstractNumId w:val="39"/>
  </w:num>
  <w:num w:numId="32" w16cid:durableId="858130318">
    <w:abstractNumId w:val="11"/>
  </w:num>
  <w:num w:numId="33" w16cid:durableId="1065252008">
    <w:abstractNumId w:val="0"/>
  </w:num>
  <w:num w:numId="34" w16cid:durableId="1866869914">
    <w:abstractNumId w:val="22"/>
  </w:num>
  <w:num w:numId="35" w16cid:durableId="842475945">
    <w:abstractNumId w:val="2"/>
  </w:num>
  <w:num w:numId="36" w16cid:durableId="478041261">
    <w:abstractNumId w:val="40"/>
  </w:num>
  <w:num w:numId="37" w16cid:durableId="2061394617">
    <w:abstractNumId w:val="16"/>
  </w:num>
  <w:num w:numId="38" w16cid:durableId="702554166">
    <w:abstractNumId w:val="70"/>
  </w:num>
  <w:num w:numId="39" w16cid:durableId="722489699">
    <w:abstractNumId w:val="85"/>
  </w:num>
  <w:num w:numId="40" w16cid:durableId="303856828">
    <w:abstractNumId w:val="49"/>
  </w:num>
  <w:num w:numId="41" w16cid:durableId="303238867">
    <w:abstractNumId w:val="34"/>
  </w:num>
  <w:num w:numId="42" w16cid:durableId="2102482294">
    <w:abstractNumId w:val="72"/>
  </w:num>
  <w:num w:numId="43" w16cid:durableId="1924794804">
    <w:abstractNumId w:val="57"/>
  </w:num>
  <w:num w:numId="44" w16cid:durableId="1736317510">
    <w:abstractNumId w:val="84"/>
  </w:num>
  <w:num w:numId="45" w16cid:durableId="465854173">
    <w:abstractNumId w:val="19"/>
  </w:num>
  <w:num w:numId="46" w16cid:durableId="809790925">
    <w:abstractNumId w:val="21"/>
  </w:num>
  <w:num w:numId="47" w16cid:durableId="662783028">
    <w:abstractNumId w:val="51"/>
  </w:num>
  <w:num w:numId="48" w16cid:durableId="305207193">
    <w:abstractNumId w:val="87"/>
  </w:num>
  <w:num w:numId="49" w16cid:durableId="226649750">
    <w:abstractNumId w:val="25"/>
  </w:num>
  <w:num w:numId="50" w16cid:durableId="277881628">
    <w:abstractNumId w:val="66"/>
  </w:num>
  <w:num w:numId="51" w16cid:durableId="403450860">
    <w:abstractNumId w:val="15"/>
  </w:num>
  <w:num w:numId="52" w16cid:durableId="2094619739">
    <w:abstractNumId w:val="36"/>
  </w:num>
  <w:num w:numId="53" w16cid:durableId="1689452868">
    <w:abstractNumId w:val="64"/>
  </w:num>
  <w:num w:numId="54" w16cid:durableId="1154490340">
    <w:abstractNumId w:val="30"/>
  </w:num>
  <w:num w:numId="55" w16cid:durableId="876284836">
    <w:abstractNumId w:val="44"/>
  </w:num>
  <w:num w:numId="56" w16cid:durableId="1190023721">
    <w:abstractNumId w:val="28"/>
  </w:num>
  <w:num w:numId="57" w16cid:durableId="1380863106">
    <w:abstractNumId w:val="46"/>
  </w:num>
  <w:num w:numId="58" w16cid:durableId="1757900368">
    <w:abstractNumId w:val="42"/>
  </w:num>
  <w:num w:numId="59" w16cid:durableId="917517204">
    <w:abstractNumId w:val="4"/>
  </w:num>
  <w:num w:numId="60" w16cid:durableId="1722555047">
    <w:abstractNumId w:val="8"/>
  </w:num>
  <w:num w:numId="61" w16cid:durableId="130245455">
    <w:abstractNumId w:val="20"/>
  </w:num>
  <w:num w:numId="62" w16cid:durableId="1338576190">
    <w:abstractNumId w:val="52"/>
  </w:num>
  <w:num w:numId="63" w16cid:durableId="1008481520">
    <w:abstractNumId w:val="9"/>
  </w:num>
  <w:num w:numId="64" w16cid:durableId="1858620730">
    <w:abstractNumId w:val="75"/>
  </w:num>
  <w:num w:numId="65" w16cid:durableId="2136367468">
    <w:abstractNumId w:val="47"/>
  </w:num>
  <w:num w:numId="66" w16cid:durableId="672533460">
    <w:abstractNumId w:val="59"/>
  </w:num>
  <w:num w:numId="67" w16cid:durableId="1053962799">
    <w:abstractNumId w:val="68"/>
  </w:num>
  <w:num w:numId="68" w16cid:durableId="1834295798">
    <w:abstractNumId w:val="67"/>
  </w:num>
  <w:num w:numId="69" w16cid:durableId="671178005">
    <w:abstractNumId w:val="69"/>
  </w:num>
  <w:num w:numId="70" w16cid:durableId="1584293293">
    <w:abstractNumId w:val="73"/>
  </w:num>
  <w:num w:numId="71" w16cid:durableId="1847549812">
    <w:abstractNumId w:val="14"/>
  </w:num>
  <w:num w:numId="72" w16cid:durableId="1061752522">
    <w:abstractNumId w:val="32"/>
  </w:num>
  <w:num w:numId="73" w16cid:durableId="1586919849">
    <w:abstractNumId w:val="83"/>
  </w:num>
  <w:num w:numId="74" w16cid:durableId="507259407">
    <w:abstractNumId w:val="45"/>
  </w:num>
  <w:num w:numId="75" w16cid:durableId="1804150236">
    <w:abstractNumId w:val="55"/>
  </w:num>
  <w:num w:numId="76" w16cid:durableId="548035023">
    <w:abstractNumId w:val="31"/>
  </w:num>
  <w:num w:numId="77" w16cid:durableId="1096099588">
    <w:abstractNumId w:val="74"/>
  </w:num>
  <w:num w:numId="78" w16cid:durableId="9723555">
    <w:abstractNumId w:val="71"/>
  </w:num>
  <w:num w:numId="79" w16cid:durableId="297998512">
    <w:abstractNumId w:val="62"/>
  </w:num>
  <w:num w:numId="80" w16cid:durableId="1968003715">
    <w:abstractNumId w:val="80"/>
  </w:num>
  <w:num w:numId="81" w16cid:durableId="1347101449">
    <w:abstractNumId w:val="13"/>
  </w:num>
  <w:num w:numId="82" w16cid:durableId="1383872044">
    <w:abstractNumId w:val="86"/>
  </w:num>
  <w:num w:numId="83" w16cid:durableId="1902399698">
    <w:abstractNumId w:val="76"/>
  </w:num>
  <w:num w:numId="84" w16cid:durableId="761796927">
    <w:abstractNumId w:val="37"/>
  </w:num>
  <w:num w:numId="85" w16cid:durableId="1246189495">
    <w:abstractNumId w:val="58"/>
  </w:num>
  <w:num w:numId="86" w16cid:durableId="2111654026">
    <w:abstractNumId w:val="27"/>
  </w:num>
  <w:num w:numId="87" w16cid:durableId="887881918">
    <w:abstractNumId w:val="41"/>
  </w:num>
  <w:num w:numId="88" w16cid:durableId="688481795">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B0"/>
    <w:rsid w:val="00001760"/>
    <w:rsid w:val="00021D48"/>
    <w:rsid w:val="00027C14"/>
    <w:rsid w:val="00047084"/>
    <w:rsid w:val="00060992"/>
    <w:rsid w:val="00062AE5"/>
    <w:rsid w:val="00081B39"/>
    <w:rsid w:val="000D1C3A"/>
    <w:rsid w:val="000F0D41"/>
    <w:rsid w:val="00182F08"/>
    <w:rsid w:val="002751A3"/>
    <w:rsid w:val="00291E3C"/>
    <w:rsid w:val="00292480"/>
    <w:rsid w:val="002A0FD5"/>
    <w:rsid w:val="002D4F29"/>
    <w:rsid w:val="00362686"/>
    <w:rsid w:val="003917A3"/>
    <w:rsid w:val="003E2EA5"/>
    <w:rsid w:val="003F0B7A"/>
    <w:rsid w:val="00441943"/>
    <w:rsid w:val="00452213"/>
    <w:rsid w:val="00496CA6"/>
    <w:rsid w:val="004D3677"/>
    <w:rsid w:val="00537BA3"/>
    <w:rsid w:val="00547015"/>
    <w:rsid w:val="00562F8A"/>
    <w:rsid w:val="00576DCF"/>
    <w:rsid w:val="005972D2"/>
    <w:rsid w:val="005C78F7"/>
    <w:rsid w:val="00600289"/>
    <w:rsid w:val="00617456"/>
    <w:rsid w:val="006312D9"/>
    <w:rsid w:val="00675365"/>
    <w:rsid w:val="006945AF"/>
    <w:rsid w:val="006A5AA7"/>
    <w:rsid w:val="006A6B6B"/>
    <w:rsid w:val="006D4009"/>
    <w:rsid w:val="006F7797"/>
    <w:rsid w:val="00705ECE"/>
    <w:rsid w:val="0073660D"/>
    <w:rsid w:val="0075622D"/>
    <w:rsid w:val="00757CEE"/>
    <w:rsid w:val="00767726"/>
    <w:rsid w:val="00767932"/>
    <w:rsid w:val="00790658"/>
    <w:rsid w:val="007D22D0"/>
    <w:rsid w:val="007D4BFF"/>
    <w:rsid w:val="007F7621"/>
    <w:rsid w:val="00815A92"/>
    <w:rsid w:val="00825304"/>
    <w:rsid w:val="00830A2A"/>
    <w:rsid w:val="00834C11"/>
    <w:rsid w:val="008351D5"/>
    <w:rsid w:val="00872905"/>
    <w:rsid w:val="0090248F"/>
    <w:rsid w:val="00965ACE"/>
    <w:rsid w:val="0097427D"/>
    <w:rsid w:val="0098021E"/>
    <w:rsid w:val="009B6541"/>
    <w:rsid w:val="009C2B38"/>
    <w:rsid w:val="009E2F27"/>
    <w:rsid w:val="00A10369"/>
    <w:rsid w:val="00A227F2"/>
    <w:rsid w:val="00A26F0D"/>
    <w:rsid w:val="00AA5A96"/>
    <w:rsid w:val="00AB4A8A"/>
    <w:rsid w:val="00AF17B3"/>
    <w:rsid w:val="00B55514"/>
    <w:rsid w:val="00B775A4"/>
    <w:rsid w:val="00B9021D"/>
    <w:rsid w:val="00BB594A"/>
    <w:rsid w:val="00BF1899"/>
    <w:rsid w:val="00C266B0"/>
    <w:rsid w:val="00C728C3"/>
    <w:rsid w:val="00C84D83"/>
    <w:rsid w:val="00D226C6"/>
    <w:rsid w:val="00D54068"/>
    <w:rsid w:val="00D56FC3"/>
    <w:rsid w:val="00DB4D77"/>
    <w:rsid w:val="00DD245F"/>
    <w:rsid w:val="00DD3AB0"/>
    <w:rsid w:val="00E14DDA"/>
    <w:rsid w:val="00E15DF9"/>
    <w:rsid w:val="00E313BC"/>
    <w:rsid w:val="00E601C3"/>
    <w:rsid w:val="00EB0F75"/>
    <w:rsid w:val="00EC6F0A"/>
    <w:rsid w:val="00F0620C"/>
    <w:rsid w:val="00F54F2D"/>
    <w:rsid w:val="00F823CD"/>
    <w:rsid w:val="00F85EE5"/>
    <w:rsid w:val="00FD6D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57AD"/>
  <w15:chartTrackingRefBased/>
  <w15:docId w15:val="{235190CF-CB79-4658-9E86-CA22A3E7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009"/>
    <w:pPr>
      <w:spacing w:line="480" w:lineRule="auto"/>
      <w:ind w:firstLine="720"/>
      <w:jc w:val="both"/>
    </w:pPr>
    <w:rPr>
      <w:rFonts w:ascii="Times New Roman" w:hAnsi="Times New Roman"/>
    </w:rPr>
  </w:style>
  <w:style w:type="paragraph" w:styleId="Ttulo1">
    <w:name w:val="heading 1"/>
    <w:basedOn w:val="Normal"/>
    <w:next w:val="Normal"/>
    <w:link w:val="Ttulo1Car"/>
    <w:uiPriority w:val="9"/>
    <w:qFormat/>
    <w:rsid w:val="00815A92"/>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815A92"/>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15A92"/>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7D4BFF"/>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unhideWhenUsed/>
    <w:qFormat/>
    <w:rsid w:val="007D4BFF"/>
    <w:pPr>
      <w:keepNext/>
      <w:keepLines/>
      <w:spacing w:before="80" w:after="40"/>
      <w:outlineLvl w:val="4"/>
    </w:pPr>
    <w:rPr>
      <w:rFonts w:eastAsiaTheme="majorEastAsia" w:cstheme="majorBidi"/>
      <w:b/>
      <w:i/>
    </w:rPr>
  </w:style>
  <w:style w:type="paragraph" w:styleId="Ttulo6">
    <w:name w:val="heading 6"/>
    <w:basedOn w:val="Normal"/>
    <w:next w:val="Normal"/>
    <w:link w:val="Ttulo6Car"/>
    <w:uiPriority w:val="9"/>
    <w:semiHidden/>
    <w:unhideWhenUsed/>
    <w:rsid w:val="00C266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66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66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66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5A92"/>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815A92"/>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815A92"/>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rsid w:val="007D4BFF"/>
    <w:rPr>
      <w:rFonts w:ascii="Times New Roman" w:eastAsiaTheme="majorEastAsia" w:hAnsi="Times New Roman" w:cstheme="majorBidi"/>
      <w:b/>
      <w:iCs/>
    </w:rPr>
  </w:style>
  <w:style w:type="character" w:customStyle="1" w:styleId="Ttulo5Car">
    <w:name w:val="Título 5 Car"/>
    <w:basedOn w:val="Fuentedeprrafopredeter"/>
    <w:link w:val="Ttulo5"/>
    <w:uiPriority w:val="9"/>
    <w:rsid w:val="007D4BFF"/>
    <w:rPr>
      <w:rFonts w:ascii="Times New Roman" w:eastAsiaTheme="majorEastAsia" w:hAnsi="Times New Roman" w:cstheme="majorBidi"/>
      <w:b/>
      <w:i/>
    </w:rPr>
  </w:style>
  <w:style w:type="character" w:customStyle="1" w:styleId="Ttulo6Car">
    <w:name w:val="Título 6 Car"/>
    <w:basedOn w:val="Fuentedeprrafopredeter"/>
    <w:link w:val="Ttulo6"/>
    <w:uiPriority w:val="9"/>
    <w:semiHidden/>
    <w:rsid w:val="00C266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66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66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66B0"/>
    <w:rPr>
      <w:rFonts w:eastAsiaTheme="majorEastAsia" w:cstheme="majorBidi"/>
      <w:color w:val="272727" w:themeColor="text1" w:themeTint="D8"/>
    </w:rPr>
  </w:style>
  <w:style w:type="paragraph" w:styleId="Ttulo">
    <w:name w:val="Title"/>
    <w:basedOn w:val="Normal"/>
    <w:next w:val="Normal"/>
    <w:link w:val="TtuloCar"/>
    <w:uiPriority w:val="10"/>
    <w:rsid w:val="00C2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66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C266B0"/>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66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617456"/>
    <w:pPr>
      <w:spacing w:before="160"/>
    </w:pPr>
    <w:rPr>
      <w:i/>
      <w:iCs/>
      <w:color w:val="404040" w:themeColor="text1" w:themeTint="BF"/>
    </w:rPr>
  </w:style>
  <w:style w:type="character" w:customStyle="1" w:styleId="CitaCar">
    <w:name w:val="Cita Car"/>
    <w:basedOn w:val="Fuentedeprrafopredeter"/>
    <w:link w:val="Cita"/>
    <w:uiPriority w:val="29"/>
    <w:rsid w:val="00617456"/>
    <w:rPr>
      <w:rFonts w:ascii="Times New Roman" w:hAnsi="Times New Roman"/>
      <w:i/>
      <w:iCs/>
      <w:color w:val="404040" w:themeColor="text1" w:themeTint="BF"/>
    </w:rPr>
  </w:style>
  <w:style w:type="paragraph" w:styleId="Prrafodelista">
    <w:name w:val="List Paragraph"/>
    <w:basedOn w:val="Normal"/>
    <w:uiPriority w:val="34"/>
    <w:rsid w:val="00C266B0"/>
    <w:pPr>
      <w:ind w:left="720"/>
      <w:contextualSpacing/>
    </w:pPr>
  </w:style>
  <w:style w:type="character" w:styleId="nfasisintenso">
    <w:name w:val="Intense Emphasis"/>
    <w:basedOn w:val="Fuentedeprrafopredeter"/>
    <w:uiPriority w:val="21"/>
    <w:rsid w:val="00C266B0"/>
    <w:rPr>
      <w:i/>
      <w:iCs/>
      <w:color w:val="0F4761" w:themeColor="accent1" w:themeShade="BF"/>
    </w:rPr>
  </w:style>
  <w:style w:type="paragraph" w:styleId="Citadestacada">
    <w:name w:val="Intense Quote"/>
    <w:basedOn w:val="Normal"/>
    <w:next w:val="Normal"/>
    <w:link w:val="CitadestacadaCar"/>
    <w:uiPriority w:val="30"/>
    <w:rsid w:val="00C2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66B0"/>
    <w:rPr>
      <w:i/>
      <w:iCs/>
      <w:color w:val="0F4761" w:themeColor="accent1" w:themeShade="BF"/>
    </w:rPr>
  </w:style>
  <w:style w:type="character" w:styleId="Referenciaintensa">
    <w:name w:val="Intense Reference"/>
    <w:basedOn w:val="Fuentedeprrafopredeter"/>
    <w:uiPriority w:val="32"/>
    <w:rsid w:val="00C266B0"/>
    <w:rPr>
      <w:b/>
      <w:bCs/>
      <w:smallCaps/>
      <w:color w:val="0F4761" w:themeColor="accent1" w:themeShade="BF"/>
      <w:spacing w:val="5"/>
    </w:rPr>
  </w:style>
  <w:style w:type="paragraph" w:styleId="NormalWeb">
    <w:name w:val="Normal (Web)"/>
    <w:basedOn w:val="Normal"/>
    <w:uiPriority w:val="99"/>
    <w:semiHidden/>
    <w:unhideWhenUsed/>
    <w:rsid w:val="00815A92"/>
    <w:pPr>
      <w:spacing w:before="100" w:beforeAutospacing="1" w:after="100" w:afterAutospacing="1" w:line="240" w:lineRule="auto"/>
      <w:ind w:firstLine="0"/>
    </w:pPr>
    <w:rPr>
      <w:rFonts w:eastAsia="Times New Roman" w:cs="Times New Roman"/>
      <w:kern w:val="0"/>
      <w:lang w:eastAsia="es-CO"/>
      <w14:ligatures w14:val="none"/>
    </w:rPr>
  </w:style>
  <w:style w:type="character" w:styleId="Textoennegrita">
    <w:name w:val="Strong"/>
    <w:basedOn w:val="Fuentedeprrafopredeter"/>
    <w:uiPriority w:val="22"/>
    <w:qFormat/>
    <w:rsid w:val="00815A92"/>
    <w:rPr>
      <w:b/>
      <w:bCs/>
    </w:rPr>
  </w:style>
  <w:style w:type="character" w:styleId="nfasis">
    <w:name w:val="Emphasis"/>
    <w:basedOn w:val="Fuentedeprrafopredeter"/>
    <w:uiPriority w:val="20"/>
    <w:rsid w:val="00815A92"/>
    <w:rPr>
      <w:i/>
      <w:iCs/>
    </w:rPr>
  </w:style>
  <w:style w:type="paragraph" w:styleId="TtuloTDC">
    <w:name w:val="TOC Heading"/>
    <w:basedOn w:val="Ttulo1"/>
    <w:next w:val="Normal"/>
    <w:uiPriority w:val="39"/>
    <w:unhideWhenUsed/>
    <w:qFormat/>
    <w:rsid w:val="00EC6F0A"/>
    <w:pPr>
      <w:spacing w:before="240" w:after="0"/>
      <w:outlineLvl w:val="9"/>
    </w:pPr>
    <w:rPr>
      <w:kern w:val="0"/>
      <w:szCs w:val="32"/>
      <w:lang w:eastAsia="es-CO"/>
      <w14:ligatures w14:val="none"/>
    </w:rPr>
  </w:style>
  <w:style w:type="paragraph" w:styleId="TDC1">
    <w:name w:val="toc 1"/>
    <w:basedOn w:val="Normal"/>
    <w:next w:val="Normal"/>
    <w:autoRedefine/>
    <w:uiPriority w:val="39"/>
    <w:unhideWhenUsed/>
    <w:rsid w:val="00815A92"/>
    <w:pPr>
      <w:spacing w:after="100"/>
    </w:pPr>
  </w:style>
  <w:style w:type="paragraph" w:styleId="TDC2">
    <w:name w:val="toc 2"/>
    <w:basedOn w:val="Normal"/>
    <w:next w:val="Normal"/>
    <w:autoRedefine/>
    <w:uiPriority w:val="39"/>
    <w:unhideWhenUsed/>
    <w:rsid w:val="00815A92"/>
    <w:pPr>
      <w:spacing w:after="100"/>
      <w:ind w:left="240"/>
    </w:pPr>
  </w:style>
  <w:style w:type="paragraph" w:styleId="TDC3">
    <w:name w:val="toc 3"/>
    <w:basedOn w:val="Normal"/>
    <w:next w:val="Normal"/>
    <w:autoRedefine/>
    <w:uiPriority w:val="39"/>
    <w:unhideWhenUsed/>
    <w:rsid w:val="00815A92"/>
    <w:pPr>
      <w:spacing w:after="100"/>
      <w:ind w:left="480"/>
    </w:pPr>
  </w:style>
  <w:style w:type="character" w:styleId="Hipervnculo">
    <w:name w:val="Hyperlink"/>
    <w:basedOn w:val="Fuentedeprrafopredeter"/>
    <w:uiPriority w:val="99"/>
    <w:unhideWhenUsed/>
    <w:rsid w:val="00815A92"/>
    <w:rPr>
      <w:color w:val="467886" w:themeColor="hyperlink"/>
      <w:u w:val="single"/>
    </w:rPr>
  </w:style>
  <w:style w:type="paragraph" w:styleId="Encabezado">
    <w:name w:val="header"/>
    <w:basedOn w:val="Normal"/>
    <w:link w:val="EncabezadoCar"/>
    <w:uiPriority w:val="99"/>
    <w:unhideWhenUsed/>
    <w:rsid w:val="0061745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7456"/>
    <w:rPr>
      <w:rFonts w:ascii="Times New Roman" w:hAnsi="Times New Roman"/>
    </w:rPr>
  </w:style>
  <w:style w:type="paragraph" w:styleId="Piedepgina">
    <w:name w:val="footer"/>
    <w:basedOn w:val="Normal"/>
    <w:link w:val="PiedepginaCar"/>
    <w:uiPriority w:val="99"/>
    <w:unhideWhenUsed/>
    <w:rsid w:val="0061745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7456"/>
    <w:rPr>
      <w:rFonts w:ascii="Times New Roman" w:hAnsi="Times New Roman"/>
    </w:rPr>
  </w:style>
  <w:style w:type="paragraph" w:styleId="Descripcin">
    <w:name w:val="caption"/>
    <w:basedOn w:val="Normal"/>
    <w:next w:val="Normal"/>
    <w:uiPriority w:val="35"/>
    <w:unhideWhenUsed/>
    <w:rsid w:val="00617456"/>
    <w:pPr>
      <w:spacing w:after="200" w:line="240" w:lineRule="auto"/>
      <w:ind w:firstLine="0"/>
    </w:pPr>
    <w:rPr>
      <w:b/>
      <w:iCs/>
      <w:color w:val="0E2841" w:themeColor="text2"/>
      <w:szCs w:val="18"/>
    </w:rPr>
  </w:style>
  <w:style w:type="paragraph" w:customStyle="1" w:styleId="Referencias">
    <w:name w:val="Referencias"/>
    <w:basedOn w:val="Normal"/>
    <w:link w:val="ReferenciasCar"/>
    <w:rsid w:val="00617456"/>
    <w:pPr>
      <w:ind w:left="703" w:hanging="703"/>
    </w:pPr>
    <w:rPr>
      <w:rFonts w:cs="Times New Roman"/>
      <w:bCs/>
    </w:rPr>
  </w:style>
  <w:style w:type="character" w:customStyle="1" w:styleId="ReferenciasCar">
    <w:name w:val="Referencias Car"/>
    <w:basedOn w:val="Fuentedeprrafopredeter"/>
    <w:link w:val="Referencias"/>
    <w:rsid w:val="00617456"/>
    <w:rPr>
      <w:rFonts w:ascii="Times New Roman" w:hAnsi="Times New Roman" w:cs="Times New Roman"/>
      <w:bCs/>
    </w:rPr>
  </w:style>
  <w:style w:type="paragraph" w:styleId="TDC4">
    <w:name w:val="toc 4"/>
    <w:basedOn w:val="Normal"/>
    <w:next w:val="Normal"/>
    <w:autoRedefine/>
    <w:uiPriority w:val="39"/>
    <w:unhideWhenUsed/>
    <w:rsid w:val="00BF1899"/>
    <w:pPr>
      <w:spacing w:after="100"/>
      <w:ind w:left="720"/>
    </w:pPr>
  </w:style>
  <w:style w:type="paragraph" w:styleId="TDC5">
    <w:name w:val="toc 5"/>
    <w:basedOn w:val="Normal"/>
    <w:next w:val="Normal"/>
    <w:autoRedefine/>
    <w:uiPriority w:val="39"/>
    <w:unhideWhenUsed/>
    <w:rsid w:val="00BF1899"/>
    <w:pPr>
      <w:spacing w:after="100"/>
      <w:ind w:left="960"/>
    </w:pPr>
  </w:style>
  <w:style w:type="character" w:styleId="Mencinsinresolver">
    <w:name w:val="Unresolved Mention"/>
    <w:basedOn w:val="Fuentedeprrafopredeter"/>
    <w:uiPriority w:val="99"/>
    <w:semiHidden/>
    <w:unhideWhenUsed/>
    <w:rsid w:val="00E15DF9"/>
    <w:rPr>
      <w:color w:val="605E5C"/>
      <w:shd w:val="clear" w:color="auto" w:fill="E1DFDD"/>
    </w:rPr>
  </w:style>
  <w:style w:type="table" w:styleId="Tablaconcuadrcula1clara">
    <w:name w:val="Grid Table 1 Light"/>
    <w:basedOn w:val="Tablanormal"/>
    <w:uiPriority w:val="46"/>
    <w:rsid w:val="00AB4A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B4A8A"/>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flex">
    <w:name w:val="flex"/>
    <w:basedOn w:val="Fuentedeprrafopredeter"/>
    <w:rsid w:val="00547015"/>
  </w:style>
  <w:style w:type="character" w:styleId="CdigoHTML">
    <w:name w:val="HTML Code"/>
    <w:basedOn w:val="Fuentedeprrafopredeter"/>
    <w:uiPriority w:val="99"/>
    <w:semiHidden/>
    <w:unhideWhenUsed/>
    <w:rsid w:val="00547015"/>
    <w:rPr>
      <w:rFonts w:ascii="Courier New" w:eastAsia="Times New Roman" w:hAnsi="Courier New" w:cs="Courier New"/>
      <w:sz w:val="20"/>
      <w:szCs w:val="20"/>
    </w:rPr>
  </w:style>
  <w:style w:type="character" w:customStyle="1" w:styleId="citation-259">
    <w:name w:val="citation-259"/>
    <w:basedOn w:val="Fuentedeprrafopredeter"/>
    <w:rsid w:val="009E2F27"/>
  </w:style>
  <w:style w:type="character" w:customStyle="1" w:styleId="citation-258">
    <w:name w:val="citation-258"/>
    <w:basedOn w:val="Fuentedeprrafopredeter"/>
    <w:rsid w:val="009E2F27"/>
  </w:style>
  <w:style w:type="character" w:customStyle="1" w:styleId="citation-257">
    <w:name w:val="citation-257"/>
    <w:basedOn w:val="Fuentedeprrafopredeter"/>
    <w:rsid w:val="009E2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92195">
      <w:bodyDiv w:val="1"/>
      <w:marLeft w:val="0"/>
      <w:marRight w:val="0"/>
      <w:marTop w:val="0"/>
      <w:marBottom w:val="0"/>
      <w:divBdr>
        <w:top w:val="none" w:sz="0" w:space="0" w:color="auto"/>
        <w:left w:val="none" w:sz="0" w:space="0" w:color="auto"/>
        <w:bottom w:val="none" w:sz="0" w:space="0" w:color="auto"/>
        <w:right w:val="none" w:sz="0" w:space="0" w:color="auto"/>
      </w:divBdr>
    </w:div>
    <w:div w:id="1766922619">
      <w:bodyDiv w:val="1"/>
      <w:marLeft w:val="0"/>
      <w:marRight w:val="0"/>
      <w:marTop w:val="0"/>
      <w:marBottom w:val="0"/>
      <w:divBdr>
        <w:top w:val="none" w:sz="0" w:space="0" w:color="auto"/>
        <w:left w:val="none" w:sz="0" w:space="0" w:color="auto"/>
        <w:bottom w:val="none" w:sz="0" w:space="0" w:color="auto"/>
        <w:right w:val="none" w:sz="0" w:space="0" w:color="auto"/>
      </w:divBdr>
    </w:div>
    <w:div w:id="211389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eidendk/Proyectoseguridad/blob/f1412653/cliente.js" TargetMode="External"/><Relationship Id="rId18" Type="http://schemas.openxmlformats.org/officeDocument/2006/relationships/hyperlink" Target="https://github.com/Jeidendk/Proyectoseguridad/blob/f1412653/server.js" TargetMode="External"/><Relationship Id="rId3" Type="http://schemas.openxmlformats.org/officeDocument/2006/relationships/styles" Target="styles.xml"/><Relationship Id="rId21" Type="http://schemas.openxmlformats.org/officeDocument/2006/relationships/hyperlink" Target="https://github.com/Jeidendk/Proyectoseguridad/blob/f1412653/server.j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Jeidendk/Proyectoseguridad/blob/f1412653/server.j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Jeidendk/Proyectoseguridad/blob/f1412653/cliente.j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Jeidendk/Proyectoseguridad/blob/f1412653/server.j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Jeidendk/Proyectoseguridad/blob/f1412653/cliente.js" TargetMode="External"/><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23AB6-AEB7-4B91-A3E6-C82E45933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22</Pages>
  <Words>3413</Words>
  <Characters>19970</Characters>
  <Application>Microsoft Office Word</Application>
  <DocSecurity>0</DocSecurity>
  <Lines>487</Lines>
  <Paragraphs>295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Andres Urbano Rivas</dc:creator>
  <cp:keywords/>
  <dc:description/>
  <cp:lastModifiedBy>JOSE ENRIQUE ALLAUCA MELENA</cp:lastModifiedBy>
  <cp:revision>8</cp:revision>
  <dcterms:created xsi:type="dcterms:W3CDTF">2026-01-16T23:35:00Z</dcterms:created>
  <dcterms:modified xsi:type="dcterms:W3CDTF">2026-01-18T00:30:00Z</dcterms:modified>
</cp:coreProperties>
</file>