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1C93" w14:textId="77777777" w:rsidR="00DD64AD" w:rsidRPr="00DD64AD" w:rsidRDefault="00DD64AD" w:rsidP="007B216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DD64AD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CRONOGRAMA DE ACTIVIDADES</w:t>
      </w:r>
    </w:p>
    <w:p w14:paraId="6310096B" w14:textId="77777777" w:rsidR="00DD64AD" w:rsidRPr="00DD64AD" w:rsidRDefault="00DD64AD" w:rsidP="00DD64AD">
      <w:p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DD64AD">
        <w:rPr>
          <w:rFonts w:ascii="Times New Roman" w:hAnsi="Times New Roman" w:cs="Times New Roman"/>
          <w:sz w:val="24"/>
          <w:szCs w:val="24"/>
          <w:lang w:val="es-419"/>
        </w:rPr>
        <w:t>En el presente documento está contenido el cronograma de actividades, desde la semana 9 hasta la semana 15 de proyecto.</w:t>
      </w:r>
    </w:p>
    <w:tbl>
      <w:tblPr>
        <w:tblStyle w:val="Tablanormal1"/>
        <w:tblW w:w="8784" w:type="dxa"/>
        <w:tblLayout w:type="fixed"/>
        <w:tblLook w:val="04A0" w:firstRow="1" w:lastRow="0" w:firstColumn="1" w:lastColumn="0" w:noHBand="0" w:noVBand="1"/>
      </w:tblPr>
      <w:tblGrid>
        <w:gridCol w:w="1030"/>
        <w:gridCol w:w="1962"/>
        <w:gridCol w:w="1823"/>
        <w:gridCol w:w="992"/>
        <w:gridCol w:w="992"/>
        <w:gridCol w:w="815"/>
        <w:gridCol w:w="1170"/>
      </w:tblGrid>
      <w:tr w:rsidR="00807B72" w:rsidRPr="00DD64AD" w14:paraId="484CBF29" w14:textId="77777777" w:rsidTr="00DD6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4EF0CC57" w14:textId="77777777" w:rsidR="00807B72" w:rsidRPr="00DD64AD" w:rsidRDefault="00807B72" w:rsidP="002262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Semana</w:t>
            </w:r>
          </w:p>
        </w:tc>
        <w:tc>
          <w:tcPr>
            <w:tcW w:w="1962" w:type="dxa"/>
          </w:tcPr>
          <w:p w14:paraId="06DC16E7" w14:textId="77777777" w:rsidR="00807B72" w:rsidRPr="00DD64AD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Actividad</w:t>
            </w:r>
          </w:p>
        </w:tc>
        <w:tc>
          <w:tcPr>
            <w:tcW w:w="1823" w:type="dxa"/>
          </w:tcPr>
          <w:p w14:paraId="61019F3A" w14:textId="7F928B27" w:rsidR="00807B72" w:rsidRPr="00DD64AD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Requerimiento</w:t>
            </w:r>
          </w:p>
        </w:tc>
        <w:tc>
          <w:tcPr>
            <w:tcW w:w="3969" w:type="dxa"/>
            <w:gridSpan w:val="4"/>
          </w:tcPr>
          <w:p w14:paraId="4467419B" w14:textId="65AAB57E" w:rsidR="00807B72" w:rsidRPr="00DD64AD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Responsable</w:t>
            </w:r>
          </w:p>
        </w:tc>
      </w:tr>
      <w:tr w:rsidR="00807B72" w:rsidRPr="00DD64AD" w14:paraId="442591D7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gridSpan w:val="2"/>
          </w:tcPr>
          <w:p w14:paraId="434E584B" w14:textId="77777777" w:rsidR="00807B72" w:rsidRPr="00DD64AD" w:rsidRDefault="00807B7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823" w:type="dxa"/>
          </w:tcPr>
          <w:p w14:paraId="263566A2" w14:textId="77777777" w:rsidR="00807B72" w:rsidRPr="00DD64AD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2F9E0B44" w14:textId="164668F6" w:rsidR="00807B72" w:rsidRPr="00DD64AD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Adrian</w:t>
            </w:r>
          </w:p>
        </w:tc>
        <w:tc>
          <w:tcPr>
            <w:tcW w:w="992" w:type="dxa"/>
          </w:tcPr>
          <w:p w14:paraId="5D22F742" w14:textId="77777777" w:rsidR="00807B72" w:rsidRPr="00DD64AD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Ernesto</w:t>
            </w:r>
          </w:p>
        </w:tc>
        <w:tc>
          <w:tcPr>
            <w:tcW w:w="815" w:type="dxa"/>
          </w:tcPr>
          <w:p w14:paraId="21748ABA" w14:textId="77777777" w:rsidR="00807B72" w:rsidRPr="00DD64AD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Jeiel</w:t>
            </w:r>
          </w:p>
        </w:tc>
        <w:tc>
          <w:tcPr>
            <w:tcW w:w="1170" w:type="dxa"/>
          </w:tcPr>
          <w:p w14:paraId="0EFABCB1" w14:textId="77777777" w:rsidR="00807B72" w:rsidRPr="00DD64AD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Geraldine</w:t>
            </w:r>
          </w:p>
        </w:tc>
      </w:tr>
      <w:tr w:rsidR="00807B72" w:rsidRPr="00DD64AD" w14:paraId="09E9FF17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7058C024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9</w:t>
            </w:r>
          </w:p>
        </w:tc>
        <w:tc>
          <w:tcPr>
            <w:tcW w:w="1962" w:type="dxa"/>
          </w:tcPr>
          <w:p w14:paraId="17D01985" w14:textId="77777777" w:rsidR="00807B72" w:rsidRPr="00DD64AD" w:rsidRDefault="0080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Creación de un repositorio remoto para el proyecto</w:t>
            </w:r>
          </w:p>
        </w:tc>
        <w:tc>
          <w:tcPr>
            <w:tcW w:w="1823" w:type="dxa"/>
          </w:tcPr>
          <w:p w14:paraId="7C12E259" w14:textId="075C2998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256FC149" w14:textId="69AF1058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4B56C950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5B75D9F4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533741F4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02B6EFA2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70EBD9D6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2310E7B2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 Entidades y Repository del el Backend</w:t>
            </w:r>
          </w:p>
        </w:tc>
        <w:tc>
          <w:tcPr>
            <w:tcW w:w="1823" w:type="dxa"/>
          </w:tcPr>
          <w:p w14:paraId="533B8AF0" w14:textId="1FC76DC9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5A95625E" w14:textId="7B825D20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2FEB8DA9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7AA65A3E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5AE0F229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6E94043C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3F13BA12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2D6226C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 Service, Service Impl y Rest Controllers en el Backend</w:t>
            </w:r>
          </w:p>
        </w:tc>
        <w:tc>
          <w:tcPr>
            <w:tcW w:w="1823" w:type="dxa"/>
          </w:tcPr>
          <w:p w14:paraId="7E5D31A0" w14:textId="5BD5A008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1BF390EF" w14:textId="2E4DEBD6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6A0BD280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629762BF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64B428F4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DD64AD" w:rsidRPr="00DD64AD" w14:paraId="4A506041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3F736BB5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9F7C69C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Probar Crud mediante el swagger y corregir errores</w:t>
            </w:r>
          </w:p>
        </w:tc>
        <w:tc>
          <w:tcPr>
            <w:tcW w:w="1823" w:type="dxa"/>
          </w:tcPr>
          <w:p w14:paraId="09B75F5A" w14:textId="2D694C9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418B2FEE" w14:textId="5845D2DD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13BA8E76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76F805E7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407623C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1A2F6062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088969E5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1AB02639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Creación del proyecto en Frontend</w:t>
            </w:r>
          </w:p>
        </w:tc>
        <w:tc>
          <w:tcPr>
            <w:tcW w:w="1823" w:type="dxa"/>
          </w:tcPr>
          <w:p w14:paraId="37AE695C" w14:textId="3BAC1618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72B71CBD" w14:textId="5AD1A4DC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75D67C29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40663AB0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CE64D47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DD64AD" w:rsidRPr="00DD64AD" w14:paraId="112116C3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26913CEF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10</w:t>
            </w:r>
          </w:p>
          <w:p w14:paraId="2CDB728B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9C6108A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Generar los inserts iniciales de la Base de Datos</w:t>
            </w:r>
          </w:p>
        </w:tc>
        <w:tc>
          <w:tcPr>
            <w:tcW w:w="1823" w:type="dxa"/>
          </w:tcPr>
          <w:p w14:paraId="379444BB" w14:textId="53D87D5F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3E757A5D" w14:textId="390CB54E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3BE421EB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39F60FEF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FCE1C51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1A91042F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3D72E752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C20FC44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html para el sign-in de la aplicación</w:t>
            </w:r>
          </w:p>
        </w:tc>
        <w:tc>
          <w:tcPr>
            <w:tcW w:w="1823" w:type="dxa"/>
          </w:tcPr>
          <w:p w14:paraId="60AF399B" w14:textId="3D994395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RF37</w:t>
            </w:r>
          </w:p>
        </w:tc>
        <w:tc>
          <w:tcPr>
            <w:tcW w:w="992" w:type="dxa"/>
          </w:tcPr>
          <w:p w14:paraId="187AC7D9" w14:textId="4E1D9A24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39518F26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08ED6AF1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172C53A1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604F1236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485A377F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80FD45C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funcionalidad del el sign-in</w:t>
            </w:r>
          </w:p>
        </w:tc>
        <w:tc>
          <w:tcPr>
            <w:tcW w:w="1823" w:type="dxa"/>
          </w:tcPr>
          <w:p w14:paraId="24BC6FB4" w14:textId="11BFEEA1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2252A35E" w14:textId="3D41EA0B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57520DBC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01E5D52B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692F8D5D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2C260429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547A81E6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AD63E0D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html para el sign-up</w:t>
            </w:r>
          </w:p>
        </w:tc>
        <w:tc>
          <w:tcPr>
            <w:tcW w:w="1823" w:type="dxa"/>
          </w:tcPr>
          <w:p w14:paraId="27CB625C" w14:textId="43AD43B7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RF33 – RF34 – RF35</w:t>
            </w:r>
          </w:p>
        </w:tc>
        <w:tc>
          <w:tcPr>
            <w:tcW w:w="992" w:type="dxa"/>
          </w:tcPr>
          <w:p w14:paraId="08176F56" w14:textId="6C161FB5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0616FE67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3B2A65D3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6491102A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2FCB1534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497A57C2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5859686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javascript para darle funcionalidad al sign-up</w:t>
            </w:r>
          </w:p>
        </w:tc>
        <w:tc>
          <w:tcPr>
            <w:tcW w:w="1823" w:type="dxa"/>
          </w:tcPr>
          <w:p w14:paraId="682EB0FB" w14:textId="40A497CC" w:rsidR="00807B72" w:rsidRPr="00DD64AD" w:rsidRDefault="007A71BB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20EC85D9" w14:textId="408923C9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2CD7905A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64C9A136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63A90A0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807B72" w:rsidRPr="00DD64AD" w14:paraId="0D86F498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1CF945E2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lastRenderedPageBreak/>
              <w:t>11</w:t>
            </w:r>
          </w:p>
          <w:p w14:paraId="21FAA859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28192F7B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funcionalidad del sign-up</w:t>
            </w:r>
          </w:p>
        </w:tc>
        <w:tc>
          <w:tcPr>
            <w:tcW w:w="1823" w:type="dxa"/>
          </w:tcPr>
          <w:p w14:paraId="119640F9" w14:textId="6676D08B" w:rsidR="00807B72" w:rsidRPr="00DD64AD" w:rsidRDefault="00310444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693F50A8" w14:textId="62487AA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3D06281B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303D5CF1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3D2347D1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616250B6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0D6232A1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B3D01F0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html para el index</w:t>
            </w:r>
          </w:p>
        </w:tc>
        <w:tc>
          <w:tcPr>
            <w:tcW w:w="1823" w:type="dxa"/>
          </w:tcPr>
          <w:p w14:paraId="642003D7" w14:textId="36D9C427" w:rsidR="00807B72" w:rsidRPr="00DD64AD" w:rsidRDefault="00310444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3E80178C" w14:textId="4C473DF0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53143B03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4A28C42C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18FA9CE9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7FC3442E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13BF4D8E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2D0F0898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 función para listar contratos filtrados por cliente</w:t>
            </w:r>
          </w:p>
        </w:tc>
        <w:tc>
          <w:tcPr>
            <w:tcW w:w="1823" w:type="dxa"/>
          </w:tcPr>
          <w:p w14:paraId="2AC8370C" w14:textId="4672BD3B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34C9780D" w14:textId="3B403F46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300F537B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57025778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0FE282DE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24F8837A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011B8822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184237BA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Implementación de lista de contratos por cliente en el Frontend</w:t>
            </w:r>
          </w:p>
        </w:tc>
        <w:tc>
          <w:tcPr>
            <w:tcW w:w="1823" w:type="dxa"/>
          </w:tcPr>
          <w:p w14:paraId="0CB674C1" w14:textId="5ABABA77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3F6096F7" w14:textId="5DF4A04C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778C5024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5CEB6578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4DA0981E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54A7D085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6CD8AB38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F2D839F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funcionalidad de lista de contratos</w:t>
            </w:r>
          </w:p>
        </w:tc>
        <w:tc>
          <w:tcPr>
            <w:tcW w:w="1823" w:type="dxa"/>
          </w:tcPr>
          <w:p w14:paraId="63597729" w14:textId="2D126EB7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201F4367" w14:textId="4EA9CE3A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6A699BAF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70867D89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728ADF5C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DD64AD" w:rsidRPr="00DD64AD" w14:paraId="037F9BAD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44F76126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12</w:t>
            </w:r>
          </w:p>
          <w:p w14:paraId="6156B8AF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56F7EF29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html para la lista de enfermeros</w:t>
            </w:r>
          </w:p>
        </w:tc>
        <w:tc>
          <w:tcPr>
            <w:tcW w:w="1823" w:type="dxa"/>
          </w:tcPr>
          <w:p w14:paraId="1E158258" w14:textId="70160F24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RF01</w:t>
            </w:r>
          </w:p>
        </w:tc>
        <w:tc>
          <w:tcPr>
            <w:tcW w:w="992" w:type="dxa"/>
          </w:tcPr>
          <w:p w14:paraId="009ECCB8" w14:textId="7A3D55E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672053A2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5E354ECF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3E1D4227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7124A655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5183F697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E97E847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función para listar enfermeros disponibles</w:t>
            </w:r>
          </w:p>
        </w:tc>
        <w:tc>
          <w:tcPr>
            <w:tcW w:w="1823" w:type="dxa"/>
          </w:tcPr>
          <w:p w14:paraId="4C89C841" w14:textId="65F899F4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RF01</w:t>
            </w:r>
          </w:p>
        </w:tc>
        <w:tc>
          <w:tcPr>
            <w:tcW w:w="992" w:type="dxa"/>
          </w:tcPr>
          <w:p w14:paraId="34B6DB70" w14:textId="3A363486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660D23E3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2126B141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646AD2C4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53B8D7E1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260DF1C2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0006218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 filtro por nombre para la lista de enfermeros</w:t>
            </w:r>
          </w:p>
        </w:tc>
        <w:tc>
          <w:tcPr>
            <w:tcW w:w="1823" w:type="dxa"/>
          </w:tcPr>
          <w:p w14:paraId="55035D47" w14:textId="78BDB961" w:rsidR="004751EC" w:rsidRPr="00DD64AD" w:rsidRDefault="004751EC" w:rsidP="00475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RF04</w:t>
            </w:r>
          </w:p>
        </w:tc>
        <w:tc>
          <w:tcPr>
            <w:tcW w:w="992" w:type="dxa"/>
          </w:tcPr>
          <w:p w14:paraId="29BFD231" w14:textId="5CD43BB4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3EEF605E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0050D11E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37730CA5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48D4DF2B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753EB4F7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1B16CF5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 filtro por especialidad para la lista de enfermeros</w:t>
            </w:r>
          </w:p>
        </w:tc>
        <w:tc>
          <w:tcPr>
            <w:tcW w:w="1823" w:type="dxa"/>
          </w:tcPr>
          <w:p w14:paraId="0F996EBB" w14:textId="47DE6E2C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RF05</w:t>
            </w:r>
          </w:p>
        </w:tc>
        <w:tc>
          <w:tcPr>
            <w:tcW w:w="992" w:type="dxa"/>
          </w:tcPr>
          <w:p w14:paraId="0EADA4FC" w14:textId="7D1E546A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369F10F2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0F59E3A4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067EC83F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2A542FBC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29825CFF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9367D74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 filtro por grado para la lista de enfermeros</w:t>
            </w:r>
          </w:p>
        </w:tc>
        <w:tc>
          <w:tcPr>
            <w:tcW w:w="1823" w:type="dxa"/>
          </w:tcPr>
          <w:p w14:paraId="1D5891D1" w14:textId="513832A4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RF03</w:t>
            </w:r>
          </w:p>
        </w:tc>
        <w:tc>
          <w:tcPr>
            <w:tcW w:w="992" w:type="dxa"/>
          </w:tcPr>
          <w:p w14:paraId="0A778451" w14:textId="0C39B81B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261BBB3E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10EB0C9F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44FF419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807B72" w:rsidRPr="00DD64AD" w14:paraId="62D0F9C9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7AB8122A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13</w:t>
            </w:r>
          </w:p>
          <w:p w14:paraId="029DD16B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B77A898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Implementación del listado de enfermeros en el Frontend</w:t>
            </w:r>
          </w:p>
        </w:tc>
        <w:tc>
          <w:tcPr>
            <w:tcW w:w="1823" w:type="dxa"/>
          </w:tcPr>
          <w:p w14:paraId="2277082D" w14:textId="57F0D622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RF01</w:t>
            </w:r>
          </w:p>
        </w:tc>
        <w:tc>
          <w:tcPr>
            <w:tcW w:w="992" w:type="dxa"/>
          </w:tcPr>
          <w:p w14:paraId="388BCE4D" w14:textId="69DEC6A1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66762CEC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5EA6487A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C375BFE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DD64AD" w:rsidRPr="00DD64AD" w14:paraId="0772A088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060B7E0C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1EF46AA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Implementación del listado de enfermeros por filtros en el Frontend</w:t>
            </w:r>
          </w:p>
        </w:tc>
        <w:tc>
          <w:tcPr>
            <w:tcW w:w="1823" w:type="dxa"/>
          </w:tcPr>
          <w:p w14:paraId="3C48C65C" w14:textId="3FDD8181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RF07 – RF08 – RF09</w:t>
            </w:r>
          </w:p>
        </w:tc>
        <w:tc>
          <w:tcPr>
            <w:tcW w:w="992" w:type="dxa"/>
          </w:tcPr>
          <w:p w14:paraId="537692FE" w14:textId="4B815939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06F1ECB3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0A125204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7BE125C3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648ABC39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53852A17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36ACA666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función de listado general de enfermeros</w:t>
            </w:r>
          </w:p>
        </w:tc>
        <w:tc>
          <w:tcPr>
            <w:tcW w:w="1823" w:type="dxa"/>
          </w:tcPr>
          <w:p w14:paraId="3067531A" w14:textId="0E6A6B27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18785C11" w14:textId="4EEE8B6A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5C70B6D0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6B224411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1C9A3FB5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6CF35F17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3963BCC3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24D4774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función de listado de enfermeros por nombre</w:t>
            </w:r>
          </w:p>
        </w:tc>
        <w:tc>
          <w:tcPr>
            <w:tcW w:w="1823" w:type="dxa"/>
          </w:tcPr>
          <w:p w14:paraId="1F4AFA18" w14:textId="530EFB49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29BAF2FA" w14:textId="06EBCE03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04081F64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46A8E624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5891D05D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09061A3C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4F93F75B" w14:textId="77777777" w:rsidR="00807B72" w:rsidRPr="00DD64AD" w:rsidRDefault="00807B72" w:rsidP="00D32381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7A853D97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función de listado de enfermeros por especialidad</w:t>
            </w:r>
          </w:p>
        </w:tc>
        <w:tc>
          <w:tcPr>
            <w:tcW w:w="1823" w:type="dxa"/>
          </w:tcPr>
          <w:p w14:paraId="52474154" w14:textId="0953BBE6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6498BA65" w14:textId="1A693C9E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5233AE4D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23B2923F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14A13F4D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15287346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4A29182F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14</w:t>
            </w:r>
          </w:p>
          <w:p w14:paraId="2591993E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5DB0B504" w14:textId="77777777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función de listado de enfermeros por grado</w:t>
            </w:r>
          </w:p>
        </w:tc>
        <w:tc>
          <w:tcPr>
            <w:tcW w:w="1823" w:type="dxa"/>
          </w:tcPr>
          <w:p w14:paraId="700F14E6" w14:textId="265E8CA2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5F1D3DF5" w14:textId="12A21BBE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7FDEC23B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1FCE56A9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49DF435F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807B72" w:rsidRPr="00DD64AD" w14:paraId="50D92895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4BDAFD26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2B2E87E7" w14:textId="77777777" w:rsidR="00807B72" w:rsidRPr="00DD64AD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html para el formulario de de contratación</w:t>
            </w:r>
          </w:p>
        </w:tc>
        <w:tc>
          <w:tcPr>
            <w:tcW w:w="1823" w:type="dxa"/>
          </w:tcPr>
          <w:p w14:paraId="0D03BD63" w14:textId="2193AF8C" w:rsidR="00807B72" w:rsidRPr="00DD64AD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RF17 – RF21 – RF23 – RF24</w:t>
            </w:r>
          </w:p>
        </w:tc>
        <w:tc>
          <w:tcPr>
            <w:tcW w:w="992" w:type="dxa"/>
          </w:tcPr>
          <w:p w14:paraId="33206E61" w14:textId="0DA1A355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7E374152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28D1EEEF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18C82250" w14:textId="77777777" w:rsidR="00807B72" w:rsidRPr="00DD64AD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688C7EE3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35F6CDF2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58479361" w14:textId="6A659A81" w:rsidR="00807B72" w:rsidRPr="00DD64AD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Implementación de javascript </w:t>
            </w:r>
            <w:r w:rsidR="004751EC"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y html </w:t>
            </w: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para registrar un contrato</w:t>
            </w:r>
          </w:p>
        </w:tc>
        <w:tc>
          <w:tcPr>
            <w:tcW w:w="1823" w:type="dxa"/>
          </w:tcPr>
          <w:p w14:paraId="0903BE2F" w14:textId="6398FC8D" w:rsidR="00807B72" w:rsidRPr="00DD64AD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RF25 – RF28 – RF29 – RF32</w:t>
            </w:r>
          </w:p>
        </w:tc>
        <w:tc>
          <w:tcPr>
            <w:tcW w:w="992" w:type="dxa"/>
          </w:tcPr>
          <w:p w14:paraId="4CEDE19B" w14:textId="638539B5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5CF4CA54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3602DC3F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6C82DA9" w14:textId="77777777" w:rsidR="00807B72" w:rsidRPr="00DD64AD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4F8464BC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70ECCA24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713B4B3" w14:textId="77777777" w:rsidR="00807B72" w:rsidRPr="00DD64AD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la funcionalidad de contratación de servicio</w:t>
            </w:r>
          </w:p>
        </w:tc>
        <w:tc>
          <w:tcPr>
            <w:tcW w:w="1823" w:type="dxa"/>
          </w:tcPr>
          <w:p w14:paraId="763CE379" w14:textId="0060728F" w:rsidR="00807B72" w:rsidRPr="00DD64AD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5A0806F9" w14:textId="6FA3B3FD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01007765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09F1179D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0123A52D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122C3D65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25195708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582C8341" w14:textId="77777777" w:rsidR="00807B72" w:rsidRPr="00DD64AD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Verificación de la correcta integración del producto</w:t>
            </w:r>
          </w:p>
        </w:tc>
        <w:tc>
          <w:tcPr>
            <w:tcW w:w="1823" w:type="dxa"/>
          </w:tcPr>
          <w:p w14:paraId="3946DD7D" w14:textId="196A9D2A" w:rsidR="00807B72" w:rsidRPr="00DD64AD" w:rsidRDefault="004751EC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3EB43B0A" w14:textId="18EF8ED2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2349D416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625A2795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37AD65EE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807B72" w:rsidRPr="00DD64AD" w14:paraId="4ACA13E3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 w:val="restart"/>
          </w:tcPr>
          <w:p w14:paraId="463C0EAD" w14:textId="77777777" w:rsidR="00807B72" w:rsidRPr="00DD64AD" w:rsidRDefault="00807B72" w:rsidP="00AE0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15</w:t>
            </w:r>
          </w:p>
          <w:p w14:paraId="090BEB87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29574401" w14:textId="77777777" w:rsidR="00807B72" w:rsidRPr="00DD64AD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Desarrollo del html para el pago del servicio</w:t>
            </w:r>
          </w:p>
        </w:tc>
        <w:tc>
          <w:tcPr>
            <w:tcW w:w="1823" w:type="dxa"/>
          </w:tcPr>
          <w:p w14:paraId="52716F4F" w14:textId="18B50484" w:rsidR="00807B72" w:rsidRPr="00DD64AD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RF30 – RF31</w:t>
            </w:r>
          </w:p>
        </w:tc>
        <w:tc>
          <w:tcPr>
            <w:tcW w:w="992" w:type="dxa"/>
          </w:tcPr>
          <w:p w14:paraId="13D8A96A" w14:textId="6EABDE06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79E8132F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5734DD72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2220437F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47CCA2FA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4569C082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50B1B4A" w14:textId="77777777" w:rsidR="00807B72" w:rsidRPr="00DD64AD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Implementación de javascript para el pago de un contrato</w:t>
            </w:r>
          </w:p>
        </w:tc>
        <w:tc>
          <w:tcPr>
            <w:tcW w:w="1823" w:type="dxa"/>
          </w:tcPr>
          <w:p w14:paraId="6A08821C" w14:textId="7A0E494C" w:rsidR="00807B72" w:rsidRPr="00DD64AD" w:rsidRDefault="002D2991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RF31</w:t>
            </w:r>
          </w:p>
        </w:tc>
        <w:tc>
          <w:tcPr>
            <w:tcW w:w="992" w:type="dxa"/>
          </w:tcPr>
          <w:p w14:paraId="1622941E" w14:textId="64C80F86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4798F925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815" w:type="dxa"/>
          </w:tcPr>
          <w:p w14:paraId="529AEDC3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1CA02C35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807B72" w:rsidRPr="00DD64AD" w14:paraId="7FA9556F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109533BB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46EE376B" w14:textId="77777777" w:rsidR="00807B72" w:rsidRPr="00DD64AD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Testeo de funcionalidad de contratación de servicios</w:t>
            </w:r>
          </w:p>
        </w:tc>
        <w:tc>
          <w:tcPr>
            <w:tcW w:w="1823" w:type="dxa"/>
          </w:tcPr>
          <w:p w14:paraId="03493DBE" w14:textId="5F3ABAE1" w:rsidR="00807B72" w:rsidRPr="00DD64AD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3BD0DD56" w14:textId="637464BB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56C8016F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51EBED51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1170" w:type="dxa"/>
          </w:tcPr>
          <w:p w14:paraId="62FC2F24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D64AD" w:rsidRPr="00DD64AD" w14:paraId="3BE26CFA" w14:textId="77777777" w:rsidTr="00DD6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1E3F8FF8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0782CE53" w14:textId="77777777" w:rsidR="00807B72" w:rsidRPr="00DD64AD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Generación del PowerPoint para la exposición</w:t>
            </w:r>
          </w:p>
        </w:tc>
        <w:tc>
          <w:tcPr>
            <w:tcW w:w="1823" w:type="dxa"/>
          </w:tcPr>
          <w:p w14:paraId="3ED664CC" w14:textId="155E11B3" w:rsidR="00807B72" w:rsidRPr="00DD64AD" w:rsidRDefault="004751EC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40320697" w14:textId="2BD2536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992" w:type="dxa"/>
          </w:tcPr>
          <w:p w14:paraId="5A33B0C9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0C11F85F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287216D3" w14:textId="77777777" w:rsidR="00807B72" w:rsidRPr="00DD64AD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</w:tr>
      <w:tr w:rsidR="00807B72" w:rsidRPr="00DD64AD" w14:paraId="638FAD3E" w14:textId="77777777" w:rsidTr="00DD6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vMerge/>
          </w:tcPr>
          <w:p w14:paraId="787B81DE" w14:textId="77777777" w:rsidR="00807B72" w:rsidRPr="00DD64AD" w:rsidRDefault="00807B72" w:rsidP="00C56C1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62" w:type="dxa"/>
          </w:tcPr>
          <w:p w14:paraId="353213B1" w14:textId="77777777" w:rsidR="00807B72" w:rsidRPr="00DD64AD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Verificación de la correcta integración del producto</w:t>
            </w:r>
          </w:p>
        </w:tc>
        <w:tc>
          <w:tcPr>
            <w:tcW w:w="1823" w:type="dxa"/>
          </w:tcPr>
          <w:p w14:paraId="23AE99B9" w14:textId="757A08D7" w:rsidR="00807B72" w:rsidRPr="00DD64AD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Ninguno</w:t>
            </w:r>
          </w:p>
        </w:tc>
        <w:tc>
          <w:tcPr>
            <w:tcW w:w="992" w:type="dxa"/>
          </w:tcPr>
          <w:p w14:paraId="5D2A3275" w14:textId="41E5B070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D64A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992" w:type="dxa"/>
          </w:tcPr>
          <w:p w14:paraId="36DEA572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815" w:type="dxa"/>
          </w:tcPr>
          <w:p w14:paraId="167DD252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170" w:type="dxa"/>
          </w:tcPr>
          <w:p w14:paraId="73FA4756" w14:textId="77777777" w:rsidR="00807B72" w:rsidRPr="00DD64AD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19F61F3C" w14:textId="1FF59F73" w:rsidR="002262C3" w:rsidRPr="00DD64AD" w:rsidRDefault="00BE632E" w:rsidP="00BE632E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Tabla 1: Cronograma de Actividades</w:t>
      </w:r>
      <w:bookmarkStart w:id="0" w:name="_GoBack"/>
      <w:bookmarkEnd w:id="0"/>
    </w:p>
    <w:sectPr w:rsidR="002262C3" w:rsidRPr="00DD64A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FF5D" w14:textId="77777777" w:rsidR="00BF0B68" w:rsidRDefault="00BF0B68" w:rsidP="00DD64AD">
      <w:pPr>
        <w:spacing w:after="0" w:line="240" w:lineRule="auto"/>
      </w:pPr>
      <w:r>
        <w:separator/>
      </w:r>
    </w:p>
  </w:endnote>
  <w:endnote w:type="continuationSeparator" w:id="0">
    <w:p w14:paraId="3A3881FF" w14:textId="77777777" w:rsidR="00BF0B68" w:rsidRDefault="00BF0B68" w:rsidP="00DD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985495"/>
      <w:docPartObj>
        <w:docPartGallery w:val="Page Numbers (Bottom of Page)"/>
        <w:docPartUnique/>
      </w:docPartObj>
    </w:sdtPr>
    <w:sdtEndPr/>
    <w:sdtContent>
      <w:p w14:paraId="42D25E47" w14:textId="5909814C" w:rsidR="00DD64AD" w:rsidRDefault="00DD64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CCD3A5" w14:textId="77777777" w:rsidR="00DD64AD" w:rsidRDefault="00DD64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14817" w14:textId="77777777" w:rsidR="00BF0B68" w:rsidRDefault="00BF0B68" w:rsidP="00DD64AD">
      <w:pPr>
        <w:spacing w:after="0" w:line="240" w:lineRule="auto"/>
      </w:pPr>
      <w:r>
        <w:separator/>
      </w:r>
    </w:p>
  </w:footnote>
  <w:footnote w:type="continuationSeparator" w:id="0">
    <w:p w14:paraId="2AFC55D5" w14:textId="77777777" w:rsidR="00BF0B68" w:rsidRDefault="00BF0B68" w:rsidP="00DD6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3"/>
    <w:rsid w:val="001A54E4"/>
    <w:rsid w:val="001C583D"/>
    <w:rsid w:val="002262C3"/>
    <w:rsid w:val="002D2991"/>
    <w:rsid w:val="002F23F7"/>
    <w:rsid w:val="00310444"/>
    <w:rsid w:val="004751EC"/>
    <w:rsid w:val="006924E4"/>
    <w:rsid w:val="007A71BB"/>
    <w:rsid w:val="00807B72"/>
    <w:rsid w:val="00A539C1"/>
    <w:rsid w:val="00A974CF"/>
    <w:rsid w:val="00AE066F"/>
    <w:rsid w:val="00BE632E"/>
    <w:rsid w:val="00BF0B68"/>
    <w:rsid w:val="00C56C13"/>
    <w:rsid w:val="00D32381"/>
    <w:rsid w:val="00D80AB4"/>
    <w:rsid w:val="00DD64AD"/>
    <w:rsid w:val="00E77940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C1A79"/>
  <w15:chartTrackingRefBased/>
  <w15:docId w15:val="{28DBA7F2-76D8-4182-A649-BFEB60AC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2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924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4AD"/>
  </w:style>
  <w:style w:type="paragraph" w:styleId="Piedepgina">
    <w:name w:val="footer"/>
    <w:basedOn w:val="Normal"/>
    <w:link w:val="PiedepginaCar"/>
    <w:uiPriority w:val="99"/>
    <w:unhideWhenUsed/>
    <w:rsid w:val="00DD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ED00-8630-4DCD-BB1E-0C7B33CE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7</cp:revision>
  <dcterms:created xsi:type="dcterms:W3CDTF">2019-11-19T13:38:00Z</dcterms:created>
  <dcterms:modified xsi:type="dcterms:W3CDTF">2019-11-21T02:42:00Z</dcterms:modified>
</cp:coreProperties>
</file>