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BD47F" w14:textId="36D49D59" w:rsidR="00597883" w:rsidRDefault="00991541" w:rsidP="0059788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97883" w:rsidRPr="00597883">
        <w:rPr>
          <w:rFonts w:ascii="Times New Roman" w:hAnsi="Times New Roman" w:cs="Times New Roman"/>
          <w:b/>
          <w:bCs/>
          <w:sz w:val="24"/>
          <w:szCs w:val="24"/>
        </w:rPr>
        <w:t xml:space="preserve">CASOS DE USO DETALLADO – REGISTRAR </w:t>
      </w:r>
      <w:r w:rsidR="00087A44">
        <w:rPr>
          <w:rFonts w:ascii="Times New Roman" w:hAnsi="Times New Roman" w:cs="Times New Roman"/>
          <w:b/>
          <w:bCs/>
          <w:sz w:val="24"/>
          <w:szCs w:val="24"/>
        </w:rPr>
        <w:t>CLIENTE</w:t>
      </w:r>
    </w:p>
    <w:p w14:paraId="0A040D64" w14:textId="77777777" w:rsidR="00597883" w:rsidRPr="00597883" w:rsidRDefault="00597883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990"/>
      </w:tblGrid>
      <w:tr w:rsidR="00597883" w:rsidRPr="00E97344" w14:paraId="0E0D3E08" w14:textId="77777777" w:rsidTr="009B67D4">
        <w:trPr>
          <w:trHeight w:val="698"/>
        </w:trPr>
        <w:tc>
          <w:tcPr>
            <w:tcW w:w="1838" w:type="dxa"/>
          </w:tcPr>
          <w:p w14:paraId="5882758A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Nombre del caso de uso</w:t>
            </w:r>
          </w:p>
        </w:tc>
        <w:tc>
          <w:tcPr>
            <w:tcW w:w="6990" w:type="dxa"/>
          </w:tcPr>
          <w:p w14:paraId="1FE42286" w14:textId="77F0D021" w:rsidR="00597883" w:rsidRPr="00ED52FA" w:rsidRDefault="00597883" w:rsidP="009B67D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Registrar</w:t>
            </w: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r w:rsidR="00087A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cliente</w:t>
            </w:r>
          </w:p>
        </w:tc>
      </w:tr>
      <w:tr w:rsidR="00597883" w:rsidRPr="00E97344" w14:paraId="30FAB1D0" w14:textId="77777777" w:rsidTr="009B67D4">
        <w:tc>
          <w:tcPr>
            <w:tcW w:w="1838" w:type="dxa"/>
          </w:tcPr>
          <w:p w14:paraId="2D117A18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Propósito</w:t>
            </w:r>
          </w:p>
        </w:tc>
        <w:tc>
          <w:tcPr>
            <w:tcW w:w="6990" w:type="dxa"/>
          </w:tcPr>
          <w:p w14:paraId="1285C59C" w14:textId="048FC454" w:rsidR="00597883" w:rsidRPr="00DA793E" w:rsidRDefault="00597883" w:rsidP="009B67D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A793E">
              <w:rPr>
                <w:rFonts w:ascii="Times New Roman" w:eastAsia="Arial" w:hAnsi="Times New Roman" w:cs="Times New Roman"/>
                <w:sz w:val="24"/>
                <w:szCs w:val="24"/>
              </w:rPr>
              <w:t>Este caso de uso permite al</w:t>
            </w:r>
            <w:r w:rsidR="00991541" w:rsidRPr="00DA793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cliente</w:t>
            </w:r>
            <w:r w:rsidRPr="00DA793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registrar </w:t>
            </w:r>
            <w:r w:rsidR="00087A44">
              <w:rPr>
                <w:rFonts w:ascii="Times New Roman" w:eastAsia="Arial" w:hAnsi="Times New Roman" w:cs="Times New Roman"/>
                <w:sz w:val="24"/>
                <w:szCs w:val="24"/>
              </w:rPr>
              <w:t>sus datos personales</w:t>
            </w:r>
            <w:r w:rsidR="00991541" w:rsidRPr="00DA793E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597883" w:rsidRPr="00E97344" w14:paraId="2FCB179C" w14:textId="77777777" w:rsidTr="009B67D4">
        <w:tc>
          <w:tcPr>
            <w:tcW w:w="1838" w:type="dxa"/>
          </w:tcPr>
          <w:p w14:paraId="1C843E9F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Breve descripción</w:t>
            </w:r>
          </w:p>
        </w:tc>
        <w:tc>
          <w:tcPr>
            <w:tcW w:w="6990" w:type="dxa"/>
          </w:tcPr>
          <w:p w14:paraId="18632D3C" w14:textId="3BE37204" w:rsidR="00597883" w:rsidRPr="00B5707E" w:rsidRDefault="002A5FEB" w:rsidP="009B67D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B5707E">
              <w:rPr>
                <w:rFonts w:ascii="Times New Roman" w:eastAsia="Arial" w:hAnsi="Times New Roman" w:cs="Times New Roman"/>
                <w:sz w:val="24"/>
                <w:szCs w:val="24"/>
              </w:rPr>
              <w:t>El caso de uso comienza cuando el cliente presiona el botón “</w:t>
            </w:r>
            <w:r w:rsidR="00F35BE7" w:rsidRPr="00B5707E">
              <w:rPr>
                <w:rFonts w:ascii="Times New Roman" w:eastAsia="Arial" w:hAnsi="Times New Roman" w:cs="Times New Roman"/>
                <w:sz w:val="24"/>
                <w:szCs w:val="24"/>
              </w:rPr>
              <w:t>Sign in</w:t>
            </w:r>
            <w:r w:rsidRPr="00B5707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” en la </w:t>
            </w:r>
            <w:r w:rsidR="00F35BE7" w:rsidRPr="00B5707E">
              <w:rPr>
                <w:rFonts w:ascii="Times New Roman" w:eastAsia="Arial" w:hAnsi="Times New Roman" w:cs="Times New Roman"/>
                <w:sz w:val="24"/>
                <w:szCs w:val="24"/>
              </w:rPr>
              <w:t>página de inicio de sesión</w:t>
            </w:r>
            <w:r w:rsidRPr="00B5707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. El caso de uso incluye los pasos de: </w:t>
            </w:r>
            <w:r w:rsidR="00A11F9D" w:rsidRPr="00B5707E">
              <w:rPr>
                <w:rFonts w:ascii="Times New Roman" w:eastAsia="Arial" w:hAnsi="Times New Roman" w:cs="Times New Roman"/>
                <w:sz w:val="24"/>
                <w:szCs w:val="24"/>
              </w:rPr>
              <w:t>“</w:t>
            </w:r>
            <w:r w:rsidRPr="00B5707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Llenar formulario del </w:t>
            </w:r>
            <w:r w:rsidR="00F35BE7" w:rsidRPr="00B5707E">
              <w:rPr>
                <w:rFonts w:ascii="Times New Roman" w:eastAsia="Arial" w:hAnsi="Times New Roman" w:cs="Times New Roman"/>
                <w:sz w:val="24"/>
                <w:szCs w:val="24"/>
              </w:rPr>
              <w:t>cliente</w:t>
            </w:r>
            <w:r w:rsidR="00A11F9D" w:rsidRPr="00B5707E">
              <w:rPr>
                <w:rFonts w:ascii="Times New Roman" w:eastAsia="Arial" w:hAnsi="Times New Roman" w:cs="Times New Roman"/>
                <w:sz w:val="24"/>
                <w:szCs w:val="24"/>
              </w:rPr>
              <w:t>”</w:t>
            </w:r>
            <w:r w:rsidRPr="00B5707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y </w:t>
            </w:r>
            <w:r w:rsidR="00A11F9D" w:rsidRPr="00B5707E">
              <w:rPr>
                <w:rFonts w:ascii="Times New Roman" w:eastAsia="Arial" w:hAnsi="Times New Roman" w:cs="Times New Roman"/>
                <w:sz w:val="24"/>
                <w:szCs w:val="24"/>
              </w:rPr>
              <w:t>“</w:t>
            </w:r>
            <w:r w:rsidRPr="00B5707E">
              <w:rPr>
                <w:rFonts w:ascii="Times New Roman" w:eastAsia="Arial" w:hAnsi="Times New Roman" w:cs="Times New Roman"/>
                <w:sz w:val="24"/>
                <w:szCs w:val="24"/>
              </w:rPr>
              <w:t>Aceptar términos y condiciones</w:t>
            </w:r>
            <w:r w:rsidR="00A11F9D" w:rsidRPr="00B5707E">
              <w:rPr>
                <w:rFonts w:ascii="Times New Roman" w:eastAsia="Arial" w:hAnsi="Times New Roman" w:cs="Times New Roman"/>
                <w:sz w:val="24"/>
                <w:szCs w:val="24"/>
              </w:rPr>
              <w:t>”</w:t>
            </w:r>
            <w:r w:rsidRPr="00B5707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. El caso de uso termina, por su flujo básico, mostrando </w:t>
            </w:r>
            <w:r w:rsidR="00DA793E" w:rsidRPr="00B5707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la ventana </w:t>
            </w:r>
            <w:r w:rsidR="00F35BE7" w:rsidRPr="00B5707E">
              <w:rPr>
                <w:rFonts w:ascii="Times New Roman" w:eastAsia="Arial" w:hAnsi="Times New Roman" w:cs="Times New Roman"/>
                <w:sz w:val="24"/>
                <w:szCs w:val="24"/>
              </w:rPr>
              <w:t>de i</w:t>
            </w:r>
            <w:r w:rsidR="00B5707E" w:rsidRPr="00B5707E">
              <w:rPr>
                <w:rFonts w:ascii="Times New Roman" w:eastAsia="Arial" w:hAnsi="Times New Roman" w:cs="Times New Roman"/>
                <w:sz w:val="24"/>
                <w:szCs w:val="24"/>
              </w:rPr>
              <w:t>nicio.</w:t>
            </w:r>
          </w:p>
        </w:tc>
      </w:tr>
      <w:tr w:rsidR="00597883" w:rsidRPr="00E97344" w14:paraId="6FECE30F" w14:textId="77777777" w:rsidTr="009B67D4">
        <w:tc>
          <w:tcPr>
            <w:tcW w:w="1838" w:type="dxa"/>
          </w:tcPr>
          <w:p w14:paraId="1D559A15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Actor principal</w:t>
            </w:r>
          </w:p>
        </w:tc>
        <w:tc>
          <w:tcPr>
            <w:tcW w:w="6990" w:type="dxa"/>
          </w:tcPr>
          <w:p w14:paraId="7804EC5F" w14:textId="77777777" w:rsidR="00597883" w:rsidRPr="00E97344" w:rsidRDefault="00597883" w:rsidP="009B67D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C</w:t>
            </w:r>
            <w:r w:rsidR="00991541">
              <w:rPr>
                <w:rFonts w:ascii="Times New Roman" w:eastAsia="Arial" w:hAnsi="Times New Roman" w:cs="Times New Roman"/>
                <w:sz w:val="24"/>
                <w:szCs w:val="24"/>
              </w:rPr>
              <w:t>liente</w:t>
            </w:r>
          </w:p>
        </w:tc>
      </w:tr>
      <w:tr w:rsidR="00597883" w:rsidRPr="00E97344" w14:paraId="6C8BC5A0" w14:textId="77777777" w:rsidTr="009B67D4">
        <w:tc>
          <w:tcPr>
            <w:tcW w:w="1838" w:type="dxa"/>
          </w:tcPr>
          <w:p w14:paraId="6DCF9BAD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Precondiciones</w:t>
            </w:r>
          </w:p>
        </w:tc>
        <w:tc>
          <w:tcPr>
            <w:tcW w:w="6990" w:type="dxa"/>
          </w:tcPr>
          <w:p w14:paraId="509424F9" w14:textId="6D55B397" w:rsidR="00597883" w:rsidRPr="00991541" w:rsidRDefault="00597883" w:rsidP="009915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El sistema muestra la página de </w:t>
            </w:r>
            <w:r w:rsidR="003424D3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inicio de sesión</w:t>
            </w:r>
            <w:r w:rsidR="0099154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5E5B384D" w14:textId="352C2FF2" w:rsidR="00991541" w:rsidRPr="0023468A" w:rsidRDefault="00991541" w:rsidP="009915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El cliente debe haber </w:t>
            </w:r>
            <w:r w:rsidRPr="00B5707E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u w:val="single"/>
              </w:rPr>
              <w:t>seleccionado</w:t>
            </w: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la opción de “</w:t>
            </w:r>
            <w:r w:rsidR="003424D3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Sign in</w:t>
            </w: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”.</w:t>
            </w:r>
          </w:p>
        </w:tc>
      </w:tr>
      <w:tr w:rsidR="00597883" w:rsidRPr="00E97344" w14:paraId="024D99F4" w14:textId="77777777" w:rsidTr="009B67D4">
        <w:tc>
          <w:tcPr>
            <w:tcW w:w="1838" w:type="dxa"/>
          </w:tcPr>
          <w:p w14:paraId="49297B4B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Flujo básico</w:t>
            </w:r>
          </w:p>
        </w:tc>
        <w:tc>
          <w:tcPr>
            <w:tcW w:w="6990" w:type="dxa"/>
          </w:tcPr>
          <w:p w14:paraId="576BC2F0" w14:textId="77777777" w:rsidR="00597883" w:rsidRPr="00E97344" w:rsidRDefault="00597883" w:rsidP="00597883">
            <w:pPr>
              <w:numPr>
                <w:ilvl w:val="3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7" w:hanging="317"/>
              <w:jc w:val="both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Inicio del caso de uso</w:t>
            </w:r>
          </w:p>
          <w:p w14:paraId="5C225118" w14:textId="72DE3B43" w:rsidR="00597883" w:rsidRPr="00E97344" w:rsidRDefault="00597883" w:rsidP="00597883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El sistema muestra </w:t>
            </w:r>
            <w:r w:rsidR="00991541">
              <w:rPr>
                <w:rFonts w:ascii="Times New Roman" w:eastAsia="Arial" w:hAnsi="Times New Roman" w:cs="Times New Roman"/>
                <w:sz w:val="24"/>
                <w:szCs w:val="24"/>
              </w:rPr>
              <w:t>la página del formulario de</w:t>
            </w:r>
            <w:r w:rsidR="003424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registro del cliente</w:t>
            </w:r>
          </w:p>
          <w:p w14:paraId="2B8DF2BE" w14:textId="3479C1AD" w:rsidR="00597883" w:rsidRPr="00991541" w:rsidRDefault="00597883" w:rsidP="00991541">
            <w:pPr>
              <w:pStyle w:val="Prrafodelista"/>
              <w:numPr>
                <w:ilvl w:val="3"/>
                <w:numId w:val="6"/>
              </w:numPr>
              <w:spacing w:after="0" w:line="276" w:lineRule="auto"/>
              <w:ind w:left="31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1541">
              <w:rPr>
                <w:rFonts w:ascii="Times New Roman" w:hAnsi="Times New Roman" w:cs="Times New Roman"/>
                <w:b/>
                <w:sz w:val="24"/>
                <w:szCs w:val="24"/>
              </w:rPr>
              <w:t>Llenar Formulario de</w:t>
            </w:r>
            <w:r w:rsidR="00991541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 w:rsidRPr="009915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424D3">
              <w:rPr>
                <w:rFonts w:ascii="Times New Roman" w:hAnsi="Times New Roman" w:cs="Times New Roman"/>
                <w:b/>
                <w:sz w:val="24"/>
                <w:szCs w:val="24"/>
              </w:rPr>
              <w:t>Cliente</w:t>
            </w:r>
          </w:p>
          <w:p w14:paraId="7FA62183" w14:textId="6E552546" w:rsidR="00597883" w:rsidRDefault="00597883" w:rsidP="00597883">
            <w:pPr>
              <w:pStyle w:val="Prrafodelista"/>
              <w:numPr>
                <w:ilvl w:val="0"/>
                <w:numId w:val="5"/>
              </w:numPr>
              <w:spacing w:after="0" w:line="276" w:lineRule="auto"/>
              <w:ind w:left="10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991541">
              <w:rPr>
                <w:rFonts w:ascii="Times New Roman" w:hAnsi="Times New Roman" w:cs="Times New Roman"/>
                <w:sz w:val="24"/>
                <w:szCs w:val="24"/>
              </w:rPr>
              <w:t>Cliente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ngresa los datos de </w:t>
            </w:r>
            <w:r w:rsidR="003424D3">
              <w:rPr>
                <w:rFonts w:ascii="Times New Roman" w:hAnsi="Times New Roman" w:cs="Times New Roman"/>
                <w:sz w:val="24"/>
                <w:szCs w:val="24"/>
              </w:rPr>
              <w:t xml:space="preserve">su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registro</w:t>
            </w:r>
            <w:r w:rsidR="00A36FB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47CE6E4" w14:textId="14A70224" w:rsidR="00F51DFF" w:rsidRPr="00F51DFF" w:rsidRDefault="00597883" w:rsidP="00F51DFF">
            <w:pPr>
              <w:pStyle w:val="Prrafodelista"/>
              <w:numPr>
                <w:ilvl w:val="1"/>
                <w:numId w:val="5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991541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ingresa </w:t>
            </w:r>
            <w:r w:rsidR="003424D3">
              <w:rPr>
                <w:rFonts w:ascii="Times New Roman" w:hAnsi="Times New Roman" w:cs="Times New Roman"/>
                <w:sz w:val="24"/>
                <w:szCs w:val="24"/>
              </w:rPr>
              <w:t>su nombre.</w:t>
            </w:r>
          </w:p>
          <w:p w14:paraId="49C78560" w14:textId="02B32ABF" w:rsidR="00597883" w:rsidRDefault="00597883" w:rsidP="00597883">
            <w:pPr>
              <w:pStyle w:val="Prrafodelista"/>
              <w:numPr>
                <w:ilvl w:val="1"/>
                <w:numId w:val="5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284CCD">
              <w:rPr>
                <w:rFonts w:ascii="Times New Roman" w:hAnsi="Times New Roman" w:cs="Times New Roman"/>
                <w:sz w:val="24"/>
                <w:szCs w:val="24"/>
              </w:rPr>
              <w:t xml:space="preserve">Cliente </w:t>
            </w:r>
            <w:r w:rsidR="003424D3">
              <w:rPr>
                <w:rFonts w:ascii="Times New Roman" w:hAnsi="Times New Roman" w:cs="Times New Roman"/>
                <w:sz w:val="24"/>
                <w:szCs w:val="24"/>
              </w:rPr>
              <w:t xml:space="preserve">debe </w:t>
            </w:r>
            <w:r w:rsidR="006B259E">
              <w:rPr>
                <w:rFonts w:ascii="Times New Roman" w:hAnsi="Times New Roman" w:cs="Times New Roman"/>
                <w:sz w:val="24"/>
                <w:szCs w:val="24"/>
              </w:rPr>
              <w:t>proporcionar</w:t>
            </w:r>
            <w:r w:rsidR="003424D3">
              <w:rPr>
                <w:rFonts w:ascii="Times New Roman" w:hAnsi="Times New Roman" w:cs="Times New Roman"/>
                <w:sz w:val="24"/>
                <w:szCs w:val="24"/>
              </w:rPr>
              <w:t xml:space="preserve"> su DNI</w:t>
            </w:r>
          </w:p>
          <w:p w14:paraId="065499C8" w14:textId="71FAD405" w:rsidR="00EB2BBE" w:rsidRDefault="00EB2BBE" w:rsidP="00597883">
            <w:pPr>
              <w:pStyle w:val="Prrafodelista"/>
              <w:numPr>
                <w:ilvl w:val="1"/>
                <w:numId w:val="5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Cliente debe ingresar </w:t>
            </w:r>
            <w:r w:rsidR="003424D3">
              <w:rPr>
                <w:rFonts w:ascii="Times New Roman" w:hAnsi="Times New Roman" w:cs="Times New Roman"/>
                <w:sz w:val="24"/>
                <w:szCs w:val="24"/>
              </w:rPr>
              <w:t>su número de teléfono.</w:t>
            </w:r>
          </w:p>
          <w:p w14:paraId="769C4254" w14:textId="31FCBB6A" w:rsidR="00EB2BBE" w:rsidRDefault="00EB2BBE" w:rsidP="00597883">
            <w:pPr>
              <w:pStyle w:val="Prrafodelista"/>
              <w:numPr>
                <w:ilvl w:val="1"/>
                <w:numId w:val="5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5F3FD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liente puede ingresar </w:t>
            </w:r>
            <w:r w:rsidR="003424D3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  <w:p w14:paraId="2D30F9C5" w14:textId="640A1918" w:rsidR="00F416E2" w:rsidRDefault="00F416E2" w:rsidP="00597883">
            <w:pPr>
              <w:pStyle w:val="Prrafodelista"/>
              <w:numPr>
                <w:ilvl w:val="1"/>
                <w:numId w:val="5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5F3FD4">
              <w:rPr>
                <w:rFonts w:ascii="Times New Roman" w:hAnsi="Times New Roman" w:cs="Times New Roman"/>
                <w:sz w:val="24"/>
                <w:szCs w:val="24"/>
              </w:rPr>
              <w:t>Cl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iente debe</w:t>
            </w:r>
            <w:r w:rsidR="003424D3">
              <w:rPr>
                <w:rFonts w:ascii="Times New Roman" w:hAnsi="Times New Roman" w:cs="Times New Roman"/>
                <w:sz w:val="24"/>
                <w:szCs w:val="24"/>
              </w:rPr>
              <w:t xml:space="preserve"> proporcionar una contraseña</w:t>
            </w:r>
          </w:p>
          <w:p w14:paraId="63A984F4" w14:textId="08FFC3E6" w:rsidR="002A5FEB" w:rsidRDefault="00EB2BBE" w:rsidP="002A5FEB">
            <w:pPr>
              <w:pStyle w:val="Prrafodelista"/>
              <w:numPr>
                <w:ilvl w:val="1"/>
                <w:numId w:val="5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5F3FD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liente debe ingresar </w:t>
            </w:r>
            <w:r w:rsidR="003424D3">
              <w:rPr>
                <w:rFonts w:ascii="Times New Roman" w:hAnsi="Times New Roman" w:cs="Times New Roman"/>
                <w:sz w:val="24"/>
                <w:szCs w:val="24"/>
              </w:rPr>
              <w:t>los datos del familiar</w:t>
            </w:r>
          </w:p>
          <w:p w14:paraId="07AE6B4B" w14:textId="6E66247A" w:rsidR="006B259E" w:rsidRDefault="006B259E" w:rsidP="002A5FEB">
            <w:pPr>
              <w:pStyle w:val="Prrafodelista"/>
              <w:numPr>
                <w:ilvl w:val="1"/>
                <w:numId w:val="5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Cliente debe poder agregar más familiar</w:t>
            </w:r>
            <w:r w:rsidR="00B5707E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 la opción “Agregar Familiar”.</w:t>
            </w:r>
          </w:p>
          <w:p w14:paraId="5C4BC8A2" w14:textId="0D41EF03" w:rsidR="006B259E" w:rsidRPr="002A5FEB" w:rsidRDefault="006B259E" w:rsidP="002A5FEB">
            <w:pPr>
              <w:pStyle w:val="Prrafodelista"/>
              <w:numPr>
                <w:ilvl w:val="1"/>
                <w:numId w:val="5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esper</w:t>
            </w:r>
            <w:r w:rsidR="00B5707E">
              <w:rPr>
                <w:rFonts w:ascii="Times New Roman" w:hAnsi="Times New Roman" w:cs="Times New Roman"/>
                <w:sz w:val="24"/>
                <w:szCs w:val="24"/>
              </w:rPr>
              <w:t>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 respuesta del cliente</w:t>
            </w:r>
          </w:p>
          <w:p w14:paraId="795E68F7" w14:textId="77777777" w:rsidR="002A5FEB" w:rsidRDefault="002A5FEB" w:rsidP="00597883">
            <w:pPr>
              <w:numPr>
                <w:ilvl w:val="3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7"/>
              <w:jc w:val="both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Aceptar términos y condiciones</w:t>
            </w:r>
          </w:p>
          <w:p w14:paraId="35EDD440" w14:textId="42F3643E" w:rsidR="002A5FEB" w:rsidRPr="002A5FEB" w:rsidRDefault="002A5FEB" w:rsidP="002A5FEB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</w:pPr>
            <w:r w:rsidRPr="002A5FEB"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  <w:t>El Cliente debe leer y aceptar los términos y condiciones del contrato.</w:t>
            </w:r>
            <w:r w:rsidR="00A36FBC"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  <w:t xml:space="preserve"> [RN0</w:t>
            </w:r>
            <w:r w:rsidR="00472B60"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  <w:t>9</w:t>
            </w:r>
            <w:r w:rsidR="00A36FBC"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  <w:t>]</w:t>
            </w:r>
          </w:p>
          <w:p w14:paraId="7FF4734A" w14:textId="77777777" w:rsidR="002A5FEB" w:rsidRPr="002A5FEB" w:rsidRDefault="002A5FEB" w:rsidP="002A5FEB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</w:pPr>
            <w:r w:rsidRPr="002A5FEB"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  <w:t>El sistema espera la respuesta del cliente.</w:t>
            </w:r>
          </w:p>
          <w:p w14:paraId="5FF7C821" w14:textId="77777777" w:rsidR="00597883" w:rsidRPr="00E97344" w:rsidRDefault="00597883" w:rsidP="00597883">
            <w:pPr>
              <w:numPr>
                <w:ilvl w:val="3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7"/>
              <w:jc w:val="both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Fin del caso de uso</w:t>
            </w:r>
          </w:p>
          <w:p w14:paraId="3FC589B5" w14:textId="3E7BED65" w:rsidR="002A5FEB" w:rsidRPr="002A5FEB" w:rsidRDefault="002A5FEB" w:rsidP="002A5FEB">
            <w:pPr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5FEB">
              <w:rPr>
                <w:rFonts w:ascii="Times New Roman" w:hAnsi="Times New Roman" w:cs="Times New Roman"/>
                <w:sz w:val="24"/>
                <w:szCs w:val="24"/>
              </w:rPr>
              <w:t>El cliente presiona el botón “Registrar</w:t>
            </w:r>
            <w:r w:rsidR="006B259E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Pr="002A5FEB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14:paraId="05DCCA68" w14:textId="7235BE52" w:rsidR="00597883" w:rsidRPr="006D496B" w:rsidRDefault="002A5FEB" w:rsidP="006D496B">
            <w:pPr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5FEB">
              <w:rPr>
                <w:rFonts w:ascii="Times New Roman" w:hAnsi="Times New Roman" w:cs="Times New Roman"/>
                <w:sz w:val="24"/>
                <w:szCs w:val="24"/>
              </w:rPr>
              <w:t xml:space="preserve">El sistema registra el formulario del </w:t>
            </w:r>
            <w:r w:rsidR="00A424B0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r w:rsidRPr="002A5FE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97883" w:rsidRPr="00E97344" w14:paraId="79EF7C76" w14:textId="77777777" w:rsidTr="009B67D4">
        <w:tc>
          <w:tcPr>
            <w:tcW w:w="1838" w:type="dxa"/>
          </w:tcPr>
          <w:p w14:paraId="7617D285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Flujos alternativos</w:t>
            </w:r>
          </w:p>
        </w:tc>
        <w:tc>
          <w:tcPr>
            <w:tcW w:w="6990" w:type="dxa"/>
          </w:tcPr>
          <w:p w14:paraId="0AF430F5" w14:textId="77777777" w:rsidR="00403F5F" w:rsidRDefault="00403F5F" w:rsidP="009B67D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El Cliente no ingresa los datos necesarios del formulario</w:t>
            </w:r>
          </w:p>
          <w:p w14:paraId="5506DC21" w14:textId="77777777" w:rsidR="00597883" w:rsidRDefault="00597883" w:rsidP="009B67D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 xml:space="preserve">Si en 2, </w:t>
            </w:r>
            <w:r w:rsidR="00403F5F">
              <w:rPr>
                <w:rFonts w:ascii="Times New Roman" w:eastAsia="Arial" w:hAnsi="Times New Roman" w:cs="Times New Roman"/>
                <w:sz w:val="24"/>
                <w:szCs w:val="24"/>
              </w:rPr>
              <w:t>el cliente no rellena los campos requeridos del contrato, el sistema marca en rojo las casillas incompletas y no permite registrar el contrato.</w:t>
            </w:r>
          </w:p>
          <w:p w14:paraId="0337AF84" w14:textId="6CECC245" w:rsidR="00597883" w:rsidRPr="00E97344" w:rsidRDefault="00597883" w:rsidP="009B67D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El </w:t>
            </w:r>
            <w:r w:rsidR="00403F5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Cliente no acept</w:t>
            </w:r>
            <w:r w:rsidR="00B5707E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ó </w:t>
            </w:r>
            <w:r w:rsidR="00403F5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los términos y condiciones del </w:t>
            </w:r>
            <w:r w:rsidR="00472B60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registro</w:t>
            </w:r>
          </w:p>
          <w:p w14:paraId="3CA3BAE4" w14:textId="5A3D8FB7" w:rsidR="00597883" w:rsidRDefault="00597883" w:rsidP="009B67D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sz w:val="24"/>
                <w:szCs w:val="24"/>
              </w:rPr>
              <w:t>Si en 2</w:t>
            </w:r>
            <w:r w:rsidR="00403F5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el Cliente no marco la casilla de los términos y condiciones del </w:t>
            </w:r>
            <w:r w:rsidR="00472B60">
              <w:rPr>
                <w:rFonts w:ascii="Times New Roman" w:eastAsia="Arial" w:hAnsi="Times New Roman" w:cs="Times New Roman"/>
                <w:sz w:val="24"/>
                <w:szCs w:val="24"/>
              </w:rPr>
              <w:t>registro</w:t>
            </w:r>
            <w:r w:rsidR="00403F5F">
              <w:rPr>
                <w:rFonts w:ascii="Times New Roman" w:eastAsia="Arial" w:hAnsi="Times New Roman" w:cs="Times New Roman"/>
                <w:sz w:val="24"/>
                <w:szCs w:val="24"/>
              </w:rPr>
              <w:t>, el sistema no permite registrar el contrato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  <w:p w14:paraId="6A9ECB67" w14:textId="758846FF" w:rsidR="006B259E" w:rsidRDefault="006B259E" w:rsidP="006B259E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El Cliente no desea realizar el registro</w:t>
            </w:r>
          </w:p>
          <w:p w14:paraId="0A55000C" w14:textId="525D1120" w:rsidR="006B259E" w:rsidRPr="006B259E" w:rsidRDefault="006B259E" w:rsidP="009B67D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Si en 4, el cliente selecciona la opción “Cancelar”, el sistema realiza el registro del cliente y regresa</w:t>
            </w:r>
            <w:r w:rsidR="00472B6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a la pantalla de </w:t>
            </w:r>
            <w:r w:rsidR="00B5707E">
              <w:rPr>
                <w:rFonts w:ascii="Times New Roman" w:eastAsia="Arial" w:hAnsi="Times New Roman" w:cs="Times New Roman"/>
                <w:sz w:val="24"/>
                <w:szCs w:val="24"/>
              </w:rPr>
              <w:t>inicio de sesión</w:t>
            </w:r>
            <w:r w:rsidR="00472B60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597883" w:rsidRPr="00E97344" w14:paraId="5C700F23" w14:textId="77777777" w:rsidTr="009B67D4">
        <w:tc>
          <w:tcPr>
            <w:tcW w:w="1838" w:type="dxa"/>
          </w:tcPr>
          <w:p w14:paraId="7386C339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lastRenderedPageBreak/>
              <w:t>Reglas de negocio</w:t>
            </w:r>
          </w:p>
        </w:tc>
        <w:tc>
          <w:tcPr>
            <w:tcW w:w="6990" w:type="dxa"/>
          </w:tcPr>
          <w:p w14:paraId="657D7969" w14:textId="24B5E47F" w:rsidR="00A36FBC" w:rsidRPr="00F51DFF" w:rsidRDefault="00A36FBC" w:rsidP="00A36FBC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F51DF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[RN0</w:t>
            </w:r>
            <w:r w:rsidR="00472B60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9</w:t>
            </w:r>
            <w:r w:rsidRPr="00F51DF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] </w:t>
            </w: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El cliente debe aceptar los términos y condiciones del </w:t>
            </w:r>
            <w:r w:rsidR="00472B60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registro</w:t>
            </w:r>
          </w:p>
          <w:p w14:paraId="1F6ABA0C" w14:textId="60B8F92D" w:rsidR="00597883" w:rsidRPr="00E97344" w:rsidRDefault="00A36FBC" w:rsidP="00A36FBC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El cliente debe estar sujeto a las términos y condiciones para proceder con el </w:t>
            </w:r>
            <w:r w:rsidR="00472B60">
              <w:rPr>
                <w:rFonts w:ascii="Times New Roman" w:eastAsia="Arial" w:hAnsi="Times New Roman" w:cs="Times New Roman"/>
                <w:sz w:val="24"/>
                <w:szCs w:val="24"/>
              </w:rPr>
              <w:t>registro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597883" w:rsidRPr="00E97344" w14:paraId="7621AF1F" w14:textId="77777777" w:rsidTr="009B67D4">
        <w:tc>
          <w:tcPr>
            <w:tcW w:w="1838" w:type="dxa"/>
          </w:tcPr>
          <w:p w14:paraId="52019512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Postcondiciones</w:t>
            </w:r>
          </w:p>
        </w:tc>
        <w:tc>
          <w:tcPr>
            <w:tcW w:w="6990" w:type="dxa"/>
          </w:tcPr>
          <w:p w14:paraId="76F37D7A" w14:textId="5DB3EA5C" w:rsidR="00597883" w:rsidRPr="00846B47" w:rsidRDefault="00597883" w:rsidP="00846B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Si el sistema registró </w:t>
            </w:r>
            <w:r w:rsidR="00472B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al cliente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satisfactoriamente, se muestra la página </w:t>
            </w:r>
            <w:r w:rsidR="006D49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 </w:t>
            </w:r>
            <w:r w:rsidR="00472B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inicio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05483792" w14:textId="77777777" w:rsidR="005B3529" w:rsidRDefault="00D14490"/>
    <w:sectPr w:rsidR="005B35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D098B" w14:textId="77777777" w:rsidR="00D14490" w:rsidRDefault="00D14490" w:rsidP="00B0242A">
      <w:pPr>
        <w:spacing w:after="0" w:line="240" w:lineRule="auto"/>
      </w:pPr>
      <w:r>
        <w:separator/>
      </w:r>
    </w:p>
  </w:endnote>
  <w:endnote w:type="continuationSeparator" w:id="0">
    <w:p w14:paraId="0FACF7D6" w14:textId="77777777" w:rsidR="00D14490" w:rsidRDefault="00D14490" w:rsidP="00B02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7C3E9" w14:textId="77777777" w:rsidR="00B0242A" w:rsidRDefault="00B024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93893825"/>
      <w:docPartObj>
        <w:docPartGallery w:val="Page Numbers (Bottom of Page)"/>
        <w:docPartUnique/>
      </w:docPartObj>
    </w:sdtPr>
    <w:sdtEndPr/>
    <w:sdtContent>
      <w:p w14:paraId="65D1A655" w14:textId="53F24C3B" w:rsidR="00B0242A" w:rsidRDefault="00B0242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644F5EC" w14:textId="77777777" w:rsidR="00B0242A" w:rsidRDefault="00B0242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2E31A" w14:textId="77777777" w:rsidR="00B0242A" w:rsidRDefault="00B0242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0DB28" w14:textId="77777777" w:rsidR="00D14490" w:rsidRDefault="00D14490" w:rsidP="00B0242A">
      <w:pPr>
        <w:spacing w:after="0" w:line="240" w:lineRule="auto"/>
      </w:pPr>
      <w:r>
        <w:separator/>
      </w:r>
    </w:p>
  </w:footnote>
  <w:footnote w:type="continuationSeparator" w:id="0">
    <w:p w14:paraId="6DF08167" w14:textId="77777777" w:rsidR="00D14490" w:rsidRDefault="00D14490" w:rsidP="00B02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72A40" w14:textId="77777777" w:rsidR="00B0242A" w:rsidRDefault="00B0242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D5DD7" w14:textId="77777777" w:rsidR="00B0242A" w:rsidRDefault="00B0242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2228A" w14:textId="77777777" w:rsidR="00B0242A" w:rsidRDefault="00B024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A1A94"/>
    <w:multiLevelType w:val="multilevel"/>
    <w:tmpl w:val="67524D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2B5080"/>
    <w:multiLevelType w:val="hybridMultilevel"/>
    <w:tmpl w:val="8A545A88"/>
    <w:lvl w:ilvl="0" w:tplc="776E5BF0">
      <w:start w:val="2"/>
      <w:numFmt w:val="bullet"/>
      <w:lvlText w:val=""/>
      <w:lvlJc w:val="left"/>
      <w:pPr>
        <w:ind w:left="1494" w:hanging="360"/>
      </w:pPr>
      <w:rPr>
        <w:rFonts w:ascii="Symbol" w:eastAsia="Calibri" w:hAnsi="Symbol" w:cs="Arial" w:hint="default"/>
      </w:rPr>
    </w:lvl>
    <w:lvl w:ilvl="1" w:tplc="28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4A3231F9"/>
    <w:multiLevelType w:val="multilevel"/>
    <w:tmpl w:val="B59216EA"/>
    <w:lvl w:ilvl="0">
      <w:start w:val="1"/>
      <w:numFmt w:val="bullet"/>
      <w:lvlText w:val="●"/>
      <w:lvlJc w:val="left"/>
      <w:pPr>
        <w:ind w:left="103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94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E42779F"/>
    <w:multiLevelType w:val="multilevel"/>
    <w:tmpl w:val="DED8C5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85D0ADA"/>
    <w:multiLevelType w:val="hybridMultilevel"/>
    <w:tmpl w:val="EA1E3E4A"/>
    <w:lvl w:ilvl="0" w:tplc="280A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5" w15:restartNumberingAfterBreak="0">
    <w:nsid w:val="7B2C261A"/>
    <w:multiLevelType w:val="multilevel"/>
    <w:tmpl w:val="C7B03BE4"/>
    <w:lvl w:ilvl="0">
      <w:start w:val="1"/>
      <w:numFmt w:val="bullet"/>
      <w:lvlText w:val="●"/>
      <w:lvlJc w:val="left"/>
      <w:pPr>
        <w:ind w:left="103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94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B524474"/>
    <w:multiLevelType w:val="multilevel"/>
    <w:tmpl w:val="CB6446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83"/>
    <w:rsid w:val="00087A44"/>
    <w:rsid w:val="00126CC4"/>
    <w:rsid w:val="00205CAC"/>
    <w:rsid w:val="0021589D"/>
    <w:rsid w:val="00284CCD"/>
    <w:rsid w:val="00295BAA"/>
    <w:rsid w:val="002A5FEB"/>
    <w:rsid w:val="002B7AD0"/>
    <w:rsid w:val="003424D3"/>
    <w:rsid w:val="00403F5F"/>
    <w:rsid w:val="00413788"/>
    <w:rsid w:val="00472B60"/>
    <w:rsid w:val="00563040"/>
    <w:rsid w:val="00597883"/>
    <w:rsid w:val="005F3FD4"/>
    <w:rsid w:val="006B259E"/>
    <w:rsid w:val="006D496B"/>
    <w:rsid w:val="00764039"/>
    <w:rsid w:val="00785CF4"/>
    <w:rsid w:val="00846B47"/>
    <w:rsid w:val="00991541"/>
    <w:rsid w:val="00A11F9D"/>
    <w:rsid w:val="00A36FBC"/>
    <w:rsid w:val="00A424B0"/>
    <w:rsid w:val="00B0242A"/>
    <w:rsid w:val="00B5707E"/>
    <w:rsid w:val="00B63515"/>
    <w:rsid w:val="00C03539"/>
    <w:rsid w:val="00D14490"/>
    <w:rsid w:val="00DA793E"/>
    <w:rsid w:val="00E86460"/>
    <w:rsid w:val="00EB2BBE"/>
    <w:rsid w:val="00F35BE7"/>
    <w:rsid w:val="00F416E2"/>
    <w:rsid w:val="00F51DFF"/>
    <w:rsid w:val="00F8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B7A67E"/>
  <w15:chartTrackingRefBased/>
  <w15:docId w15:val="{ED4175B0-7AF6-4DFF-B606-B16B5360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97883"/>
    <w:rPr>
      <w:rFonts w:ascii="Calibri" w:eastAsia="Calibri" w:hAnsi="Calibri" w:cs="Calibri"/>
      <w:lang w:eastAsia="es-P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788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024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242A"/>
    <w:rPr>
      <w:rFonts w:ascii="Calibri" w:eastAsia="Calibri" w:hAnsi="Calibri" w:cs="Calibri"/>
      <w:lang w:eastAsia="es-PR"/>
    </w:rPr>
  </w:style>
  <w:style w:type="paragraph" w:styleId="Piedepgina">
    <w:name w:val="footer"/>
    <w:basedOn w:val="Normal"/>
    <w:link w:val="PiedepginaCar"/>
    <w:uiPriority w:val="99"/>
    <w:unhideWhenUsed/>
    <w:rsid w:val="00B024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242A"/>
    <w:rPr>
      <w:rFonts w:ascii="Calibri" w:eastAsia="Calibri" w:hAnsi="Calibri" w:cs="Calibri"/>
      <w:lang w:eastAsia="es-P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356</Words>
  <Characters>1962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u201716506 (Tarazona Lovera, Jeiel David)</dc:creator>
  <cp:keywords/>
  <dc:description/>
  <cp:lastModifiedBy>u201716506 (Tarazona Lovera, Jeiel David)</cp:lastModifiedBy>
  <cp:revision>17</cp:revision>
  <dcterms:created xsi:type="dcterms:W3CDTF">2019-10-09T19:44:00Z</dcterms:created>
  <dcterms:modified xsi:type="dcterms:W3CDTF">2019-11-19T09:36:00Z</dcterms:modified>
</cp:coreProperties>
</file>