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5AEA" w:rsidRDefault="008D5AEA">
      <w:r>
        <w:rPr>
          <w:noProof/>
        </w:rPr>
        <w:drawing>
          <wp:inline distT="0" distB="0" distL="0" distR="0">
            <wp:extent cx="5400040" cy="27584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DB" w:rsidRDefault="008D5AEA">
      <w:hyperlink r:id="rId5" w:history="1">
        <w:r>
          <w:rPr>
            <w:rStyle w:val="Hyperlink"/>
          </w:rPr>
          <w:t>https://www.casasbahia.com.br/MaterialparaConstrucao/SegurancaFerramentas/AlarmesSensoresFechaduras/controle-remoto-para-motor-de-portao-peccinin-433mhz-rolling-code-tx-3c-6633669.html?utm_medium=Cpc&amp;utm_source=GP_PLA&amp;IdSku=6633669&amp;idLojista=17379&amp;utm_campaign=ferr_smart-shopping&amp;gclid=Cj0KCQjwzZj2BRDVARIsABs3l9JY_UD-UyCH43tU0XFkSdrPxqUs1SoNfILAxP4w7BcUKysFPWvlEm8aAjMbEALw_wcB</w:t>
        </w:r>
      </w:hyperlink>
      <w:bookmarkStart w:id="0" w:name="_GoBack"/>
      <w:bookmarkEnd w:id="0"/>
    </w:p>
    <w:sectPr w:rsidR="00843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EA"/>
    <w:rsid w:val="008D5AEA"/>
    <w:rsid w:val="00F92316"/>
    <w:rsid w:val="00F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9321C-A4CF-481E-9FFB-1D8D3C09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D5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sasbahia.com.br/MaterialparaConstrucao/SegurancaFerramentas/AlarmesSensoresFechaduras/controle-remoto-para-motor-de-portao-peccinin-433mhz-rolling-code-tx-3c-6633669.html?utm_medium=Cpc&amp;utm_source=GP_PLA&amp;IdSku=6633669&amp;idLojista=17379&amp;utm_campaign=ferr_smart-shopping&amp;gclid=Cj0KCQjwzZj2BRDVARIsABs3l9JY_UD-UyCH43tU0XFkSdrPxqUs1SoNfILAxP4w7BcUKysFPWvlEm8aAjMbEALw_wc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657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Aferitec</dc:creator>
  <cp:keywords/>
  <dc:description/>
  <cp:lastModifiedBy>TI Aferitec</cp:lastModifiedBy>
  <cp:revision>1</cp:revision>
  <dcterms:created xsi:type="dcterms:W3CDTF">2020-05-21T12:27:00Z</dcterms:created>
  <dcterms:modified xsi:type="dcterms:W3CDTF">2020-05-21T12:27:00Z</dcterms:modified>
</cp:coreProperties>
</file>