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4CB75" w14:textId="66617CD4" w:rsidR="0008311E" w:rsidRDefault="00780690">
      <w:r w:rsidRPr="00780690">
        <w:t>https://produto.mercadolivre.com.br/MLB-1481949437-controle-de-porto-eletrnico-peccinin-433-mhz-original-_JM#position=5&amp;type=item&amp;tracking_id=7d271744-fafd-422e-aeaa-eaed60c6059c</w:t>
      </w:r>
    </w:p>
    <w:sectPr w:rsidR="000831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81"/>
    <w:rsid w:val="0008311E"/>
    <w:rsid w:val="004D0D81"/>
    <w:rsid w:val="0078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E5CC8D-DE32-4E7E-A0A1-8BC5F836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Rodrigues - Aferitec</dc:creator>
  <cp:keywords/>
  <dc:description/>
  <cp:lastModifiedBy>Alex Rodrigues - Aferitec</cp:lastModifiedBy>
  <cp:revision>3</cp:revision>
  <dcterms:created xsi:type="dcterms:W3CDTF">2021-02-19T19:07:00Z</dcterms:created>
  <dcterms:modified xsi:type="dcterms:W3CDTF">2021-02-19T19:07:00Z</dcterms:modified>
</cp:coreProperties>
</file>