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5BDAF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72419343"/>
      <w:bookmarkEnd w:id="0"/>
      <w:r w:rsidRPr="00D001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Министерство образования, науки и молодежной политики Нижегородской области </w:t>
      </w:r>
    </w:p>
    <w:p w14:paraId="5C3ACEB2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571860A0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«Нижегородский Губернский колледж»</w:t>
      </w:r>
    </w:p>
    <w:p w14:paraId="5D3FAB6C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A02B25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Методическая комиссия «Информатика и вычислительная техника» </w:t>
      </w:r>
    </w:p>
    <w:p w14:paraId="11A40D46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9E0062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1819429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31D933B" w14:textId="77777777" w:rsidR="00F47EFC" w:rsidRPr="00D001B4" w:rsidRDefault="00F47EFC" w:rsidP="00F47EFC">
      <w:pPr>
        <w:spacing w:after="0" w:line="240" w:lineRule="auto"/>
        <w:ind w:left="6096" w:firstLine="204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0A609F7" w14:textId="77777777" w:rsidR="00F47EFC" w:rsidRPr="00D001B4" w:rsidRDefault="00F47EFC" w:rsidP="00F47EFC">
      <w:pPr>
        <w:spacing w:after="0" w:line="240" w:lineRule="auto"/>
        <w:ind w:left="5529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 к защите:</w:t>
      </w:r>
    </w:p>
    <w:p w14:paraId="4CD8FFCD" w14:textId="77777777" w:rsidR="00F47EFC" w:rsidRPr="00D001B4" w:rsidRDefault="00F47EFC" w:rsidP="00F47EFC">
      <w:pPr>
        <w:spacing w:after="0" w:line="240" w:lineRule="auto"/>
        <w:ind w:left="5529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 </w:t>
      </w:r>
    </w:p>
    <w:p w14:paraId="3BDA48B8" w14:textId="77777777" w:rsidR="00F47EFC" w:rsidRPr="00D001B4" w:rsidRDefault="00F47EFC" w:rsidP="00F47EFC">
      <w:pPr>
        <w:spacing w:after="0" w:line="240" w:lineRule="auto"/>
        <w:ind w:left="5529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В.А. Авакян</w:t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40248E3D" w14:textId="79B8F5F6" w:rsidR="00F47EFC" w:rsidRPr="00D001B4" w:rsidRDefault="00F47EFC" w:rsidP="00F47EFC">
      <w:pPr>
        <w:spacing w:after="0" w:line="240" w:lineRule="auto"/>
        <w:ind w:left="5529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В.В. Циркова</w:t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14:paraId="55719A5E" w14:textId="77777777" w:rsidR="00F47EFC" w:rsidRPr="00D001B4" w:rsidRDefault="00F47EFC" w:rsidP="00F47EFC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21</w:t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марта</w:t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Pr="00D001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023BEAAF" w14:textId="77777777" w:rsidR="00F47EFC" w:rsidRPr="00D001B4" w:rsidRDefault="00F47EFC" w:rsidP="00F47EFC">
      <w:pPr>
        <w:spacing w:after="0" w:line="240" w:lineRule="auto"/>
        <w:ind w:left="552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FA6E994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15BC0D6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801BC11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598A85A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001B4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ОТЧЕТ</w:t>
      </w:r>
    </w:p>
    <w:p w14:paraId="4C7F45CF" w14:textId="77777777" w:rsidR="00F47EFC" w:rsidRPr="00D001B4" w:rsidRDefault="00F47EFC" w:rsidP="00F47EF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bookmarkStart w:id="1" w:name="_Toc156622573"/>
      <w:r w:rsidRPr="00D001B4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ПО УЧЕБНОЙ ПРАКТИКЕ </w:t>
      </w:r>
    </w:p>
    <w:p w14:paraId="49A5EA1E" w14:textId="77777777" w:rsidR="00F47EFC" w:rsidRPr="00D001B4" w:rsidRDefault="00F47EFC" w:rsidP="00F47EF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D001B4">
        <w:rPr>
          <w:rFonts w:ascii="Times New Roman" w:eastAsia="Times New Roman" w:hAnsi="Times New Roman" w:cs="Times New Roman"/>
          <w:sz w:val="44"/>
          <w:szCs w:val="44"/>
          <w:lang w:eastAsia="ru-RU"/>
        </w:rPr>
        <w:t>ПМ.0</w:t>
      </w:r>
      <w:r>
        <w:rPr>
          <w:rFonts w:ascii="Times New Roman" w:eastAsia="Times New Roman" w:hAnsi="Times New Roman" w:cs="Times New Roman"/>
          <w:sz w:val="44"/>
          <w:szCs w:val="44"/>
          <w:lang w:eastAsia="ru-RU"/>
        </w:rPr>
        <w:t>1</w:t>
      </w:r>
      <w:r w:rsidRPr="00D001B4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bookmarkStart w:id="2" w:name="_Hlk98489581"/>
      <w:r>
        <w:rPr>
          <w:rFonts w:ascii="Times New Roman" w:eastAsia="Times New Roman" w:hAnsi="Times New Roman" w:cs="Times New Roman"/>
          <w:sz w:val="44"/>
          <w:szCs w:val="44"/>
          <w:lang w:eastAsia="ru-RU"/>
        </w:rPr>
        <w:t>РАЗРАБОТКА МОДУЛЕЙ ПРОГРАММНОГО ОБЕСПЕЧЕНИЯ ДЛЯ КОМПЬЮТЕРНЫХ СИСТЕМ</w:t>
      </w:r>
      <w:bookmarkEnd w:id="2"/>
    </w:p>
    <w:bookmarkEnd w:id="1"/>
    <w:p w14:paraId="7D136B85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D10B95C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5A3FBED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F049686" w14:textId="77777777" w:rsidR="00F47EFC" w:rsidRPr="00D001B4" w:rsidRDefault="00F47EFC" w:rsidP="00F47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0F944F" w14:textId="068887D7" w:rsidR="00F47EFC" w:rsidRPr="00D001B4" w:rsidRDefault="00F47EFC" w:rsidP="00F47EFC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 w:rsidR="00747ED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Кулагин Е.А.</w:t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</w:p>
    <w:p w14:paraId="56B95777" w14:textId="77777777" w:rsidR="00F47EFC" w:rsidRPr="00D001B4" w:rsidRDefault="00F47EFC" w:rsidP="00F47EFC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Специальность, группа: </w:t>
      </w:r>
      <w:r w:rsidRPr="00D001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09.02.07,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D001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4П </w:t>
      </w:r>
    </w:p>
    <w:p w14:paraId="1F5D55FC" w14:textId="77777777" w:rsidR="00F47EFC" w:rsidRPr="00D001B4" w:rsidRDefault="00F47EFC" w:rsidP="00F47EFC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AB871A6" w14:textId="77777777" w:rsidR="00F47EFC" w:rsidRPr="00D001B4" w:rsidRDefault="00F47EFC" w:rsidP="00F47EFC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0ECC39F" w14:textId="77777777" w:rsidR="00F47EFC" w:rsidRPr="00D001B4" w:rsidRDefault="00F47EFC" w:rsidP="00F47EFC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6198E31" w14:textId="77777777" w:rsidR="00F47EFC" w:rsidRPr="00D001B4" w:rsidRDefault="00F47EFC" w:rsidP="00F47EFC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D70C923" w14:textId="77777777" w:rsidR="00F47EFC" w:rsidRDefault="00F47EFC" w:rsidP="00F47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E12DAA" w14:textId="77777777" w:rsidR="00F47EFC" w:rsidRPr="00D001B4" w:rsidRDefault="00F47EFC" w:rsidP="00F47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1A674" w14:textId="77777777" w:rsidR="00F47EFC" w:rsidRDefault="00F47EFC" w:rsidP="00F47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7B85DC" w14:textId="77777777" w:rsidR="00F47EFC" w:rsidRPr="00D001B4" w:rsidRDefault="00F47EFC" w:rsidP="00F47E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CB1AF7" w14:textId="77777777" w:rsidR="00F47EFC" w:rsidRPr="00D001B4" w:rsidRDefault="00F47EFC" w:rsidP="00F47E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2ED671F7" w14:textId="77777777" w:rsidR="00F47EFC" w:rsidRDefault="00F47EFC" w:rsidP="00F47EF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001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5385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4AD945" w14:textId="73F4C4D3" w:rsidR="00F47EFC" w:rsidRPr="00F47EFC" w:rsidRDefault="00F47EFC" w:rsidP="00F47EFC">
          <w:pPr>
            <w:pStyle w:val="a3"/>
            <w:spacing w:before="0"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47EF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8E6E8A1" w14:textId="76C8246B" w:rsidR="00084A39" w:rsidRDefault="00084A3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92734" w:history="1">
            <w:r w:rsidRPr="0078772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76684" w14:textId="6611C819" w:rsidR="00084A39" w:rsidRDefault="00747ED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692735" w:history="1">
            <w:r w:rsidR="00084A39" w:rsidRPr="00787724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 «РАЗРАБОТКА ПРОГРАММНЫХ МОДУЛЕЙ»</w:t>
            </w:r>
            <w:r w:rsidR="00084A39">
              <w:rPr>
                <w:noProof/>
                <w:webHidden/>
              </w:rPr>
              <w:tab/>
            </w:r>
            <w:r w:rsidR="00084A39">
              <w:rPr>
                <w:noProof/>
                <w:webHidden/>
              </w:rPr>
              <w:fldChar w:fldCharType="begin"/>
            </w:r>
            <w:r w:rsidR="00084A39">
              <w:rPr>
                <w:noProof/>
                <w:webHidden/>
              </w:rPr>
              <w:instrText xml:space="preserve"> PAGEREF _Toc98692735 \h </w:instrText>
            </w:r>
            <w:r w:rsidR="00084A39">
              <w:rPr>
                <w:noProof/>
                <w:webHidden/>
              </w:rPr>
            </w:r>
            <w:r w:rsidR="00084A39">
              <w:rPr>
                <w:noProof/>
                <w:webHidden/>
              </w:rPr>
              <w:fldChar w:fldCharType="separate"/>
            </w:r>
            <w:r w:rsidR="00084A39">
              <w:rPr>
                <w:noProof/>
                <w:webHidden/>
              </w:rPr>
              <w:t>5</w:t>
            </w:r>
            <w:r w:rsidR="00084A39">
              <w:rPr>
                <w:noProof/>
                <w:webHidden/>
              </w:rPr>
              <w:fldChar w:fldCharType="end"/>
            </w:r>
          </w:hyperlink>
        </w:p>
        <w:p w14:paraId="357E03E2" w14:textId="68A4C3B9" w:rsidR="00F47EFC" w:rsidRDefault="00084A39" w:rsidP="00F47EFC">
          <w:pPr>
            <w:spacing w:after="0"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99F030" w14:textId="20719606" w:rsidR="00F47EFC" w:rsidRDefault="00F47E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0952478" w14:textId="6D92E13C" w:rsidR="00F47EFC" w:rsidRDefault="00F47EFC" w:rsidP="00F47EFC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98692734"/>
      <w:r w:rsidRPr="00F47EFC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3"/>
    </w:p>
    <w:p w14:paraId="0AE28D91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профессионального модуля является частью программы подготовки специалистов среднего звена в соответствии с ФГОС по специальности 09.02.07 «Информационные системы и программирования». </w:t>
      </w:r>
    </w:p>
    <w:p w14:paraId="305D9DB6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В части освоения основного вида деятельности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азработка модулей программного обеспечения для компьютерных систем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» и соответствующих профессиональных компетенций (ПК):</w:t>
      </w:r>
    </w:p>
    <w:p w14:paraId="12782523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ПК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.1.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Формировать алгоритмы разработки программных модулей в соответствии с техническим заданием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6357746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ПК 1.2.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 программные модули в соответствии с техническим заданием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C2D7DD0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ПК 1.3.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Выполнять отладку программных модулей с использованием специализированных программных средств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840760C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ПК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.4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241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Выполнять тестирование программных модулей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BFD69F9" w14:textId="77777777" w:rsidR="00F47EFC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ПК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.5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рефакторинг и оптимизацию программного кода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3D75776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ПК 1.6. </w:t>
      </w: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 модули программного обеспечения для мобильных платформ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433A30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4" w:name="_Toc72525287"/>
      <w:r w:rsidRPr="00CB4215">
        <w:rPr>
          <w:rFonts w:ascii="Times New Roman" w:hAnsi="Times New Roman" w:cs="Times New Roman"/>
          <w:sz w:val="28"/>
          <w:szCs w:val="28"/>
          <w:lang w:eastAsia="ru-RU"/>
        </w:rPr>
        <w:t>Цели и задачи профессионального модуля – требования к результатам освоения профессионального модуля</w:t>
      </w:r>
      <w:bookmarkEnd w:id="4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С целью овладения указанным видом профессиональной деятельности и соответствующим профессиональными компетенциями обучающийся в ходе освоения профессионального модуля должен:</w:t>
      </w:r>
    </w:p>
    <w:p w14:paraId="391C01A1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Иметь практический опыт:</w:t>
      </w:r>
    </w:p>
    <w:p w14:paraId="02774E31" w14:textId="77777777" w:rsidR="00F47EFC" w:rsidRPr="00D61EEB" w:rsidRDefault="00F47EFC" w:rsidP="00F47EF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разработке кода программного продукта на основе готовой спецификации на уровне модуля; </w:t>
      </w:r>
    </w:p>
    <w:p w14:paraId="35FF52F7" w14:textId="77777777" w:rsidR="00F47EFC" w:rsidRPr="00D61EEB" w:rsidRDefault="00F47EFC" w:rsidP="00F47EF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использовании инструментальных средств на этапе отладки программного продукта; </w:t>
      </w:r>
    </w:p>
    <w:p w14:paraId="1F1EAB2C" w14:textId="77777777" w:rsidR="00F47EFC" w:rsidRPr="00D61EEB" w:rsidRDefault="00F47EFC" w:rsidP="00F47EF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проведении тестирования программного модуля по определенному сценарию; </w:t>
      </w:r>
    </w:p>
    <w:p w14:paraId="76996E81" w14:textId="77777777" w:rsidR="00F47EFC" w:rsidRPr="00D61EEB" w:rsidRDefault="00F47EFC" w:rsidP="00F47EF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использовании инструментальных средств на этапе отладки программного продукта; </w:t>
      </w:r>
    </w:p>
    <w:p w14:paraId="77313B8D" w14:textId="77777777" w:rsidR="00F47EFC" w:rsidRPr="00D61EEB" w:rsidRDefault="00F47EFC" w:rsidP="00F47EF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разработке мобильных приложений.</w:t>
      </w:r>
    </w:p>
    <w:p w14:paraId="36C6979E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Уметь:</w:t>
      </w:r>
    </w:p>
    <w:p w14:paraId="7BB36AED" w14:textId="77777777" w:rsidR="00F47EFC" w:rsidRPr="00340748" w:rsidRDefault="00F47EFC" w:rsidP="00F47EF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Осуществлять разработку кода программного модуля на языках низкого и высокого уровней; </w:t>
      </w:r>
    </w:p>
    <w:p w14:paraId="2D1A00D5" w14:textId="77777777" w:rsidR="00F47EFC" w:rsidRPr="00340748" w:rsidRDefault="00F47EFC" w:rsidP="00F47EF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Создавать программу по разработанному алгоритму как отдельный модуль; </w:t>
      </w:r>
    </w:p>
    <w:p w14:paraId="599EB33C" w14:textId="77777777" w:rsidR="00F47EFC" w:rsidRPr="00340748" w:rsidRDefault="00F47EFC" w:rsidP="00F47EF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Выполнять отладку и тестирование программы на уровне модуля; </w:t>
      </w:r>
    </w:p>
    <w:p w14:paraId="384EE60E" w14:textId="77777777" w:rsidR="00F47EFC" w:rsidRPr="00340748" w:rsidRDefault="00F47EFC" w:rsidP="00F47EF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Осуществлять разработку кода программного модуля на современных языках программирования; </w:t>
      </w:r>
    </w:p>
    <w:p w14:paraId="45DC7815" w14:textId="77777777" w:rsidR="00F47EFC" w:rsidRPr="00340748" w:rsidRDefault="00F47EFC" w:rsidP="00F47EF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Уметь выполнять оптимизацию и рефакторинг программного кода; </w:t>
      </w:r>
    </w:p>
    <w:p w14:paraId="35F7A508" w14:textId="77777777" w:rsidR="00F47EFC" w:rsidRPr="00F05B15" w:rsidRDefault="00F47EFC" w:rsidP="00F47EF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Оформлять документацию на программные средства.</w:t>
      </w:r>
    </w:p>
    <w:p w14:paraId="7882F0DB" w14:textId="77777777" w:rsidR="00F47EFC" w:rsidRPr="00CB4215" w:rsidRDefault="00F47EFC" w:rsidP="00F47E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215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Знать:</w:t>
      </w:r>
    </w:p>
    <w:p w14:paraId="525EF04D" w14:textId="77777777" w:rsidR="00F47EFC" w:rsidRPr="00F05B15" w:rsidRDefault="00F47EFC" w:rsidP="00F47EF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5B15">
        <w:rPr>
          <w:rFonts w:ascii="Times New Roman" w:hAnsi="Times New Roman" w:cs="Times New Roman"/>
          <w:sz w:val="28"/>
        </w:rPr>
        <w:t xml:space="preserve">Основные этапы разработки программного обеспечения; </w:t>
      </w:r>
    </w:p>
    <w:p w14:paraId="1F35A5CC" w14:textId="77777777" w:rsidR="00F47EFC" w:rsidRPr="00F05B15" w:rsidRDefault="00F47EFC" w:rsidP="00F47EF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5B15">
        <w:rPr>
          <w:rFonts w:ascii="Times New Roman" w:hAnsi="Times New Roman" w:cs="Times New Roman"/>
          <w:sz w:val="28"/>
        </w:rPr>
        <w:t xml:space="preserve">Основные принципы технологии структурного и объектно-ориентированного программирования; </w:t>
      </w:r>
    </w:p>
    <w:p w14:paraId="68264532" w14:textId="77777777" w:rsidR="00F47EFC" w:rsidRPr="00F05B15" w:rsidRDefault="00F47EFC" w:rsidP="00F47EF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5B15">
        <w:rPr>
          <w:rFonts w:ascii="Times New Roman" w:hAnsi="Times New Roman" w:cs="Times New Roman"/>
          <w:sz w:val="28"/>
        </w:rPr>
        <w:t xml:space="preserve">Способы оптимизации и приемы рефакторинга; </w:t>
      </w:r>
    </w:p>
    <w:p w14:paraId="1F3970F3" w14:textId="77777777" w:rsidR="00F47EFC" w:rsidRPr="00F05B15" w:rsidRDefault="00F47EFC" w:rsidP="00F47EF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5B15">
        <w:rPr>
          <w:rFonts w:ascii="Times New Roman" w:hAnsi="Times New Roman" w:cs="Times New Roman"/>
          <w:sz w:val="28"/>
        </w:rPr>
        <w:t>Основные принципы отладки и тестирования программных продуктов.</w:t>
      </w:r>
      <w:r w:rsidRPr="00F05B15">
        <w:rPr>
          <w:rFonts w:ascii="Times New Roman" w:hAnsi="Times New Roman" w:cs="Times New Roman"/>
          <w:sz w:val="28"/>
        </w:rPr>
        <w:br w:type="page"/>
      </w:r>
    </w:p>
    <w:p w14:paraId="36D7A9C4" w14:textId="024177FA" w:rsidR="00F47EFC" w:rsidRDefault="00884690" w:rsidP="00884690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98692735"/>
      <w:r w:rsidRPr="00884690">
        <w:rPr>
          <w:rFonts w:ascii="Times New Roman" w:hAnsi="Times New Roman" w:cs="Times New Roman"/>
          <w:b/>
          <w:bCs/>
          <w:color w:val="auto"/>
        </w:rPr>
        <w:lastRenderedPageBreak/>
        <w:t>1 «РАЗРАБОТКА ПРОГРАММНЫХ МОДУЛЕЙ»</w:t>
      </w:r>
      <w:bookmarkEnd w:id="5"/>
    </w:p>
    <w:p w14:paraId="24A4569D" w14:textId="24B857A3" w:rsidR="00884690" w:rsidRDefault="00084A39" w:rsidP="00084A39">
      <w:pPr>
        <w:pStyle w:val="2"/>
        <w:numPr>
          <w:ilvl w:val="1"/>
          <w:numId w:val="4"/>
        </w:numPr>
        <w:spacing w:before="0"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84A3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системы и работа с базой данных</w:t>
      </w:r>
    </w:p>
    <w:p w14:paraId="66A00A4F" w14:textId="0F9F40FE" w:rsidR="00084A39" w:rsidRDefault="00084A39" w:rsidP="00084A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магазин «Намордник». В концепции данной задачи необходимо предусмотреть функционал для разных пользователей, а именно для сотрудников и покупателей.</w:t>
      </w:r>
      <w:r w:rsidR="002D39CE" w:rsidRPr="002D39CE">
        <w:rPr>
          <w:rFonts w:ascii="Times New Roman" w:hAnsi="Times New Roman" w:cs="Times New Roman"/>
          <w:sz w:val="28"/>
          <w:szCs w:val="28"/>
        </w:rPr>
        <w:t xml:space="preserve"> </w:t>
      </w:r>
      <w:r w:rsidR="002D39CE">
        <w:rPr>
          <w:rFonts w:ascii="Times New Roman" w:hAnsi="Times New Roman" w:cs="Times New Roman"/>
          <w:sz w:val="28"/>
          <w:szCs w:val="28"/>
        </w:rPr>
        <w:t>Сотрудники магазина могут переходить по формам баз данных, добавлять, изменять и удалять в них записи. Для покупателей доступна одна форма, форма магазина, где предоставлена вся продукция, которая находится в продаже.</w:t>
      </w:r>
    </w:p>
    <w:p w14:paraId="6B8D1967" w14:textId="64280A56" w:rsidR="002D39CE" w:rsidRDefault="002D39CE" w:rsidP="00084A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предоставленных данных, была разработана база данных, которая имеет 6 таблиц: Сотрудники (хранит все данные о сотрудниках и покупателях), Агенты (хранит данные об агентах), Продажи (хранит данные о продажах производимых магазином), Продукция (хранит данные о продукции имеющихся в продаже, её стоимость, изображение, тип), Материалы (хранит данные о материалах используемых при производстве продукции, типах, кол-вах в упаковке, кол-ва материала на складе, стоимость), ПродукцияМатериал (хранить данные о продукции, используемом материале и кол-ве для производства).</w:t>
      </w:r>
    </w:p>
    <w:p w14:paraId="6F21763B" w14:textId="193A5E4E" w:rsidR="002D39CE" w:rsidRDefault="002D39CE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39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F775E8" wp14:editId="237AEAD7">
            <wp:extent cx="5940425" cy="2952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A84E" w14:textId="6CE10500" w:rsidR="002D39CE" w:rsidRDefault="002D39CE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1.1.1 –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0F89CE22" w14:textId="4C974068" w:rsidR="002D39CE" w:rsidRDefault="002D39CE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39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FF134B" wp14:editId="7AD0CD22">
            <wp:extent cx="5534108" cy="52590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3759" cy="54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A80D" w14:textId="6434A9E0" w:rsidR="002D39CE" w:rsidRDefault="002D39CE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1.1.2 – Таблица «Агенты»</w:t>
      </w:r>
    </w:p>
    <w:p w14:paraId="5365E9D7" w14:textId="77777777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C064F4" w14:textId="0A72EC31" w:rsidR="002D39CE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8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BBF1B" wp14:editId="6B379614">
            <wp:extent cx="5573865" cy="1253598"/>
            <wp:effectExtent l="0" t="0" r="825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375" cy="12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7721" w14:textId="75E1D925" w:rsidR="002D39CE" w:rsidRDefault="002D39CE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1.1.3 – Таблица «</w:t>
      </w:r>
      <w:r w:rsidR="00B95865">
        <w:rPr>
          <w:rFonts w:ascii="Times New Roman" w:hAnsi="Times New Roman" w:cs="Times New Roman"/>
          <w:sz w:val="28"/>
          <w:szCs w:val="28"/>
        </w:rPr>
        <w:t>Материалы»</w:t>
      </w:r>
    </w:p>
    <w:p w14:paraId="745461B1" w14:textId="77777777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B96A59" w14:textId="181A7146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8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732C1D" wp14:editId="1723DEB5">
            <wp:extent cx="5343277" cy="763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270" cy="78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53EF" w14:textId="2B6DF824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1.1.4 – Таблица «Продажи»</w:t>
      </w:r>
    </w:p>
    <w:p w14:paraId="34D54C6E" w14:textId="77777777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16C93" w14:textId="350B4AAC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8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D1CB4C" wp14:editId="0217E745">
            <wp:extent cx="5478449" cy="112907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5558" cy="11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67A7" w14:textId="333F5BD7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1.1.5 – Таблица «Продукция»</w:t>
      </w:r>
    </w:p>
    <w:p w14:paraId="20B30CB7" w14:textId="0FFB9882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166667" w14:textId="10728F91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8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FE758" wp14:editId="5C610EBE">
            <wp:extent cx="3530379" cy="681608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219" cy="69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67E6" w14:textId="07C8B36D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1.1.6 – Таблица «ПродукцияМатериал»</w:t>
      </w:r>
    </w:p>
    <w:p w14:paraId="399819AA" w14:textId="1B1D6A06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924CC" w14:textId="39349B3C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8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F205CD" wp14:editId="359550E4">
            <wp:extent cx="5597719" cy="64803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1333" cy="66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2EBB" w14:textId="0647DEB2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1.1.7 – Таблица «Сотрудники»</w:t>
      </w:r>
    </w:p>
    <w:p w14:paraId="51883D95" w14:textId="72AF5385" w:rsidR="00B95865" w:rsidRDefault="00B95865" w:rsidP="002D3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3FFB7" w14:textId="6F210497" w:rsidR="00B95865" w:rsidRDefault="00B95865" w:rsidP="00B95865">
      <w:pPr>
        <w:pStyle w:val="2"/>
        <w:numPr>
          <w:ilvl w:val="1"/>
          <w:numId w:val="4"/>
        </w:numPr>
        <w:spacing w:before="0" w:line="48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9586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Разработка приложения</w:t>
      </w:r>
    </w:p>
    <w:p w14:paraId="10B0F12D" w14:textId="77877680" w:rsidR="00B95865" w:rsidRDefault="00B95865" w:rsidP="00B9586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появляется окно авторизации, на котором расположено два текстовых поля для ввода логина и пароля, а также две кнопки «Войти» и «Регистрация». </w:t>
      </w:r>
    </w:p>
    <w:p w14:paraId="22D9FF24" w14:textId="1912D33B" w:rsidR="00B95865" w:rsidRDefault="00B95865" w:rsidP="00901982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958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C25C35" wp14:editId="16629D4C">
            <wp:extent cx="2727298" cy="25182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397" cy="255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447F" w14:textId="7C29E379" w:rsidR="00B95865" w:rsidRDefault="00B95865" w:rsidP="00B95865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1.2.1 – Форма «Авторизация»</w:t>
      </w:r>
    </w:p>
    <w:p w14:paraId="6E0891D0" w14:textId="59CED850" w:rsidR="00B95865" w:rsidRDefault="00B95865" w:rsidP="00B95865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4D69B9" w14:textId="2030D9AF" w:rsidR="00B95865" w:rsidRDefault="00B95865" w:rsidP="00B9586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«Регистрация» происходит переход на форму регистрации, которое содержит 6 текстовых полей и 1 комбо-бокс, в котором предоставлен выбор роли «Сотрудник» и «Покупатель». Две кнопки «Зарегистрироваться», при нажатии которой происходит регистрация и «Вернуться назад», которая возвращает пользователя на окно авторизации.</w:t>
      </w:r>
    </w:p>
    <w:p w14:paraId="0D1BE21F" w14:textId="60393AE8" w:rsidR="00B95865" w:rsidRDefault="00B95865" w:rsidP="00901982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958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C5CBA6" wp14:editId="0278A479">
            <wp:extent cx="1936845" cy="3609892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9580" cy="37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CF5E" w14:textId="52958029" w:rsidR="00B95865" w:rsidRDefault="00B95865" w:rsidP="00B95865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1.2.2 – Форма «Регистрация»</w:t>
      </w:r>
    </w:p>
    <w:p w14:paraId="4C629882" w14:textId="0BBD8E45" w:rsidR="00B95865" w:rsidRDefault="00B95865" w:rsidP="00B9586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пользователь на форме авторизации нажимает кнопку «Войти», программа проверяет роль пользователя и открывает форму «Главное</w:t>
      </w:r>
      <w:r w:rsidR="00901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Меню», на которой находятся</w:t>
      </w:r>
      <w:r w:rsidR="00901982">
        <w:rPr>
          <w:rFonts w:ascii="Times New Roman" w:hAnsi="Times New Roman" w:cs="Times New Roman"/>
          <w:sz w:val="28"/>
          <w:szCs w:val="28"/>
        </w:rPr>
        <w:t xml:space="preserve"> название магазина, логотип и</w:t>
      </w:r>
      <w:r>
        <w:rPr>
          <w:rFonts w:ascii="Times New Roman" w:hAnsi="Times New Roman" w:cs="Times New Roman"/>
          <w:sz w:val="28"/>
          <w:szCs w:val="28"/>
        </w:rPr>
        <w:t xml:space="preserve"> 4 кнопки: «</w:t>
      </w:r>
      <w:r w:rsidR="00901982">
        <w:rPr>
          <w:rFonts w:ascii="Times New Roman" w:hAnsi="Times New Roman" w:cs="Times New Roman"/>
          <w:sz w:val="28"/>
          <w:szCs w:val="28"/>
        </w:rPr>
        <w:t xml:space="preserve">Перейти в магазин», «Материалы», «Продукция», «Сотрудники». Видимость кнопок зависит от роли пользователя. Покупатель видит только кнопку «Перейти в магазин», сотрудник видит все остальные кнопки. </w:t>
      </w:r>
    </w:p>
    <w:p w14:paraId="5DFC68A2" w14:textId="15996FA2" w:rsidR="00901982" w:rsidRDefault="00901982" w:rsidP="00901982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019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0698B1" wp14:editId="73A59ADA">
            <wp:extent cx="5041127" cy="286139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9343" cy="288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5199" w14:textId="020795D5" w:rsidR="00901982" w:rsidRDefault="00901982" w:rsidP="00901982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1.2.3 – Форма «Главное Меню»</w:t>
      </w:r>
    </w:p>
    <w:p w14:paraId="780BB8A9" w14:textId="50877BD6" w:rsidR="00901982" w:rsidRDefault="00901982" w:rsidP="00901982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«Перейти в магазин»</w:t>
      </w:r>
      <w:r w:rsidR="00D84BA7">
        <w:rPr>
          <w:rFonts w:ascii="Times New Roman" w:hAnsi="Times New Roman" w:cs="Times New Roman"/>
          <w:sz w:val="28"/>
          <w:szCs w:val="28"/>
        </w:rPr>
        <w:t>, открывается форма магазина, где находится табличка, содержащая в себе изображение товара, его название, артикул, стоимость. Кнопку «Купить» и две кнопки со стрелочками: вперёд/назад для перехода по страницам. Сверху находится поле для поиска и два бокса для сортировки и фильтрации.</w:t>
      </w:r>
    </w:p>
    <w:p w14:paraId="579FB925" w14:textId="59318C5B" w:rsidR="00D84BA7" w:rsidRDefault="00D84BA7" w:rsidP="00D84BA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84B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E25DC4" wp14:editId="557FDB32">
            <wp:extent cx="5940425" cy="35598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254F" w14:textId="64840126" w:rsidR="00D84BA7" w:rsidRDefault="00D84BA7" w:rsidP="00D84BA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1.2.4 – Форма «Страница магазина»</w:t>
      </w:r>
    </w:p>
    <w:p w14:paraId="372D0903" w14:textId="55BF9BBE" w:rsidR="00D84BA7" w:rsidRDefault="00D84BA7" w:rsidP="00D84BA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2C6B831" w14:textId="2C6C4C47" w:rsidR="00D84BA7" w:rsidRDefault="00D84BA7" w:rsidP="00D84BA7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вход происходит от роли сотрудника, на форме меню доступно 3 кнопки, для перехода по формам с базами данных. Первая кнопка — это «Материалы», которая открывает форму с БД материалов. На форме есть </w:t>
      </w:r>
      <w:r w:rsidR="00B01799">
        <w:rPr>
          <w:rFonts w:ascii="Times New Roman" w:hAnsi="Times New Roman" w:cs="Times New Roman"/>
          <w:sz w:val="28"/>
          <w:szCs w:val="28"/>
        </w:rPr>
        <w:t xml:space="preserve">поле для вывода данных, а также 3 кнопки «Добавить», «Редактировать», «Удалить». Каждая из кнопок отвечать за своё название, «Добавить», открывает форму для добавления данных. «Редактировать», для их изменения, «Удалить», выводит окно с предупреждением об удалении записи. </w:t>
      </w:r>
    </w:p>
    <w:p w14:paraId="51B6FC1C" w14:textId="4CB34687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017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4A44C9" wp14:editId="3895FAD4">
            <wp:extent cx="5940425" cy="33020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8F06" w14:textId="29492543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1.2.5 – Форма «База данных – Материалы»</w:t>
      </w:r>
    </w:p>
    <w:p w14:paraId="76274657" w14:textId="5BC270FD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D757DA4" w14:textId="610D768B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017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90D7D" wp14:editId="5DF6D31A">
            <wp:extent cx="2186608" cy="364027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6816" cy="367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C694" w14:textId="123CEFCF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1.2.6 – Форма для добавления данных</w:t>
      </w:r>
    </w:p>
    <w:p w14:paraId="46C8A274" w14:textId="1A0D1635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319AF79" w14:textId="10943072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017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A5B38D" wp14:editId="23690FE9">
            <wp:extent cx="2114728" cy="353833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5140" cy="358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2DE1" w14:textId="516F52FF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1.2.7 – Форма для редактирования данных</w:t>
      </w:r>
    </w:p>
    <w:p w14:paraId="36CFD408" w14:textId="5E06171D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AB19611" w14:textId="0690CF92" w:rsidR="00B01799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017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1B97A3" wp14:editId="0E950942">
            <wp:extent cx="2991267" cy="143847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B60E" w14:textId="65D8574F" w:rsidR="00B01799" w:rsidRPr="00747ED5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1.2.8 – Окно с предупреждением об удалении</w:t>
      </w:r>
    </w:p>
    <w:p w14:paraId="379A701B" w14:textId="3ACB7FB2" w:rsidR="00B01799" w:rsidRPr="00747ED5" w:rsidRDefault="00B01799" w:rsidP="00B01799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EE98DF" w14:textId="019455BE" w:rsidR="00B01799" w:rsidRDefault="00B01799" w:rsidP="00B017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кнопка — это «</w:t>
      </w:r>
      <w:r w:rsidR="00224ACE">
        <w:rPr>
          <w:rFonts w:ascii="Times New Roman" w:hAnsi="Times New Roman" w:cs="Times New Roman"/>
          <w:sz w:val="28"/>
          <w:szCs w:val="28"/>
        </w:rPr>
        <w:t>Продукция</w:t>
      </w:r>
      <w:r>
        <w:rPr>
          <w:rFonts w:ascii="Times New Roman" w:hAnsi="Times New Roman" w:cs="Times New Roman"/>
          <w:sz w:val="28"/>
          <w:szCs w:val="28"/>
        </w:rPr>
        <w:t xml:space="preserve">», которая открывает форму с БД продукции. От формы </w:t>
      </w:r>
      <w:r w:rsidR="00224ACE">
        <w:rPr>
          <w:rFonts w:ascii="Times New Roman" w:hAnsi="Times New Roman" w:cs="Times New Roman"/>
          <w:sz w:val="28"/>
          <w:szCs w:val="28"/>
        </w:rPr>
        <w:t>материалов ничем не отличается, за исключением самими данными.</w:t>
      </w:r>
    </w:p>
    <w:p w14:paraId="6DF81166" w14:textId="5F4AA961" w:rsidR="00884690" w:rsidRDefault="00224ACE" w:rsidP="00224ACE">
      <w:pPr>
        <w:jc w:val="center"/>
      </w:pPr>
      <w:r w:rsidRPr="00224A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BA9788" wp14:editId="0595CF9F">
            <wp:extent cx="5494352" cy="30511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0785" cy="306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C4EE" w14:textId="564CE179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AC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1.2.9 – Форма «База данных – Продукция»</w:t>
      </w:r>
    </w:p>
    <w:p w14:paraId="5E72BBDE" w14:textId="729E167A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D13690" w14:textId="6993559B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A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47FE70" wp14:editId="02666D74">
            <wp:extent cx="2130950" cy="35436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9110" cy="35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E00F" w14:textId="5DC10FED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1.2.10 – Форма для добавления данных</w:t>
      </w:r>
    </w:p>
    <w:p w14:paraId="38B3B7D4" w14:textId="61A00134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5B02C7" w14:textId="661D92A3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A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E363A3" wp14:editId="7D0FE6FE">
            <wp:extent cx="2115047" cy="3517224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1843" cy="35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5481" w14:textId="3528009E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1.2.11 – Форма для редактирования данных</w:t>
      </w:r>
    </w:p>
    <w:p w14:paraId="5AAC8DE8" w14:textId="77777777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1C2F6F" w14:textId="77777777" w:rsidR="00224ACE" w:rsidRDefault="00224ACE" w:rsidP="00224AC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017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3B180" wp14:editId="38CD4049">
            <wp:extent cx="2991267" cy="143847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692D" w14:textId="1DA32257" w:rsidR="00224ACE" w:rsidRDefault="00224ACE" w:rsidP="00224AC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1.2.12 – Окно с предупреждением об удалении</w:t>
      </w:r>
    </w:p>
    <w:p w14:paraId="16693727" w14:textId="5D759AF3" w:rsidR="00224ACE" w:rsidRDefault="00224ACE" w:rsidP="00224AC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3C63692" w14:textId="3E4FAD5A" w:rsidR="00224ACE" w:rsidRDefault="00224ACE" w:rsidP="00224A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кнопка – «Сотрудники», открывающая идентичную форму.</w:t>
      </w:r>
    </w:p>
    <w:p w14:paraId="6C69F1DE" w14:textId="0195F253" w:rsidR="00224ACE" w:rsidRDefault="00224ACE" w:rsidP="00224A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4A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E31BFB" wp14:editId="1FCFCA70">
            <wp:extent cx="5940425" cy="329184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1724" w14:textId="3F7112D4" w:rsidR="00224ACE" w:rsidRDefault="00224ACE" w:rsidP="00224A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1.2.13 – Форма «База данных – Сотрудники»</w:t>
      </w:r>
    </w:p>
    <w:p w14:paraId="6FEC33B7" w14:textId="5388F87A" w:rsidR="00224ACE" w:rsidRDefault="00224ACE" w:rsidP="00224A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14A0B" w14:textId="5E708977" w:rsidR="00224ACE" w:rsidRDefault="00224ACE" w:rsidP="00224A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4A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4F1121" wp14:editId="539E6E40">
            <wp:extent cx="2401294" cy="362892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5106" cy="368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73FF" w14:textId="7FF86630" w:rsidR="00224ACE" w:rsidRDefault="00224ACE" w:rsidP="00224A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1.2.14 – Форма для добавления данных</w:t>
      </w:r>
    </w:p>
    <w:p w14:paraId="77753094" w14:textId="65D58264" w:rsidR="00224ACE" w:rsidRDefault="00224ACE" w:rsidP="00224A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8346F" w14:textId="18D4B05C" w:rsidR="00224ACE" w:rsidRDefault="00224ACE" w:rsidP="00224A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4A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46AD9E" wp14:editId="7848B856">
            <wp:extent cx="2154804" cy="3268524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6278" cy="331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694D" w14:textId="4346A368" w:rsidR="00224ACE" w:rsidRDefault="00224ACE" w:rsidP="00224A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1.2.15 – Форма для редактирования данных</w:t>
      </w:r>
    </w:p>
    <w:p w14:paraId="4269B750" w14:textId="77777777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AA59FE" w14:textId="77777777" w:rsidR="00224ACE" w:rsidRDefault="00224ACE" w:rsidP="00224AC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017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41297" wp14:editId="3F19E2C1">
            <wp:extent cx="2991267" cy="143847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4E9F" w14:textId="1A14DB8C" w:rsidR="00224ACE" w:rsidRDefault="00224ACE" w:rsidP="00224ACE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1.2.16 – Окно с предупреждением об удалении</w:t>
      </w:r>
    </w:p>
    <w:p w14:paraId="2D37596F" w14:textId="3F6ECD6B" w:rsidR="00EF6435" w:rsidRDefault="00EF6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CB5066" w14:textId="7FD1CC26" w:rsidR="00EF6435" w:rsidRDefault="00EF6435" w:rsidP="00EF6435">
      <w:pPr>
        <w:pStyle w:val="1"/>
        <w:numPr>
          <w:ilvl w:val="0"/>
          <w:numId w:val="4"/>
        </w:numPr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EF6435">
        <w:rPr>
          <w:rFonts w:ascii="Times New Roman" w:hAnsi="Times New Roman" w:cs="Times New Roman"/>
          <w:b/>
          <w:bCs/>
          <w:color w:val="auto"/>
        </w:rPr>
        <w:lastRenderedPageBreak/>
        <w:t>«РАЗРАБОТКА МОБИЛЬНЫХ ПРИЛОЖЕНИЙ»</w:t>
      </w:r>
    </w:p>
    <w:p w14:paraId="4FF83338" w14:textId="1168866D" w:rsidR="00EF6435" w:rsidRPr="00EF6435" w:rsidRDefault="00EF6435" w:rsidP="00EF6435">
      <w:pPr>
        <w:pStyle w:val="2"/>
        <w:spacing w:before="0" w:line="48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F6435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Анализ аспектов среды разработки и выбор платформы</w:t>
      </w:r>
    </w:p>
    <w:p w14:paraId="6D1FBD2C" w14:textId="7777777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37D5C">
        <w:rPr>
          <w:rFonts w:ascii="Times New Roman" w:hAnsi="Times New Roman" w:cs="Times New Roman"/>
          <w:sz w:val="28"/>
        </w:rPr>
        <w:t xml:space="preserve">В ходе разработки программного обеспечения необходимо внимательно отнестись к выбору среды разработки (IDE – Integrated Development Environment). Основная причина выбора той или иной IDE зависит от языка программирования и целевой платформы. Поскольку для разработки android приложений чаще всего используется язык программирования Java, </w:t>
      </w:r>
      <w:r>
        <w:rPr>
          <w:rFonts w:ascii="Times New Roman" w:hAnsi="Times New Roman" w:cs="Times New Roman"/>
          <w:sz w:val="28"/>
        </w:rPr>
        <w:t xml:space="preserve">то ниже будут представлены наиболее </w:t>
      </w:r>
      <w:r w:rsidRPr="00437D5C">
        <w:rPr>
          <w:rFonts w:ascii="Times New Roman" w:hAnsi="Times New Roman" w:cs="Times New Roman"/>
          <w:sz w:val="28"/>
        </w:rPr>
        <w:t>популярные IDE предназначенные для разработки приложений на Java для платформы Android.</w:t>
      </w:r>
    </w:p>
    <w:p w14:paraId="75A939EA" w14:textId="7777777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37D5C">
        <w:rPr>
          <w:rFonts w:ascii="Times New Roman" w:hAnsi="Times New Roman" w:cs="Times New Roman"/>
          <w:sz w:val="28"/>
        </w:rPr>
        <w:t>На сегодняшний день существует множество Android IDE, используемых разработчиками. Одними из наиболее популярных IDE для разработки приложений для платформы Android являются: Android Studio, Eclipse, NetBeans IDE, Xamarin.Android, AIDE, Komodo, IntelliJ IDEA.</w:t>
      </w:r>
    </w:p>
    <w:p w14:paraId="781FCCCD" w14:textId="7777777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37D5C">
        <w:rPr>
          <w:rFonts w:ascii="Times New Roman" w:hAnsi="Times New Roman" w:cs="Times New Roman"/>
          <w:sz w:val="28"/>
        </w:rPr>
        <w:t>Eclipse</w:t>
      </w:r>
      <w:r>
        <w:rPr>
          <w:rFonts w:ascii="Times New Roman" w:hAnsi="Times New Roman" w:cs="Times New Roman"/>
          <w:sz w:val="28"/>
        </w:rPr>
        <w:t xml:space="preserve"> – </w:t>
      </w:r>
      <w:r w:rsidRPr="00437D5C">
        <w:rPr>
          <w:rFonts w:ascii="Times New Roman" w:hAnsi="Times New Roman" w:cs="Times New Roman"/>
          <w:sz w:val="28"/>
        </w:rPr>
        <w:t>свободная интегрированная среда разработки модульных кроссплатформенных приложений. Однако, чтобы начать программировать под Android, необходимо установить плагин ADT (Android Development Tools). Eclipse является платформо</w:t>
      </w:r>
      <w:r>
        <w:rPr>
          <w:rFonts w:ascii="Times New Roman" w:hAnsi="Times New Roman" w:cs="Times New Roman"/>
          <w:sz w:val="28"/>
        </w:rPr>
        <w:t>-</w:t>
      </w:r>
      <w:r w:rsidRPr="00437D5C">
        <w:rPr>
          <w:rFonts w:ascii="Times New Roman" w:hAnsi="Times New Roman" w:cs="Times New Roman"/>
          <w:sz w:val="28"/>
        </w:rPr>
        <w:t>независимым продуктом, за исключением библиотеки SWT.</w:t>
      </w:r>
    </w:p>
    <w:p w14:paraId="7700CBFB" w14:textId="7777777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E4A8F">
        <w:rPr>
          <w:rFonts w:ascii="Times New Roman" w:hAnsi="Times New Roman" w:cs="Times New Roman"/>
          <w:sz w:val="28"/>
        </w:rPr>
        <w:t xml:space="preserve">Komodo IDE </w:t>
      </w:r>
      <w:r>
        <w:rPr>
          <w:rFonts w:ascii="Times New Roman" w:hAnsi="Times New Roman" w:cs="Times New Roman"/>
          <w:sz w:val="28"/>
        </w:rPr>
        <w:t xml:space="preserve">– </w:t>
      </w:r>
      <w:r w:rsidRPr="00CE4A8F">
        <w:rPr>
          <w:rFonts w:ascii="Times New Roman" w:hAnsi="Times New Roman" w:cs="Times New Roman"/>
          <w:sz w:val="28"/>
        </w:rPr>
        <w:t xml:space="preserve">это коммерческая среда разработки, построенная на </w:t>
      </w:r>
      <w:r>
        <w:rPr>
          <w:rFonts w:ascii="Times New Roman" w:hAnsi="Times New Roman" w:cs="Times New Roman"/>
          <w:sz w:val="28"/>
        </w:rPr>
        <w:t>Komodo</w:t>
      </w:r>
      <w:r w:rsidRPr="00CE4A8F">
        <w:rPr>
          <w:rFonts w:ascii="Times New Roman" w:hAnsi="Times New Roman" w:cs="Times New Roman"/>
          <w:sz w:val="28"/>
        </w:rPr>
        <w:t xml:space="preserve"> Edit, а также имеющая ряд дополнительных функций, таких как отладка кода (включая удаленную), рефакторинг, работа с VCS, HTTP Inspector, Rx Toolkit, интегативный шелл, юнит-тесты, интеграцию с другими продуктами компании (Stackato, Perl Dev Kit и TCL Dev Kit) и т.д. Данная среда разработки обеспечивает подсветку синтаксиса и сворачивание блоков для разнообразных языков.</w:t>
      </w:r>
    </w:p>
    <w:p w14:paraId="749E5198" w14:textId="7777777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516B9">
        <w:rPr>
          <w:rFonts w:ascii="Times New Roman" w:hAnsi="Times New Roman" w:cs="Times New Roman"/>
          <w:sz w:val="28"/>
        </w:rPr>
        <w:t xml:space="preserve">IntelliJ IDEA представляет собой высокотехнологичный комплекс тесно интегрированных инструментов программирования, включающий интеллектуальный редактор исходных текстов с развитыми средствами автоматизации, мощные инструменты рефакторинга кода, встроенную </w:t>
      </w:r>
      <w:r w:rsidRPr="006516B9">
        <w:rPr>
          <w:rFonts w:ascii="Times New Roman" w:hAnsi="Times New Roman" w:cs="Times New Roman"/>
          <w:sz w:val="28"/>
        </w:rPr>
        <w:lastRenderedPageBreak/>
        <w:t>поддержку технологий J2EE, механизмы интеграции со средой тестирования Ant/JUnit и системами управления версиями, уникальный инструмент оптимизации и проверки кода Code Inspection, а также инновационный визуальный конструктор графических интерфейсов.</w:t>
      </w:r>
    </w:p>
    <w:p w14:paraId="78AD2655" w14:textId="7777777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836FD">
        <w:rPr>
          <w:rFonts w:ascii="Times New Roman" w:hAnsi="Times New Roman" w:cs="Times New Roman"/>
          <w:sz w:val="28"/>
        </w:rPr>
        <w:t xml:space="preserve">Xamarin </w:t>
      </w:r>
      <w:r>
        <w:rPr>
          <w:rFonts w:ascii="Times New Roman" w:hAnsi="Times New Roman" w:cs="Times New Roman"/>
          <w:sz w:val="28"/>
        </w:rPr>
        <w:t xml:space="preserve">– </w:t>
      </w:r>
      <w:r w:rsidRPr="009836FD">
        <w:rPr>
          <w:rFonts w:ascii="Times New Roman" w:hAnsi="Times New Roman" w:cs="Times New Roman"/>
          <w:sz w:val="28"/>
        </w:rPr>
        <w:t>это платформа с открытым исходным кодом, предназначенная для построения современных производительных приложений для</w:t>
      </w:r>
      <w:r>
        <w:rPr>
          <w:rFonts w:ascii="Times New Roman" w:hAnsi="Times New Roman" w:cs="Times New Roman"/>
          <w:sz w:val="28"/>
        </w:rPr>
        <w:t xml:space="preserve"> </w:t>
      </w:r>
      <w:r w:rsidRPr="009836FD">
        <w:rPr>
          <w:rFonts w:ascii="Times New Roman" w:hAnsi="Times New Roman" w:cs="Times New Roman"/>
          <w:sz w:val="28"/>
        </w:rPr>
        <w:t>iOS, Android и Windows с .NET. Платформа Xamarin представляет собой уровень абстракции, который обеспечивает управление взаимодействием между общим кодом и кодом базовой платформы.</w:t>
      </w:r>
      <w:r>
        <w:rPr>
          <w:rFonts w:ascii="Times New Roman" w:hAnsi="Times New Roman" w:cs="Times New Roman"/>
          <w:sz w:val="28"/>
        </w:rPr>
        <w:t xml:space="preserve"> </w:t>
      </w:r>
      <w:r w:rsidRPr="009836FD">
        <w:rPr>
          <w:rFonts w:ascii="Times New Roman" w:hAnsi="Times New Roman" w:cs="Times New Roman"/>
          <w:sz w:val="28"/>
        </w:rPr>
        <w:t>Приложения Xamarin.Android компилируются из языка C# в промежуточный язык (IL), который при запуске приложения претерпевает Just-in-Time-компиляцию (JIT) в машинную сборку. Приложения Xamarin.Android работают в среде выполнения Mono параллельно с виртуальной машиной среды выполнения Android (ART). Xamarin предоставляет привязки .NET к пространствам имен Android.* и Java.*. Среда выполнения Mono обращается к этим пространствам имен с использованием управляемых вызываемых оболочек (MCW) и предоставляет среде выполнения ART вызываемые программы-оболочки Android (ACW), благодаря чему обе среды могут вызывать код друг друга.</w:t>
      </w:r>
    </w:p>
    <w:p w14:paraId="25A47D4C" w14:textId="7777777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516B9">
        <w:rPr>
          <w:rFonts w:ascii="Times New Roman" w:hAnsi="Times New Roman" w:cs="Times New Roman"/>
          <w:sz w:val="28"/>
        </w:rPr>
        <w:t xml:space="preserve">NetBeans IDE </w:t>
      </w:r>
      <w:r>
        <w:rPr>
          <w:rFonts w:ascii="Times New Roman" w:hAnsi="Times New Roman" w:cs="Times New Roman"/>
          <w:sz w:val="28"/>
        </w:rPr>
        <w:t>–</w:t>
      </w:r>
      <w:r w:rsidRPr="006516B9">
        <w:rPr>
          <w:rFonts w:ascii="Times New Roman" w:hAnsi="Times New Roman" w:cs="Times New Roman"/>
          <w:sz w:val="28"/>
        </w:rPr>
        <w:t xml:space="preserve"> бесплатная интегрированная среда разработки с открытым исходным кодом для разработчиков программного обеспечения. Среда предоставляет все средства, необходимые для создания профессиональных десктоп приложений, корпоративных, мобильных и веб-приложений на платформе Java, а также C/C++, PHP, JavaScript, Groovy и Ruby.</w:t>
      </w:r>
    </w:p>
    <w:p w14:paraId="32678E2C" w14:textId="7777777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C08B2">
        <w:rPr>
          <w:rFonts w:ascii="Times New Roman" w:hAnsi="Times New Roman" w:cs="Times New Roman"/>
          <w:sz w:val="28"/>
        </w:rPr>
        <w:t xml:space="preserve">Android Studio </w:t>
      </w:r>
      <w:r>
        <w:rPr>
          <w:rFonts w:ascii="Times New Roman" w:hAnsi="Times New Roman" w:cs="Times New Roman"/>
          <w:sz w:val="28"/>
        </w:rPr>
        <w:t>–</w:t>
      </w:r>
      <w:r w:rsidRPr="004C08B2">
        <w:rPr>
          <w:rFonts w:ascii="Times New Roman" w:hAnsi="Times New Roman" w:cs="Times New Roman"/>
          <w:sz w:val="28"/>
        </w:rPr>
        <w:t xml:space="preserve"> интегрированная среда разработки, основанная на программном обеспечении IntelliJ IDEA от компании JetBrains, предназначенная для работы с платформой Android. Android Studio поддерживает различные виды сборок и генерацию нескольких .apk файлов, а также разработку приложений для Android Wear и Android TV. Кроме того, статический анализатор кода (Lint) данной среды разработки позволяет </w:t>
      </w:r>
      <w:r w:rsidRPr="004C08B2">
        <w:rPr>
          <w:rFonts w:ascii="Times New Roman" w:hAnsi="Times New Roman" w:cs="Times New Roman"/>
          <w:sz w:val="28"/>
        </w:rPr>
        <w:lastRenderedPageBreak/>
        <w:t>находить проблемы производительности, а также несовместимости версий. Android Studio доступна для Windows, OS X и Linux.</w:t>
      </w:r>
    </w:p>
    <w:p w14:paraId="49C6055A" w14:textId="4CC81F97" w:rsidR="00EF6435" w:rsidRDefault="00EF6435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80A20">
        <w:rPr>
          <w:rFonts w:ascii="Times New Roman" w:hAnsi="Times New Roman" w:cs="Times New Roman"/>
          <w:sz w:val="28"/>
        </w:rPr>
        <w:t xml:space="preserve">Проведя анализ некоторых наиболее используемых IDE, предназначенных для работы с платформой Android для разработки приложений рекомендуется использовать среду разработки Android Studio. На текущий момент данная IDE является наиболее используемой при разработке </w:t>
      </w:r>
      <w:r>
        <w:rPr>
          <w:rFonts w:ascii="Times New Roman" w:hAnsi="Times New Roman" w:cs="Times New Roman"/>
          <w:sz w:val="28"/>
        </w:rPr>
        <w:t>мобильных приложений</w:t>
      </w:r>
      <w:r w:rsidRPr="00A80A20">
        <w:rPr>
          <w:rFonts w:ascii="Times New Roman" w:hAnsi="Times New Roman" w:cs="Times New Roman"/>
          <w:sz w:val="28"/>
        </w:rPr>
        <w:t>, кроме того, Android Studio считается официальным средством разработки Android приложений.</w:t>
      </w:r>
    </w:p>
    <w:p w14:paraId="3470D227" w14:textId="673AE407" w:rsidR="00EF6435" w:rsidRDefault="00EF64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94AD3C8" w14:textId="0B1361AA" w:rsidR="00EF6435" w:rsidRPr="00EF6435" w:rsidRDefault="00EF6435" w:rsidP="004B3282">
      <w:pPr>
        <w:pStyle w:val="2"/>
        <w:spacing w:before="0" w:line="48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F643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2.2 Проектирование и разработка мобильного приложения</w:t>
      </w:r>
    </w:p>
    <w:p w14:paraId="07F7A460" w14:textId="1E2E9428" w:rsidR="00224ACE" w:rsidRDefault="004B3282" w:rsidP="004B32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мобильного приложения - разработка приложения в виде магазина «Намордник» по продаже масок. Мобильное приложение, как и десктопное рассчитано на двух видов пользователей. Сотрудники и покупатели. Для сотрудников доступны страницы с базой данных продукции и пользователей. Для покупателей доступна страница магазина, где они могут посмотреть товар, добавить его в корзину.</w:t>
      </w:r>
    </w:p>
    <w:p w14:paraId="7BF695B3" w14:textId="04DBD924" w:rsidR="004B3282" w:rsidRDefault="004B3282" w:rsidP="004B32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программы, пользователя встречает страница авторизации</w:t>
      </w:r>
    </w:p>
    <w:p w14:paraId="0125F7D3" w14:textId="495E24E3" w:rsidR="004B3282" w:rsidRDefault="004B3282" w:rsidP="004B32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2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B9F3F4" wp14:editId="4767BE4A">
            <wp:extent cx="2138901" cy="4526635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8592" cy="454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286B" w14:textId="59905434" w:rsidR="004B3282" w:rsidRDefault="004B3282" w:rsidP="004B32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2.2.1 – Страница авторизации</w:t>
      </w:r>
    </w:p>
    <w:p w14:paraId="10FB2656" w14:textId="0DFA63BF" w:rsidR="004B3282" w:rsidRDefault="004B3282" w:rsidP="004B32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D15A32" w14:textId="7A8BE06F" w:rsidR="004B3282" w:rsidRDefault="006E2E47" w:rsidP="004B32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авторизации, в зависимости от роли пользователя открываются окна.</w:t>
      </w:r>
      <w:r w:rsidRPr="006E2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вход произошёл от роли сотрудника, открывается окно с базой данных товаров.</w:t>
      </w:r>
      <w:r w:rsidRPr="006E2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данной странице находится два текстовых поля с подсказками для заполнения базы данных. Две кнопки «Добавить» и «Очистить», соответственно для добавления и очищения. В самой базе так же </w:t>
      </w:r>
      <w:r>
        <w:rPr>
          <w:rFonts w:ascii="Times New Roman" w:hAnsi="Times New Roman" w:cs="Times New Roman"/>
          <w:sz w:val="28"/>
          <w:szCs w:val="28"/>
        </w:rPr>
        <w:lastRenderedPageBreak/>
        <w:t>находится кнопка «Удалить» для удаления записи. Внизу страницы находится кнопка для перехода на форму магазина.</w:t>
      </w:r>
    </w:p>
    <w:p w14:paraId="3B723B06" w14:textId="632E0B71" w:rsidR="006E2E47" w:rsidRDefault="006E2E47" w:rsidP="006E2E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2E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C23F9" wp14:editId="42E4C218">
            <wp:extent cx="2338426" cy="5120640"/>
            <wp:effectExtent l="0" t="0" r="508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8249" cy="514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D779" w14:textId="15FC1B38" w:rsidR="006E2E47" w:rsidRDefault="006E2E47" w:rsidP="006E2E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2.2.2 – Окно с базой данных товаров</w:t>
      </w:r>
    </w:p>
    <w:p w14:paraId="03ACDDFB" w14:textId="19CCA739" w:rsidR="006E2E47" w:rsidRDefault="006E2E47" w:rsidP="006E2E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3802A8" w14:textId="7A373812" w:rsidR="006E2E47" w:rsidRDefault="006E2E47" w:rsidP="006E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переходе в магазин, покупателя встречается кнопа «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E2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4277E1">
        <w:rPr>
          <w:rFonts w:ascii="Times New Roman" w:hAnsi="Times New Roman" w:cs="Times New Roman"/>
          <w:sz w:val="28"/>
          <w:szCs w:val="28"/>
        </w:rPr>
        <w:t>оформления чека, левее поле с выводом суммы покупки и список товаров с кнопкой «Купить».</w:t>
      </w:r>
    </w:p>
    <w:p w14:paraId="336EF7B7" w14:textId="249CA0D5" w:rsidR="004277E1" w:rsidRDefault="004277E1" w:rsidP="004277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77E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B416A1" wp14:editId="258891A0">
            <wp:extent cx="2345112" cy="5001370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8967" cy="503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BE8F" w14:textId="53B55230" w:rsidR="004277E1" w:rsidRDefault="004277E1" w:rsidP="004277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2.2.3 – Окно магазина для пользователя</w:t>
      </w:r>
    </w:p>
    <w:p w14:paraId="3C365DDD" w14:textId="0CBBAFBF" w:rsidR="004277E1" w:rsidRDefault="004277E1" w:rsidP="00427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4A6369" w14:textId="77777777" w:rsidR="004277E1" w:rsidRPr="0098444E" w:rsidRDefault="004277E1" w:rsidP="004277E1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lang w:eastAsia="ru-RU"/>
        </w:rPr>
      </w:pPr>
      <w:bookmarkStart w:id="6" w:name="_Toc58776531"/>
      <w:bookmarkStart w:id="7" w:name="_Toc58776627"/>
      <w:r w:rsidRPr="0098444E">
        <w:rPr>
          <w:rFonts w:ascii="Times New Roman" w:hAnsi="Times New Roman" w:cs="Times New Roman"/>
          <w:b/>
          <w:bCs/>
          <w:color w:val="auto"/>
          <w:lang w:eastAsia="ru-RU"/>
        </w:rPr>
        <w:lastRenderedPageBreak/>
        <w:t>СПИСОК ИСПОЛЬЗУЕМЫХ ИСТОЧНИКОВ И ЛИТЕРАТУРЫ</w:t>
      </w:r>
      <w:bookmarkEnd w:id="6"/>
      <w:bookmarkEnd w:id="7"/>
    </w:p>
    <w:p w14:paraId="79D460C6" w14:textId="77777777" w:rsidR="004277E1" w:rsidRDefault="004277E1" w:rsidP="004277E1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Монографическая литература:</w:t>
      </w:r>
    </w:p>
    <w:p w14:paraId="63917D85" w14:textId="77777777" w:rsidR="004277E1" w:rsidRPr="0098444E" w:rsidRDefault="004277E1" w:rsidP="004277E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8444E">
        <w:rPr>
          <w:rFonts w:ascii="Times New Roman" w:hAnsi="Times New Roman" w:cs="Times New Roman"/>
          <w:sz w:val="28"/>
        </w:rPr>
        <w:t>Влацкая И.В. Проектирование и реализация прикладного программного обеспечения [Электронный ресурс] учебное пособие / И.В. Влацкая, Н.А. Заельская, Н.С. Надточий. — Электрон. текстовые данные. — Оренбург: Оренбургский государственный университет, ЭБС АСВ, 2020. — 119 c. — 978-5-7410-1238-3. — Режим доступа: http://www.iprbookshop.ru/54145.html (дата обращения 28.08.2020)</w:t>
      </w:r>
    </w:p>
    <w:p w14:paraId="5F893F3E" w14:textId="77777777" w:rsidR="004277E1" w:rsidRDefault="004277E1" w:rsidP="004277E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8444E">
        <w:rPr>
          <w:rFonts w:ascii="Times New Roman" w:hAnsi="Times New Roman" w:cs="Times New Roman"/>
          <w:sz w:val="28"/>
        </w:rPr>
        <w:t>Федорова Г.Н. Разработка программных модулей программного обеспечения для</w:t>
      </w:r>
      <w:r>
        <w:rPr>
          <w:rFonts w:ascii="Times New Roman" w:hAnsi="Times New Roman" w:cs="Times New Roman"/>
          <w:sz w:val="28"/>
        </w:rPr>
        <w:t xml:space="preserve"> </w:t>
      </w:r>
      <w:r w:rsidRPr="0098444E">
        <w:rPr>
          <w:rFonts w:ascii="Times New Roman" w:hAnsi="Times New Roman" w:cs="Times New Roman"/>
          <w:sz w:val="28"/>
        </w:rPr>
        <w:t>компьютерных систем: учебник. Среднее профессиональное образование, профессиональная подготовка / Г. Н. Федорова. – М.: Академия, 2020.–336 с.</w:t>
      </w:r>
    </w:p>
    <w:p w14:paraId="2F4C04E4" w14:textId="77777777" w:rsidR="004277E1" w:rsidRPr="0098444E" w:rsidRDefault="004277E1" w:rsidP="004277E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8444E">
        <w:rPr>
          <w:rFonts w:ascii="Times New Roman" w:hAnsi="Times New Roman" w:cs="Times New Roman"/>
          <w:sz w:val="28"/>
        </w:rPr>
        <w:t>Журавлёва И.А. Системное и прикладное программное обеспечение [Электронный ресурс]</w:t>
      </w:r>
      <w:r>
        <w:rPr>
          <w:rFonts w:ascii="Times New Roman" w:hAnsi="Times New Roman" w:cs="Times New Roman"/>
          <w:sz w:val="28"/>
        </w:rPr>
        <w:t xml:space="preserve"> </w:t>
      </w:r>
      <w:r w:rsidRPr="0098444E">
        <w:rPr>
          <w:rFonts w:ascii="Times New Roman" w:hAnsi="Times New Roman" w:cs="Times New Roman"/>
          <w:sz w:val="28"/>
        </w:rPr>
        <w:t xml:space="preserve">лабораторный практикум / И.А. Журавлёва, П.К. Корнеев. — Электрон. текстовые данные. — Ставрополь: Северо-Кавказский федеральный университет, 2017. — 132 c. — 2227-8397. — </w:t>
      </w:r>
    </w:p>
    <w:p w14:paraId="126470BA" w14:textId="77777777" w:rsidR="004277E1" w:rsidRDefault="004277E1" w:rsidP="004277E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8444E">
        <w:rPr>
          <w:rFonts w:ascii="Times New Roman" w:hAnsi="Times New Roman" w:cs="Times New Roman"/>
          <w:sz w:val="28"/>
        </w:rPr>
        <w:t>Подбельский В. Язык C#. Базовый курс. Издание второе, переработанное и дополненное.</w:t>
      </w:r>
      <w:r>
        <w:rPr>
          <w:rFonts w:ascii="Times New Roman" w:hAnsi="Times New Roman" w:cs="Times New Roman"/>
          <w:sz w:val="28"/>
        </w:rPr>
        <w:t xml:space="preserve"> </w:t>
      </w:r>
      <w:r w:rsidRPr="0098444E">
        <w:rPr>
          <w:rFonts w:ascii="Times New Roman" w:hAnsi="Times New Roman" w:cs="Times New Roman"/>
          <w:sz w:val="28"/>
        </w:rPr>
        <w:t>Издательство:</w:t>
      </w:r>
      <w:r>
        <w:rPr>
          <w:rFonts w:ascii="Times New Roman" w:hAnsi="Times New Roman" w:cs="Times New Roman"/>
          <w:sz w:val="28"/>
        </w:rPr>
        <w:t xml:space="preserve"> </w:t>
      </w:r>
      <w:r w:rsidRPr="0098444E">
        <w:rPr>
          <w:rFonts w:ascii="Times New Roman" w:hAnsi="Times New Roman" w:cs="Times New Roman"/>
          <w:sz w:val="28"/>
        </w:rPr>
        <w:t>Финансы и статистика, 2020.–408 с.</w:t>
      </w:r>
    </w:p>
    <w:p w14:paraId="32455781" w14:textId="77777777" w:rsidR="004277E1" w:rsidRPr="0098444E" w:rsidRDefault="004277E1" w:rsidP="004277E1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Интернет-ресурсы:</w:t>
      </w:r>
    </w:p>
    <w:p w14:paraId="293AB1BA" w14:textId="77777777" w:rsidR="004277E1" w:rsidRDefault="004277E1" w:rsidP="004277E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8444E">
        <w:rPr>
          <w:rFonts w:ascii="Times New Roman" w:hAnsi="Times New Roman" w:cs="Times New Roman"/>
          <w:sz w:val="28"/>
        </w:rPr>
        <w:t>Выбор среды разработки для создания android приложений</w:t>
      </w:r>
      <w:r>
        <w:rPr>
          <w:rFonts w:ascii="Times New Roman" w:hAnsi="Times New Roman" w:cs="Times New Roman"/>
          <w:sz w:val="28"/>
        </w:rPr>
        <w:t xml:space="preserve"> – Режим доступа </w:t>
      </w:r>
      <w:hyperlink r:id="rId30" w:history="1">
        <w:r w:rsidRPr="00604D04">
          <w:rPr>
            <w:rStyle w:val="a5"/>
            <w:rFonts w:ascii="Times New Roman" w:hAnsi="Times New Roman" w:cs="Times New Roman"/>
            <w:sz w:val="28"/>
          </w:rPr>
          <w:t>https://infourok.ru/vibor-sredi-razrabotki-dlya-sozdaniya-android-prilozheniy-3028586.html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4BC0F972" w14:textId="77777777" w:rsidR="004277E1" w:rsidRDefault="004277E1" w:rsidP="004277E1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8444E">
        <w:rPr>
          <w:rFonts w:ascii="Times New Roman" w:hAnsi="Times New Roman" w:cs="Times New Roman"/>
          <w:sz w:val="28"/>
        </w:rPr>
        <w:t>SQLite и Android</w:t>
      </w:r>
      <w:r>
        <w:rPr>
          <w:rFonts w:ascii="Times New Roman" w:hAnsi="Times New Roman" w:cs="Times New Roman"/>
          <w:sz w:val="28"/>
        </w:rPr>
        <w:t xml:space="preserve"> – Режим доступа </w:t>
      </w:r>
      <w:hyperlink r:id="rId31" w:history="1">
        <w:r w:rsidRPr="00604D04">
          <w:rPr>
            <w:rStyle w:val="a5"/>
            <w:rFonts w:ascii="Times New Roman" w:hAnsi="Times New Roman" w:cs="Times New Roman"/>
            <w:sz w:val="28"/>
          </w:rPr>
          <w:t>http://developer.alexanderklimov.ru/android/sqlite/cathouse2.php</w:t>
        </w:r>
      </w:hyperlink>
      <w:r>
        <w:rPr>
          <w:rFonts w:ascii="Times New Roman" w:hAnsi="Times New Roman" w:cs="Times New Roman"/>
          <w:sz w:val="28"/>
        </w:rPr>
        <w:t>.</w:t>
      </w:r>
    </w:p>
    <w:p w14:paraId="222C01B6" w14:textId="77777777" w:rsidR="004277E1" w:rsidRPr="006E2E47" w:rsidRDefault="004277E1" w:rsidP="004277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7EBB32" w14:textId="77777777" w:rsidR="006E2E47" w:rsidRPr="006E2E47" w:rsidRDefault="006E2E47" w:rsidP="006E2E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DDF55" w14:textId="77777777" w:rsidR="00224ACE" w:rsidRPr="00224ACE" w:rsidRDefault="00224ACE" w:rsidP="00EF64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0495FD" w14:textId="77777777" w:rsidR="00224ACE" w:rsidRPr="00224ACE" w:rsidRDefault="00224ACE" w:rsidP="00224A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DE7088" w14:textId="028FDF7C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7D55DC" w14:textId="77777777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9E131B" w14:textId="1D4FFE8D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E537EC" w14:textId="77777777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9EB949" w14:textId="3637105E" w:rsidR="00224ACE" w:rsidRDefault="00224ACE" w:rsidP="00224A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BC0E2" w14:textId="77777777" w:rsidR="00224ACE" w:rsidRPr="00224ACE" w:rsidRDefault="00224ACE" w:rsidP="00224ACE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224ACE" w:rsidRPr="00224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E4B4C"/>
    <w:multiLevelType w:val="hybridMultilevel"/>
    <w:tmpl w:val="E63C44DC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2EBD"/>
    <w:multiLevelType w:val="hybridMultilevel"/>
    <w:tmpl w:val="907A1B14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F2F79"/>
    <w:multiLevelType w:val="hybridMultilevel"/>
    <w:tmpl w:val="DC28A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65126"/>
    <w:multiLevelType w:val="multilevel"/>
    <w:tmpl w:val="DC8A19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53F65600"/>
    <w:multiLevelType w:val="hybridMultilevel"/>
    <w:tmpl w:val="2E144102"/>
    <w:lvl w:ilvl="0" w:tplc="641A95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78"/>
    <w:rsid w:val="00084A39"/>
    <w:rsid w:val="000B68D8"/>
    <w:rsid w:val="00224ACE"/>
    <w:rsid w:val="002D39CE"/>
    <w:rsid w:val="00305C4C"/>
    <w:rsid w:val="004277E1"/>
    <w:rsid w:val="004B3282"/>
    <w:rsid w:val="006E2E47"/>
    <w:rsid w:val="00747ED5"/>
    <w:rsid w:val="00884690"/>
    <w:rsid w:val="00901982"/>
    <w:rsid w:val="00B01799"/>
    <w:rsid w:val="00B95865"/>
    <w:rsid w:val="00BF4378"/>
    <w:rsid w:val="00D84BA7"/>
    <w:rsid w:val="00EF6435"/>
    <w:rsid w:val="00F4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FD62"/>
  <w15:chartTrackingRefBased/>
  <w15:docId w15:val="{3AAC8F13-B172-400D-812D-B0553124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EFC"/>
  </w:style>
  <w:style w:type="paragraph" w:styleId="1">
    <w:name w:val="heading 1"/>
    <w:basedOn w:val="a"/>
    <w:next w:val="a"/>
    <w:link w:val="10"/>
    <w:uiPriority w:val="9"/>
    <w:qFormat/>
    <w:rsid w:val="00F47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4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47EFC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47EF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84A39"/>
    <w:pPr>
      <w:spacing w:after="100"/>
    </w:pPr>
  </w:style>
  <w:style w:type="character" w:styleId="a5">
    <w:name w:val="Hyperlink"/>
    <w:basedOn w:val="a0"/>
    <w:uiPriority w:val="99"/>
    <w:unhideWhenUsed/>
    <w:rsid w:val="00084A3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84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://developer.alexanderklimov.ru/android/sqlite/cathouse2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infourok.ru/vibor-sredi-razrabotki-dlya-sozdaniya-android-prilozheniy-3028586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5E81C-4D57-448D-BB46-3511AE9AF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23</Pages>
  <Words>2089</Words>
  <Characters>11912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Sergal</dc:creator>
  <cp:keywords/>
  <dc:description/>
  <cp:lastModifiedBy>Евгений Кулагин</cp:lastModifiedBy>
  <cp:revision>7</cp:revision>
  <dcterms:created xsi:type="dcterms:W3CDTF">2022-03-20T15:07:00Z</dcterms:created>
  <dcterms:modified xsi:type="dcterms:W3CDTF">2022-03-21T05:20:00Z</dcterms:modified>
</cp:coreProperties>
</file>