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D9A" w:rsidRDefault="00A53D9A" w:rsidP="00A53D9A">
      <w:pPr>
        <w:spacing w:after="120"/>
        <w:jc w:val="center"/>
        <w:rPr>
          <w:rFonts w:ascii="Times New Roman" w:hAnsi="Times New Roman" w:cs="Times New Roman"/>
          <w:b/>
          <w:sz w:val="24"/>
          <w:lang w:val="en-US"/>
        </w:rPr>
      </w:pPr>
      <w:r>
        <w:rPr>
          <w:rFonts w:ascii="Times New Roman" w:hAnsi="Times New Roman" w:cs="Times New Roman"/>
          <w:b/>
          <w:sz w:val="24"/>
          <w:lang w:val="en-US"/>
        </w:rPr>
        <w:t>VENTSPILS AUGSTSKOLA</w:t>
      </w:r>
    </w:p>
    <w:p w:rsidR="00A53D9A" w:rsidRDefault="00A53D9A" w:rsidP="00A53D9A">
      <w:pPr>
        <w:spacing w:after="120"/>
        <w:jc w:val="center"/>
        <w:rPr>
          <w:rFonts w:ascii="Times New Roman" w:hAnsi="Times New Roman" w:cs="Times New Roman"/>
          <w:sz w:val="28"/>
          <w:lang w:val="en-US"/>
        </w:rPr>
      </w:pPr>
      <w:r>
        <w:rPr>
          <w:rFonts w:ascii="Times New Roman" w:hAnsi="Times New Roman" w:cs="Times New Roman"/>
          <w:b/>
          <w:sz w:val="24"/>
          <w:lang w:val="en-US"/>
        </w:rPr>
        <w:t>INFORMĀCIJAS TEHNOLOĢIJU FAKULTĀTE</w:t>
      </w:r>
    </w:p>
    <w:p w:rsidR="00A53D9A" w:rsidRDefault="00D21F9B" w:rsidP="00A53D9A">
      <w:pPr>
        <w:spacing w:before="2280" w:after="600"/>
        <w:jc w:val="center"/>
        <w:rPr>
          <w:rFonts w:ascii="Times New Roman" w:hAnsi="Times New Roman" w:cs="Times New Roman"/>
          <w:b/>
          <w:sz w:val="44"/>
        </w:rPr>
      </w:pPr>
      <w:r>
        <w:rPr>
          <w:rFonts w:ascii="Times New Roman" w:hAnsi="Times New Roman" w:cs="Times New Roman"/>
          <w:b/>
          <w:sz w:val="28"/>
          <w:lang w:val="en-US"/>
        </w:rPr>
        <w:t>KURSA DARBA</w:t>
      </w:r>
      <w:r w:rsidR="00A53D9A">
        <w:rPr>
          <w:rFonts w:ascii="Times New Roman" w:hAnsi="Times New Roman" w:cs="Times New Roman"/>
          <w:b/>
          <w:sz w:val="28"/>
          <w:lang w:val="en-US"/>
        </w:rPr>
        <w:t xml:space="preserve"> ATSKAITE</w:t>
      </w:r>
      <w:r w:rsidR="00584DA1">
        <w:rPr>
          <w:rFonts w:ascii="Times New Roman" w:hAnsi="Times New Roman" w:cs="Times New Roman"/>
          <w:b/>
          <w:sz w:val="28"/>
          <w:lang w:val="en-US"/>
        </w:rPr>
        <w:t xml:space="preserve"> </w:t>
      </w:r>
      <w:r w:rsidR="00584DA1" w:rsidRPr="00584DA1">
        <w:rPr>
          <w:rFonts w:ascii="Times New Roman" w:hAnsi="Times New Roman" w:cs="Times New Roman"/>
          <w:b/>
          <w:sz w:val="28"/>
          <w:lang w:val="en-US"/>
        </w:rPr>
        <w:t>EL</w:t>
      </w:r>
      <w:r w:rsidR="007015D1">
        <w:rPr>
          <w:rFonts w:ascii="Times New Roman" w:hAnsi="Times New Roman" w:cs="Times New Roman"/>
          <w:b/>
          <w:sz w:val="28"/>
          <w:lang w:val="en-US"/>
        </w:rPr>
        <w:t>EKTRONIKAS INŽENIERIJAS PROJEKTS</w:t>
      </w:r>
      <w:r w:rsidR="004D78EC">
        <w:rPr>
          <w:rFonts w:ascii="Times New Roman" w:hAnsi="Times New Roman" w:cs="Times New Roman"/>
          <w:b/>
          <w:sz w:val="28"/>
          <w:lang w:val="en-US"/>
        </w:rPr>
        <w:t xml:space="preserve"> III</w:t>
      </w:r>
    </w:p>
    <w:p w:rsidR="00A53D9A" w:rsidRPr="008B1247" w:rsidRDefault="001C7A83" w:rsidP="00A53D9A">
      <w:pPr>
        <w:spacing w:after="1680"/>
        <w:jc w:val="center"/>
        <w:rPr>
          <w:rFonts w:ascii="Times New Roman" w:hAnsi="Times New Roman" w:cs="Times New Roman"/>
          <w:b/>
          <w:sz w:val="36"/>
        </w:rPr>
      </w:pPr>
      <w:r w:rsidRPr="001C7A83">
        <w:rPr>
          <w:rFonts w:ascii="Times New Roman" w:hAnsi="Times New Roman" w:cs="Times New Roman"/>
          <w:b/>
          <w:sz w:val="28"/>
        </w:rPr>
        <w:t>ROBOTISKA</w:t>
      </w:r>
      <w:r>
        <w:rPr>
          <w:rFonts w:ascii="Times New Roman" w:hAnsi="Times New Roman" w:cs="Times New Roman"/>
          <w:b/>
          <w:sz w:val="28"/>
        </w:rPr>
        <w:t>S</w:t>
      </w:r>
      <w:r w:rsidRPr="001C7A83">
        <w:rPr>
          <w:rFonts w:ascii="Times New Roman" w:hAnsi="Times New Roman" w:cs="Times New Roman"/>
          <w:b/>
          <w:sz w:val="28"/>
        </w:rPr>
        <w:t xml:space="preserve"> </w:t>
      </w:r>
      <w:r w:rsidR="00C10812">
        <w:rPr>
          <w:rFonts w:ascii="Times New Roman" w:hAnsi="Times New Roman" w:cs="Times New Roman"/>
          <w:b/>
          <w:sz w:val="28"/>
        </w:rPr>
        <w:t>ROKAS VADĪBAS SISTĒMA</w:t>
      </w:r>
      <w:r w:rsidR="008B1247">
        <w:rPr>
          <w:rFonts w:ascii="Times New Roman" w:hAnsi="Times New Roman" w:cs="Times New Roman"/>
          <w:b/>
          <w:sz w:val="28"/>
        </w:rPr>
        <w:t>S IZVEIDE</w:t>
      </w:r>
    </w:p>
    <w:p w:rsidR="00A53D9A" w:rsidRDefault="00A53D9A" w:rsidP="00A53D9A">
      <w:pPr>
        <w:spacing w:after="120"/>
        <w:jc w:val="right"/>
        <w:rPr>
          <w:rFonts w:ascii="Times New Roman" w:hAnsi="Times New Roman" w:cs="Times New Roman"/>
          <w:i/>
          <w:sz w:val="24"/>
        </w:rPr>
      </w:pPr>
      <w:r>
        <w:rPr>
          <w:rFonts w:ascii="Times New Roman" w:hAnsi="Times New Roman" w:cs="Times New Roman"/>
          <w:i/>
          <w:sz w:val="24"/>
        </w:rPr>
        <w:t>Darba izpildītājs:</w:t>
      </w:r>
    </w:p>
    <w:p w:rsidR="00A53D9A" w:rsidRDefault="00A53D9A" w:rsidP="00A53D9A">
      <w:pPr>
        <w:spacing w:after="120"/>
        <w:jc w:val="right"/>
        <w:rPr>
          <w:rFonts w:ascii="Times New Roman" w:hAnsi="Times New Roman" w:cs="Times New Roman"/>
          <w:i/>
          <w:sz w:val="24"/>
        </w:rPr>
      </w:pPr>
      <w:r>
        <w:rPr>
          <w:rFonts w:ascii="Times New Roman" w:hAnsi="Times New Roman" w:cs="Times New Roman"/>
          <w:sz w:val="24"/>
        </w:rPr>
        <w:t>Jēkabs Stikāns</w:t>
      </w:r>
    </w:p>
    <w:p w:rsidR="00A53D9A" w:rsidRDefault="00A53D9A" w:rsidP="00A53D9A">
      <w:pPr>
        <w:spacing w:after="120"/>
        <w:jc w:val="right"/>
        <w:rPr>
          <w:rFonts w:ascii="Times New Roman" w:hAnsi="Times New Roman" w:cs="Times New Roman"/>
          <w:sz w:val="24"/>
        </w:rPr>
      </w:pPr>
      <w:r>
        <w:rPr>
          <w:rFonts w:ascii="Times New Roman" w:hAnsi="Times New Roman" w:cs="Times New Roman"/>
          <w:sz w:val="24"/>
        </w:rPr>
        <w:t>VeA IT fakultāte</w:t>
      </w:r>
    </w:p>
    <w:p w:rsidR="00A53D9A" w:rsidRDefault="00A53D9A" w:rsidP="00A53D9A">
      <w:pPr>
        <w:spacing w:after="120"/>
        <w:jc w:val="right"/>
        <w:rPr>
          <w:rFonts w:ascii="Times New Roman" w:hAnsi="Times New Roman" w:cs="Times New Roman"/>
          <w:sz w:val="24"/>
        </w:rPr>
      </w:pPr>
      <w:r>
        <w:rPr>
          <w:rFonts w:ascii="Times New Roman" w:hAnsi="Times New Roman" w:cs="Times New Roman"/>
          <w:sz w:val="24"/>
        </w:rPr>
        <w:t>Profesionālā bakalaura studiju programma „Elektronikas inženierija”</w:t>
      </w:r>
    </w:p>
    <w:p w:rsidR="00A53D9A" w:rsidRDefault="004D78EC" w:rsidP="00A53D9A">
      <w:pPr>
        <w:spacing w:after="120"/>
        <w:jc w:val="right"/>
        <w:rPr>
          <w:rFonts w:ascii="Times New Roman" w:hAnsi="Times New Roman" w:cs="Times New Roman"/>
          <w:sz w:val="24"/>
        </w:rPr>
      </w:pPr>
      <w:r>
        <w:rPr>
          <w:rFonts w:ascii="Times New Roman" w:hAnsi="Times New Roman" w:cs="Times New Roman"/>
          <w:sz w:val="24"/>
        </w:rPr>
        <w:t>2</w:t>
      </w:r>
      <w:r w:rsidR="00A53D9A">
        <w:rPr>
          <w:rFonts w:ascii="Times New Roman" w:hAnsi="Times New Roman" w:cs="Times New Roman"/>
          <w:sz w:val="24"/>
        </w:rPr>
        <w:t>.kurss</w:t>
      </w:r>
    </w:p>
    <w:p w:rsidR="00A53D9A" w:rsidRDefault="00D21F9B" w:rsidP="00A53D9A">
      <w:pPr>
        <w:spacing w:after="120"/>
        <w:jc w:val="right"/>
        <w:rPr>
          <w:rFonts w:ascii="Times New Roman" w:hAnsi="Times New Roman" w:cs="Times New Roman"/>
          <w:i/>
          <w:sz w:val="24"/>
        </w:rPr>
      </w:pPr>
      <w:r>
        <w:rPr>
          <w:rFonts w:ascii="Times New Roman" w:hAnsi="Times New Roman" w:cs="Times New Roman"/>
          <w:i/>
          <w:sz w:val="24"/>
        </w:rPr>
        <w:t>Kursa darba</w:t>
      </w:r>
      <w:r w:rsidR="00A53D9A">
        <w:rPr>
          <w:rFonts w:ascii="Times New Roman" w:hAnsi="Times New Roman" w:cs="Times New Roman"/>
          <w:i/>
          <w:sz w:val="24"/>
        </w:rPr>
        <w:t xml:space="preserve"> </w:t>
      </w:r>
      <w:r>
        <w:rPr>
          <w:rFonts w:ascii="Times New Roman" w:hAnsi="Times New Roman" w:cs="Times New Roman"/>
          <w:i/>
          <w:sz w:val="24"/>
        </w:rPr>
        <w:t>vadītāji</w:t>
      </w:r>
      <w:r w:rsidR="00A53D9A">
        <w:rPr>
          <w:rFonts w:ascii="Times New Roman" w:hAnsi="Times New Roman" w:cs="Times New Roman"/>
          <w:i/>
          <w:sz w:val="24"/>
        </w:rPr>
        <w:t>:</w:t>
      </w:r>
    </w:p>
    <w:p w:rsidR="00A53D9A" w:rsidRDefault="007015D1" w:rsidP="00A53D9A">
      <w:pPr>
        <w:spacing w:after="120"/>
        <w:jc w:val="right"/>
        <w:rPr>
          <w:rFonts w:ascii="Times New Roman" w:hAnsi="Times New Roman" w:cs="Times New Roman"/>
          <w:sz w:val="24"/>
        </w:rPr>
      </w:pPr>
      <w:r>
        <w:rPr>
          <w:rFonts w:ascii="Times New Roman" w:hAnsi="Times New Roman" w:cs="Times New Roman"/>
          <w:sz w:val="24"/>
        </w:rPr>
        <w:t>Lektors Jānis Š</w:t>
      </w:r>
      <w:r w:rsidR="00A53D9A">
        <w:rPr>
          <w:rFonts w:ascii="Times New Roman" w:hAnsi="Times New Roman" w:cs="Times New Roman"/>
          <w:sz w:val="24"/>
        </w:rPr>
        <w:t>ate</w:t>
      </w:r>
    </w:p>
    <w:p w:rsidR="00D21F9B" w:rsidRDefault="00A82F01" w:rsidP="00A53D9A">
      <w:pPr>
        <w:spacing w:after="120"/>
        <w:jc w:val="right"/>
        <w:rPr>
          <w:rFonts w:ascii="Times New Roman" w:hAnsi="Times New Roman" w:cs="Times New Roman"/>
          <w:sz w:val="24"/>
        </w:rPr>
      </w:pPr>
      <w:r>
        <w:rPr>
          <w:rFonts w:ascii="Times New Roman" w:hAnsi="Times New Roman" w:cs="Times New Roman"/>
          <w:sz w:val="24"/>
        </w:rPr>
        <w:t>As</w:t>
      </w:r>
      <w:r w:rsidR="00B26ECC">
        <w:rPr>
          <w:rFonts w:ascii="Times New Roman" w:hAnsi="Times New Roman" w:cs="Times New Roman"/>
          <w:sz w:val="24"/>
        </w:rPr>
        <w:t>istents</w:t>
      </w:r>
      <w:r w:rsidR="005376AD">
        <w:rPr>
          <w:rFonts w:ascii="Times New Roman" w:hAnsi="Times New Roman" w:cs="Times New Roman"/>
          <w:sz w:val="24"/>
        </w:rPr>
        <w:t xml:space="preserve"> Pēteris Bitāns</w:t>
      </w:r>
    </w:p>
    <w:p w:rsidR="00A53D9A" w:rsidRDefault="00A53D9A" w:rsidP="00A53D9A">
      <w:pPr>
        <w:spacing w:before="2400" w:after="240"/>
        <w:jc w:val="center"/>
        <w:rPr>
          <w:rFonts w:ascii="Times New Roman" w:hAnsi="Times New Roman" w:cs="Times New Roman"/>
          <w:sz w:val="24"/>
        </w:rPr>
      </w:pPr>
      <w:r>
        <w:rPr>
          <w:rFonts w:ascii="Times New Roman" w:hAnsi="Times New Roman" w:cs="Times New Roman"/>
          <w:sz w:val="24"/>
        </w:rPr>
        <w:t>Ventspils Augstskola</w:t>
      </w:r>
    </w:p>
    <w:p w:rsidR="00D21F9B" w:rsidRDefault="00925192" w:rsidP="00D21F9B">
      <w:pPr>
        <w:spacing w:after="0"/>
        <w:jc w:val="center"/>
        <w:rPr>
          <w:rFonts w:ascii="Times New Roman" w:hAnsi="Times New Roman" w:cs="Times New Roman"/>
          <w:sz w:val="24"/>
        </w:rPr>
      </w:pPr>
      <w:r>
        <w:rPr>
          <w:rFonts w:ascii="Times New Roman" w:hAnsi="Times New Roman" w:cs="Times New Roman"/>
          <w:sz w:val="24"/>
        </w:rPr>
        <w:t>2019</w:t>
      </w:r>
    </w:p>
    <w:p w:rsidR="00A53D9A" w:rsidRPr="00D21F9B" w:rsidRDefault="00D21F9B" w:rsidP="00005979">
      <w:pPr>
        <w:rPr>
          <w:rFonts w:ascii="Times New Roman" w:hAnsi="Times New Roman" w:cs="Times New Roman"/>
          <w:sz w:val="24"/>
        </w:rPr>
      </w:pPr>
      <w:r>
        <w:rPr>
          <w:rFonts w:ascii="Times New Roman" w:hAnsi="Times New Roman" w:cs="Times New Roman"/>
          <w:sz w:val="24"/>
        </w:rPr>
        <w:br w:type="page"/>
      </w:r>
    </w:p>
    <w:p w:rsidR="00BA2923" w:rsidRDefault="0042657D" w:rsidP="0042657D">
      <w:pPr>
        <w:jc w:val="center"/>
        <w:rPr>
          <w:rFonts w:ascii="Times New Roman" w:hAnsi="Times New Roman" w:cs="Times New Roman"/>
          <w:b/>
          <w:sz w:val="28"/>
        </w:rPr>
      </w:pPr>
      <w:r w:rsidRPr="0042657D">
        <w:rPr>
          <w:rFonts w:ascii="Times New Roman" w:hAnsi="Times New Roman" w:cs="Times New Roman"/>
          <w:b/>
          <w:sz w:val="28"/>
        </w:rPr>
        <w:lastRenderedPageBreak/>
        <w:t>SATURS</w:t>
      </w:r>
    </w:p>
    <w:p w:rsidR="0042657D" w:rsidRDefault="0042657D" w:rsidP="00117F66">
      <w:pPr>
        <w:ind w:left="-567"/>
        <w:rPr>
          <w:rFonts w:ascii="Times New Roman" w:hAnsi="Times New Roman" w:cs="Times New Roman"/>
          <w:b/>
          <w:sz w:val="24"/>
        </w:rPr>
      </w:pPr>
    </w:p>
    <w:p w:rsidR="0042657D" w:rsidRDefault="0042657D" w:rsidP="00117F66">
      <w:pPr>
        <w:tabs>
          <w:tab w:val="left" w:pos="7938"/>
        </w:tabs>
        <w:ind w:left="-567" w:firstLine="567"/>
        <w:rPr>
          <w:rFonts w:ascii="Times New Roman" w:hAnsi="Times New Roman" w:cs="Times New Roman"/>
          <w:b/>
          <w:sz w:val="24"/>
        </w:rPr>
      </w:pPr>
      <w:r>
        <w:rPr>
          <w:rFonts w:ascii="Times New Roman" w:hAnsi="Times New Roman" w:cs="Times New Roman"/>
          <w:b/>
          <w:sz w:val="24"/>
        </w:rPr>
        <w:t>IEAVDS</w:t>
      </w:r>
      <w:r>
        <w:rPr>
          <w:rFonts w:ascii="Times New Roman" w:hAnsi="Times New Roman" w:cs="Times New Roman"/>
          <w:b/>
          <w:sz w:val="24"/>
        </w:rPr>
        <w:tab/>
        <w:t>3</w:t>
      </w:r>
    </w:p>
    <w:p w:rsidR="0042657D" w:rsidRDefault="0042657D" w:rsidP="00117F66">
      <w:pPr>
        <w:tabs>
          <w:tab w:val="left" w:pos="7938"/>
        </w:tabs>
        <w:ind w:left="-567" w:firstLine="567"/>
        <w:rPr>
          <w:rFonts w:ascii="Times New Roman" w:hAnsi="Times New Roman" w:cs="Times New Roman"/>
          <w:b/>
          <w:sz w:val="24"/>
        </w:rPr>
      </w:pPr>
      <w:r>
        <w:rPr>
          <w:rFonts w:ascii="Times New Roman" w:hAnsi="Times New Roman" w:cs="Times New Roman"/>
          <w:b/>
          <w:sz w:val="24"/>
        </w:rPr>
        <w:t>DARBA GAITA</w:t>
      </w:r>
      <w:r>
        <w:rPr>
          <w:rFonts w:ascii="Times New Roman" w:hAnsi="Times New Roman" w:cs="Times New Roman"/>
          <w:b/>
          <w:sz w:val="24"/>
        </w:rPr>
        <w:tab/>
        <w:t>4</w:t>
      </w:r>
    </w:p>
    <w:p w:rsidR="0042657D" w:rsidRDefault="00117F66" w:rsidP="00117F66">
      <w:pPr>
        <w:tabs>
          <w:tab w:val="left" w:pos="709"/>
          <w:tab w:val="left" w:pos="7938"/>
        </w:tabs>
        <w:ind w:left="-567" w:firstLine="567"/>
        <w:rPr>
          <w:rFonts w:ascii="Times New Roman" w:hAnsi="Times New Roman" w:cs="Times New Roman"/>
        </w:rPr>
      </w:pPr>
      <w:r>
        <w:rPr>
          <w:rFonts w:ascii="Times New Roman" w:hAnsi="Times New Roman" w:cs="Times New Roman"/>
          <w:b/>
          <w:sz w:val="24"/>
        </w:rPr>
        <w:tab/>
      </w:r>
      <w:r w:rsidR="00172B4A">
        <w:rPr>
          <w:rFonts w:ascii="Times New Roman" w:hAnsi="Times New Roman" w:cs="Times New Roman"/>
        </w:rPr>
        <w:t>ELEKTRISKĀS</w:t>
      </w:r>
      <w:r w:rsidR="0042657D" w:rsidRPr="0042657D">
        <w:rPr>
          <w:rFonts w:ascii="Times New Roman" w:hAnsi="Times New Roman" w:cs="Times New Roman"/>
        </w:rPr>
        <w:t xml:space="preserve"> PRINCIPIĀLĀS SHĒMAS </w:t>
      </w:r>
      <w:r w:rsidR="00176DDF">
        <w:rPr>
          <w:rFonts w:ascii="Times New Roman" w:hAnsi="Times New Roman" w:cs="Times New Roman"/>
        </w:rPr>
        <w:t>APRAKSTS</w:t>
      </w:r>
      <w:r w:rsidR="0042657D">
        <w:rPr>
          <w:rFonts w:ascii="Times New Roman" w:hAnsi="Times New Roman" w:cs="Times New Roman"/>
        </w:rPr>
        <w:tab/>
        <w:t>4</w:t>
      </w:r>
    </w:p>
    <w:p w:rsidR="00117F66" w:rsidRDefault="00117F66" w:rsidP="00117F66">
      <w:pPr>
        <w:tabs>
          <w:tab w:val="left" w:pos="709"/>
          <w:tab w:val="left" w:pos="7938"/>
        </w:tabs>
        <w:ind w:left="-567" w:firstLine="567"/>
        <w:rPr>
          <w:rFonts w:ascii="Times New Roman" w:hAnsi="Times New Roman" w:cs="Times New Roman"/>
        </w:rPr>
      </w:pPr>
      <w:r>
        <w:rPr>
          <w:rFonts w:ascii="Times New Roman" w:hAnsi="Times New Roman" w:cs="Times New Roman"/>
        </w:rPr>
        <w:tab/>
      </w:r>
      <w:r w:rsidR="00DF06CA">
        <w:rPr>
          <w:rFonts w:ascii="Times New Roman" w:hAnsi="Times New Roman" w:cs="Times New Roman"/>
        </w:rPr>
        <w:t>DARBĪBAS PRINCIPS</w:t>
      </w:r>
      <w:r w:rsidR="00F10222">
        <w:rPr>
          <w:rFonts w:ascii="Times New Roman" w:hAnsi="Times New Roman" w:cs="Times New Roman"/>
        </w:rPr>
        <w:tab/>
        <w:t>9</w:t>
      </w:r>
    </w:p>
    <w:p w:rsidR="0042657D" w:rsidRDefault="00117F66" w:rsidP="00663AEF">
      <w:pPr>
        <w:tabs>
          <w:tab w:val="left" w:pos="709"/>
          <w:tab w:val="left" w:pos="7938"/>
        </w:tabs>
        <w:ind w:left="-567" w:firstLine="567"/>
        <w:rPr>
          <w:rFonts w:ascii="Times New Roman" w:hAnsi="Times New Roman" w:cs="Times New Roman"/>
        </w:rPr>
      </w:pPr>
      <w:r>
        <w:rPr>
          <w:rFonts w:ascii="Times New Roman" w:hAnsi="Times New Roman" w:cs="Times New Roman"/>
        </w:rPr>
        <w:tab/>
      </w:r>
      <w:r w:rsidR="00085FDB">
        <w:rPr>
          <w:rFonts w:ascii="Times New Roman" w:hAnsi="Times New Roman" w:cs="Times New Roman"/>
        </w:rPr>
        <w:t>IESPIEDPLATES IZSTRĀDE</w:t>
      </w:r>
      <w:r w:rsidR="00663AEF">
        <w:rPr>
          <w:rFonts w:ascii="Times New Roman" w:hAnsi="Times New Roman" w:cs="Times New Roman"/>
        </w:rPr>
        <w:t xml:space="preserve"> UN SHĒMAS MONTĀŽA UN LODĒŠANA</w:t>
      </w:r>
      <w:r w:rsidR="00F10222">
        <w:rPr>
          <w:rFonts w:ascii="Times New Roman" w:hAnsi="Times New Roman" w:cs="Times New Roman"/>
        </w:rPr>
        <w:tab/>
        <w:t>10</w:t>
      </w:r>
    </w:p>
    <w:p w:rsidR="00E175F8" w:rsidRDefault="00E175F8" w:rsidP="00117F66">
      <w:pPr>
        <w:tabs>
          <w:tab w:val="left" w:pos="709"/>
          <w:tab w:val="left" w:pos="7938"/>
        </w:tabs>
        <w:ind w:left="-567" w:firstLine="567"/>
        <w:rPr>
          <w:rFonts w:ascii="Times New Roman" w:hAnsi="Times New Roman" w:cs="Times New Roman"/>
        </w:rPr>
      </w:pPr>
    </w:p>
    <w:p w:rsidR="0042657D" w:rsidRDefault="008D742A" w:rsidP="00117F66">
      <w:pPr>
        <w:tabs>
          <w:tab w:val="left" w:pos="709"/>
          <w:tab w:val="left" w:pos="7938"/>
        </w:tabs>
        <w:ind w:left="-567" w:firstLine="567"/>
        <w:rPr>
          <w:rFonts w:ascii="Times New Roman" w:hAnsi="Times New Roman" w:cs="Times New Roman"/>
          <w:b/>
          <w:sz w:val="24"/>
        </w:rPr>
      </w:pPr>
      <w:r>
        <w:rPr>
          <w:rFonts w:ascii="Times New Roman" w:hAnsi="Times New Roman" w:cs="Times New Roman"/>
          <w:b/>
          <w:sz w:val="24"/>
        </w:rPr>
        <w:t>SECINĀJUMI</w:t>
      </w:r>
      <w:r w:rsidR="004D370C">
        <w:rPr>
          <w:rFonts w:ascii="Times New Roman" w:hAnsi="Times New Roman" w:cs="Times New Roman"/>
          <w:b/>
          <w:sz w:val="24"/>
        </w:rPr>
        <w:t xml:space="preserve"> UN PRIEKŠLIKUMI</w:t>
      </w:r>
      <w:r w:rsidR="00F10222">
        <w:rPr>
          <w:rFonts w:ascii="Times New Roman" w:hAnsi="Times New Roman" w:cs="Times New Roman"/>
          <w:b/>
          <w:sz w:val="24"/>
        </w:rPr>
        <w:tab/>
        <w:t>11</w:t>
      </w:r>
    </w:p>
    <w:p w:rsidR="0042657D" w:rsidRDefault="0042657D" w:rsidP="00117F66">
      <w:pPr>
        <w:tabs>
          <w:tab w:val="left" w:pos="709"/>
          <w:tab w:val="left" w:pos="7938"/>
        </w:tabs>
        <w:ind w:left="-567" w:firstLine="567"/>
        <w:rPr>
          <w:rFonts w:ascii="Times New Roman" w:hAnsi="Times New Roman" w:cs="Times New Roman"/>
          <w:b/>
          <w:sz w:val="24"/>
        </w:rPr>
      </w:pPr>
      <w:r w:rsidRPr="0042657D">
        <w:rPr>
          <w:rFonts w:ascii="Times New Roman" w:hAnsi="Times New Roman" w:cs="Times New Roman"/>
          <w:b/>
          <w:sz w:val="24"/>
        </w:rPr>
        <w:t>IZMANTOTĀS LITERATŪRAS UN AVOTU SARAKSTS</w:t>
      </w:r>
      <w:r w:rsidR="00F10222">
        <w:rPr>
          <w:rFonts w:ascii="Times New Roman" w:hAnsi="Times New Roman" w:cs="Times New Roman"/>
          <w:b/>
          <w:sz w:val="24"/>
        </w:rPr>
        <w:tab/>
        <w:t>12</w:t>
      </w:r>
    </w:p>
    <w:p w:rsidR="0042657D" w:rsidRDefault="00F10222" w:rsidP="00117F66">
      <w:pPr>
        <w:tabs>
          <w:tab w:val="left" w:pos="709"/>
          <w:tab w:val="left" w:pos="7938"/>
        </w:tabs>
        <w:ind w:left="-567" w:firstLine="567"/>
        <w:rPr>
          <w:rFonts w:ascii="Times New Roman" w:hAnsi="Times New Roman" w:cs="Times New Roman"/>
          <w:b/>
          <w:sz w:val="24"/>
        </w:rPr>
      </w:pPr>
      <w:r>
        <w:rPr>
          <w:rFonts w:ascii="Times New Roman" w:hAnsi="Times New Roman" w:cs="Times New Roman"/>
          <w:b/>
          <w:sz w:val="24"/>
        </w:rPr>
        <w:t>PIELIKUMI</w:t>
      </w:r>
      <w:r>
        <w:rPr>
          <w:rFonts w:ascii="Times New Roman" w:hAnsi="Times New Roman" w:cs="Times New Roman"/>
          <w:b/>
          <w:sz w:val="24"/>
        </w:rPr>
        <w:tab/>
        <w:t>13</w:t>
      </w:r>
    </w:p>
    <w:p w:rsidR="0042657D" w:rsidRDefault="0042657D" w:rsidP="00117F66">
      <w:pPr>
        <w:tabs>
          <w:tab w:val="left" w:pos="709"/>
          <w:tab w:val="left" w:pos="7938"/>
        </w:tabs>
        <w:ind w:left="-567" w:firstLine="567"/>
        <w:rPr>
          <w:rFonts w:ascii="Times New Roman" w:hAnsi="Times New Roman" w:cs="Times New Roman"/>
        </w:rPr>
      </w:pPr>
      <w:r>
        <w:rPr>
          <w:rFonts w:ascii="Times New Roman" w:hAnsi="Times New Roman" w:cs="Times New Roman"/>
          <w:b/>
          <w:sz w:val="24"/>
        </w:rPr>
        <w:tab/>
      </w:r>
      <w:r w:rsidR="00F10222">
        <w:rPr>
          <w:rFonts w:ascii="Times New Roman" w:hAnsi="Times New Roman" w:cs="Times New Roman"/>
        </w:rPr>
        <w:t>PIELIKUMS NR.1</w:t>
      </w:r>
      <w:r w:rsidR="00F10222">
        <w:rPr>
          <w:rFonts w:ascii="Times New Roman" w:hAnsi="Times New Roman" w:cs="Times New Roman"/>
        </w:rPr>
        <w:tab/>
        <w:t>13</w:t>
      </w:r>
    </w:p>
    <w:p w:rsidR="0042657D" w:rsidRDefault="008D742A" w:rsidP="00117F66">
      <w:pPr>
        <w:tabs>
          <w:tab w:val="left" w:pos="709"/>
          <w:tab w:val="left" w:pos="7938"/>
        </w:tabs>
        <w:ind w:left="-567" w:firstLine="567"/>
        <w:rPr>
          <w:rFonts w:ascii="Times New Roman" w:hAnsi="Times New Roman" w:cs="Times New Roman"/>
        </w:rPr>
      </w:pPr>
      <w:r>
        <w:rPr>
          <w:rFonts w:ascii="Times New Roman" w:hAnsi="Times New Roman" w:cs="Times New Roman"/>
        </w:rPr>
        <w:tab/>
        <w:t>PIELIKUMS NR.2</w:t>
      </w:r>
      <w:r>
        <w:rPr>
          <w:rFonts w:ascii="Times New Roman" w:hAnsi="Times New Roman" w:cs="Times New Roman"/>
        </w:rPr>
        <w:tab/>
      </w:r>
      <w:r w:rsidR="00F10222">
        <w:rPr>
          <w:rFonts w:ascii="Times New Roman" w:hAnsi="Times New Roman" w:cs="Times New Roman"/>
        </w:rPr>
        <w:t>14</w:t>
      </w:r>
    </w:p>
    <w:p w:rsidR="0042657D" w:rsidRPr="0042657D" w:rsidRDefault="008D742A" w:rsidP="00224DB3">
      <w:pPr>
        <w:tabs>
          <w:tab w:val="left" w:pos="709"/>
          <w:tab w:val="left" w:pos="7938"/>
        </w:tabs>
        <w:ind w:left="-567" w:firstLine="567"/>
        <w:rPr>
          <w:rFonts w:ascii="Times New Roman" w:hAnsi="Times New Roman" w:cs="Times New Roman"/>
        </w:rPr>
      </w:pPr>
      <w:r>
        <w:rPr>
          <w:rFonts w:ascii="Times New Roman" w:hAnsi="Times New Roman" w:cs="Times New Roman"/>
        </w:rPr>
        <w:tab/>
        <w:t>PIELIKUMS NR.3</w:t>
      </w:r>
      <w:r>
        <w:rPr>
          <w:rFonts w:ascii="Times New Roman" w:hAnsi="Times New Roman" w:cs="Times New Roman"/>
        </w:rPr>
        <w:tab/>
        <w:t>1</w:t>
      </w:r>
      <w:r w:rsidR="00F10222">
        <w:rPr>
          <w:rFonts w:ascii="Times New Roman" w:hAnsi="Times New Roman" w:cs="Times New Roman"/>
        </w:rPr>
        <w:t>5</w:t>
      </w:r>
    </w:p>
    <w:p w:rsidR="00BA2923" w:rsidRDefault="00BA2923" w:rsidP="00117F66">
      <w:pPr>
        <w:ind w:firstLine="567"/>
      </w:pPr>
      <w:r>
        <w:br w:type="page"/>
      </w:r>
    </w:p>
    <w:p w:rsidR="00214A07" w:rsidRDefault="00BA2923" w:rsidP="00BA2923">
      <w:pPr>
        <w:jc w:val="center"/>
        <w:rPr>
          <w:rFonts w:ascii="Times New Roman" w:hAnsi="Times New Roman" w:cs="Times New Roman"/>
          <w:b/>
          <w:sz w:val="28"/>
        </w:rPr>
      </w:pPr>
      <w:r>
        <w:rPr>
          <w:rFonts w:ascii="Times New Roman" w:hAnsi="Times New Roman" w:cs="Times New Roman"/>
          <w:b/>
          <w:sz w:val="28"/>
        </w:rPr>
        <w:lastRenderedPageBreak/>
        <w:t>IEVADS</w:t>
      </w:r>
    </w:p>
    <w:p w:rsidR="00BA2923" w:rsidRDefault="00006A51" w:rsidP="00006A51">
      <w:pPr>
        <w:ind w:firstLine="567"/>
        <w:rPr>
          <w:rFonts w:ascii="Times New Roman" w:hAnsi="Times New Roman" w:cs="Times New Roman"/>
          <w:sz w:val="24"/>
        </w:rPr>
      </w:pPr>
      <w:r>
        <w:rPr>
          <w:rFonts w:ascii="Times New Roman" w:hAnsi="Times New Roman" w:cs="Times New Roman"/>
          <w:sz w:val="24"/>
        </w:rPr>
        <w:t>Viens no strauji augošiem moderno tehnoloģiju laukiem ir robotika, kura tiek plaši pielietota industriālajās un zinātniskajās nozarēs</w:t>
      </w:r>
      <w:r w:rsidR="00163CA6">
        <w:rPr>
          <w:rFonts w:ascii="Times New Roman" w:hAnsi="Times New Roman" w:cs="Times New Roman"/>
          <w:sz w:val="24"/>
        </w:rPr>
        <w:t>, kur augstas precizitātes iekārtu pārvietošana ir ļoti noderīga.</w:t>
      </w:r>
    </w:p>
    <w:p w:rsidR="00163CA6" w:rsidRDefault="001C7A83" w:rsidP="00006A51">
      <w:pPr>
        <w:ind w:firstLine="567"/>
        <w:rPr>
          <w:rFonts w:ascii="Times New Roman" w:hAnsi="Times New Roman" w:cs="Times New Roman"/>
          <w:sz w:val="24"/>
        </w:rPr>
      </w:pPr>
      <w:r>
        <w:rPr>
          <w:rFonts w:ascii="Times New Roman" w:hAnsi="Times New Roman" w:cs="Times New Roman"/>
          <w:sz w:val="24"/>
        </w:rPr>
        <w:t>Robotiska</w:t>
      </w:r>
      <w:r w:rsidR="00163CA6">
        <w:rPr>
          <w:rFonts w:ascii="Times New Roman" w:hAnsi="Times New Roman" w:cs="Times New Roman"/>
          <w:sz w:val="24"/>
        </w:rPr>
        <w:t xml:space="preserve"> roka ir cilvēka rokas imitācija, būvēta no pašreiz pieejamām tehnoloģijām. Salīdzinājumā ar bioloģisku roku, mehāniskas rokas bieži vien tiek izstrādātas preikš specifiskas darbības veikšanas, šādi iegūstot krietni lielāku precizitāti, bet tiek zaudēts īstās rokas ļoti plašais pielietojuma klāsts. Mehānisku roku ir krietni vieglāk aizvietot un saremontēt, nekā īstu roku, un tai nav nepieciešama atpūta un pārtika, tāpēc mehāniskas rokas ir noderīgas vietās, kur roka ir labākais risinājums, bet cilvēkam ir bīstami atrasties</w:t>
      </w:r>
      <w:r w:rsidR="00210A27">
        <w:rPr>
          <w:rFonts w:ascii="Times New Roman" w:hAnsi="Times New Roman" w:cs="Times New Roman"/>
          <w:sz w:val="24"/>
        </w:rPr>
        <w:t>.</w:t>
      </w:r>
    </w:p>
    <w:p w:rsidR="00210A27" w:rsidRDefault="00210A27" w:rsidP="00006A51">
      <w:pPr>
        <w:ind w:firstLine="567"/>
        <w:rPr>
          <w:rFonts w:ascii="Times New Roman" w:hAnsi="Times New Roman" w:cs="Times New Roman"/>
          <w:sz w:val="24"/>
        </w:rPr>
      </w:pPr>
      <w:r>
        <w:rPr>
          <w:rFonts w:ascii="Times New Roman" w:hAnsi="Times New Roman" w:cs="Times New Roman"/>
          <w:sz w:val="24"/>
        </w:rPr>
        <w:t xml:space="preserve">Rokas konstrukcijas pamatā ir rotējami savienojuma punkti, kuru skaits un </w:t>
      </w:r>
      <w:r w:rsidR="001C7A83">
        <w:rPr>
          <w:rFonts w:ascii="Times New Roman" w:hAnsi="Times New Roman" w:cs="Times New Roman"/>
          <w:sz w:val="24"/>
        </w:rPr>
        <w:t>īpašības nosaka rokas parametrus, cilvēka rokā šie punkti ir plecs, elkonis, un delna. Cilvēka roka izmanto muskuļu saraušanos un atlaišanos, lai rotētu savienojumus, bet robotiskās rokās parasti izmanto motorus. Katrs motors ļauj savienojumu rotēt vienā plaknē, un vairāki motori konstrukcijā nodrošina plašākas pārvietošanās iespējas, bet prasa krietni vairāk no rokas vadības algoritma.</w:t>
      </w:r>
    </w:p>
    <w:p w:rsidR="001C7A83" w:rsidRDefault="001C7A83" w:rsidP="00006A51">
      <w:pPr>
        <w:ind w:firstLine="567"/>
        <w:rPr>
          <w:rFonts w:ascii="Times New Roman" w:hAnsi="Times New Roman" w:cs="Times New Roman"/>
          <w:sz w:val="24"/>
        </w:rPr>
      </w:pPr>
      <w:r>
        <w:rPr>
          <w:rFonts w:ascii="Times New Roman" w:hAnsi="Times New Roman" w:cs="Times New Roman"/>
          <w:sz w:val="24"/>
        </w:rPr>
        <w:t xml:space="preserve">Šajā </w:t>
      </w:r>
      <w:r w:rsidR="00E829E9">
        <w:rPr>
          <w:rFonts w:ascii="Times New Roman" w:hAnsi="Times New Roman" w:cs="Times New Roman"/>
          <w:sz w:val="24"/>
        </w:rPr>
        <w:t>kursa darbā izveidotā roka sastāv no 4 motoriem: divi soļu motori rokas „plecā”, kuri nodrošina pilnu telpisko rokas rotāciju, viens soļu motors rokas „elkonī” kurš nodrošina „plaukstas” attāluma mainīšanu no pleca un viens servo motors rokas „delnā”, kurš nodrošina plaukstas pozīcijā esošās iekārtas rotēšanu vienā plaknē.</w:t>
      </w:r>
    </w:p>
    <w:p w:rsidR="00E829E9" w:rsidRDefault="00E829E9" w:rsidP="00006A51">
      <w:pPr>
        <w:ind w:firstLine="567"/>
        <w:rPr>
          <w:rFonts w:ascii="Times New Roman" w:hAnsi="Times New Roman" w:cs="Times New Roman"/>
          <w:sz w:val="24"/>
        </w:rPr>
      </w:pPr>
      <w:r>
        <w:rPr>
          <w:rFonts w:ascii="Times New Roman" w:hAnsi="Times New Roman" w:cs="Times New Roman"/>
          <w:sz w:val="24"/>
        </w:rPr>
        <w:t xml:space="preserve">Par kursa darbu tika izvēlēta robotiskas rokas izstrāde ar mērķi apvienot vairākus kursa darbus vienā projektā, un lai darba izstrādē tiktu pielietotas iegūtās zināšanas no kursiem </w:t>
      </w:r>
      <w:r>
        <w:rPr>
          <w:rFonts w:ascii="Times New Roman" w:hAnsi="Times New Roman" w:cs="Times New Roman"/>
          <w:b/>
          <w:sz w:val="24"/>
        </w:rPr>
        <w:t>Mikrokontrolieru programm</w:t>
      </w:r>
      <w:r w:rsidR="0078639E">
        <w:rPr>
          <w:rFonts w:ascii="Times New Roman" w:hAnsi="Times New Roman" w:cs="Times New Roman"/>
          <w:b/>
          <w:sz w:val="24"/>
        </w:rPr>
        <w:t xml:space="preserve">ēšanas pamati </w:t>
      </w:r>
      <w:r w:rsidR="0078639E">
        <w:rPr>
          <w:rFonts w:ascii="Times New Roman" w:hAnsi="Times New Roman" w:cs="Times New Roman"/>
          <w:sz w:val="24"/>
        </w:rPr>
        <w:t>un</w:t>
      </w:r>
      <w:r w:rsidR="0078639E">
        <w:rPr>
          <w:rFonts w:ascii="Times New Roman" w:hAnsi="Times New Roman" w:cs="Times New Roman"/>
          <w:b/>
          <w:sz w:val="24"/>
        </w:rPr>
        <w:t xml:space="preserve"> Analogās ierīces.</w:t>
      </w:r>
    </w:p>
    <w:p w:rsidR="00E829E9" w:rsidRPr="00E829E9" w:rsidRDefault="00E829E9" w:rsidP="00006A51">
      <w:pPr>
        <w:ind w:firstLine="567"/>
        <w:rPr>
          <w:rFonts w:ascii="Times New Roman" w:hAnsi="Times New Roman" w:cs="Times New Roman"/>
          <w:sz w:val="24"/>
        </w:rPr>
      </w:pPr>
      <w:r>
        <w:rPr>
          <w:rFonts w:ascii="Times New Roman" w:hAnsi="Times New Roman" w:cs="Times New Roman"/>
          <w:sz w:val="24"/>
        </w:rPr>
        <w:t>Darba uzdevums bija izstrādāt robotiskas rokas vadības sistēmu ar apakšsistēmām priekš trīs soļu motoru un viena servo motora kontroles</w:t>
      </w:r>
      <w:r w:rsidR="00367CE8">
        <w:rPr>
          <w:rFonts w:ascii="Times New Roman" w:hAnsi="Times New Roman" w:cs="Times New Roman"/>
          <w:sz w:val="24"/>
        </w:rPr>
        <w:t xml:space="preserve"> un</w:t>
      </w:r>
      <w:r w:rsidR="00C01A7D">
        <w:rPr>
          <w:rFonts w:ascii="Times New Roman" w:hAnsi="Times New Roman" w:cs="Times New Roman"/>
          <w:sz w:val="24"/>
        </w:rPr>
        <w:t xml:space="preserve"> sensoru sistēmām sadursmju novēršanai un attāluma mērīšanai līdz </w:t>
      </w:r>
      <w:r w:rsidR="000929EB">
        <w:rPr>
          <w:rFonts w:ascii="Times New Roman" w:hAnsi="Times New Roman" w:cs="Times New Roman"/>
          <w:sz w:val="24"/>
        </w:rPr>
        <w:t xml:space="preserve">specifieskiem </w:t>
      </w:r>
      <w:r w:rsidR="00B5185B">
        <w:rPr>
          <w:rFonts w:ascii="Times New Roman" w:hAnsi="Times New Roman" w:cs="Times New Roman"/>
          <w:sz w:val="24"/>
        </w:rPr>
        <w:t>vides objektiem</w:t>
      </w:r>
      <w:r w:rsidR="00C01A7D">
        <w:rPr>
          <w:rFonts w:ascii="Times New Roman" w:hAnsi="Times New Roman" w:cs="Times New Roman"/>
          <w:sz w:val="24"/>
        </w:rPr>
        <w:t>.</w:t>
      </w:r>
    </w:p>
    <w:p w:rsidR="00A05D61" w:rsidRPr="00A960E4" w:rsidRDefault="00A05D61" w:rsidP="00042691">
      <w:pPr>
        <w:spacing w:line="360" w:lineRule="auto"/>
        <w:ind w:firstLine="720"/>
        <w:jc w:val="both"/>
        <w:rPr>
          <w:rFonts w:ascii="Times New Roman" w:hAnsi="Times New Roman" w:cs="Times New Roman"/>
          <w:sz w:val="24"/>
        </w:rPr>
      </w:pPr>
    </w:p>
    <w:p w:rsidR="00A05D61" w:rsidRDefault="00A05D61">
      <w:pPr>
        <w:rPr>
          <w:rFonts w:ascii="Times New Roman" w:hAnsi="Times New Roman" w:cs="Times New Roman"/>
          <w:b/>
          <w:sz w:val="28"/>
        </w:rPr>
      </w:pPr>
      <w:r>
        <w:rPr>
          <w:rFonts w:ascii="Times New Roman" w:hAnsi="Times New Roman" w:cs="Times New Roman"/>
          <w:b/>
          <w:sz w:val="28"/>
        </w:rPr>
        <w:br w:type="page"/>
      </w:r>
    </w:p>
    <w:p w:rsidR="00E12684" w:rsidRDefault="00E12684" w:rsidP="00E12684">
      <w:pPr>
        <w:spacing w:line="360" w:lineRule="auto"/>
        <w:ind w:firstLine="720"/>
        <w:jc w:val="center"/>
        <w:rPr>
          <w:rFonts w:ascii="Times New Roman" w:hAnsi="Times New Roman" w:cs="Times New Roman"/>
          <w:b/>
          <w:sz w:val="28"/>
        </w:rPr>
      </w:pPr>
      <w:r>
        <w:rPr>
          <w:rFonts w:ascii="Times New Roman" w:hAnsi="Times New Roman" w:cs="Times New Roman"/>
          <w:b/>
          <w:sz w:val="28"/>
        </w:rPr>
        <w:lastRenderedPageBreak/>
        <w:t>DARBA GAITA</w:t>
      </w:r>
    </w:p>
    <w:p w:rsidR="00D10A1D" w:rsidRDefault="00172B4A" w:rsidP="00D10A1D">
      <w:pPr>
        <w:pStyle w:val="Heading2"/>
        <w:spacing w:after="240"/>
        <w:rPr>
          <w:rFonts w:ascii="Times New Roman" w:hAnsi="Times New Roman" w:cs="Times New Roman"/>
          <w:color w:val="auto"/>
          <w:sz w:val="24"/>
        </w:rPr>
      </w:pPr>
      <w:bookmarkStart w:id="0" w:name="_Toc454646315"/>
      <w:r>
        <w:rPr>
          <w:rFonts w:ascii="Times New Roman" w:hAnsi="Times New Roman" w:cs="Times New Roman"/>
          <w:color w:val="auto"/>
          <w:sz w:val="24"/>
        </w:rPr>
        <w:t>ELEKTRISKĀS</w:t>
      </w:r>
      <w:r w:rsidR="00D10A1D">
        <w:rPr>
          <w:rFonts w:ascii="Times New Roman" w:hAnsi="Times New Roman" w:cs="Times New Roman"/>
          <w:color w:val="auto"/>
          <w:sz w:val="24"/>
        </w:rPr>
        <w:t xml:space="preserve"> PRINCIPIĀLĀS SHĒMAS</w:t>
      </w:r>
      <w:r w:rsidR="00D10A1D" w:rsidRPr="00B1100E">
        <w:rPr>
          <w:rFonts w:ascii="Times New Roman" w:hAnsi="Times New Roman" w:cs="Times New Roman"/>
          <w:color w:val="auto"/>
          <w:sz w:val="24"/>
        </w:rPr>
        <w:t xml:space="preserve"> </w:t>
      </w:r>
      <w:bookmarkEnd w:id="0"/>
      <w:r w:rsidR="007777E5">
        <w:rPr>
          <w:rFonts w:ascii="Times New Roman" w:hAnsi="Times New Roman" w:cs="Times New Roman"/>
          <w:color w:val="auto"/>
          <w:sz w:val="24"/>
        </w:rPr>
        <w:t>APRAKSTS</w:t>
      </w:r>
    </w:p>
    <w:p w:rsidR="00B43CA9" w:rsidRDefault="00BF2FBF" w:rsidP="00E12684">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Elektriski principiālā shēma tika zīmēta programmā KiCad. </w:t>
      </w:r>
      <w:r w:rsidR="00D810FC">
        <w:rPr>
          <w:rFonts w:ascii="Times New Roman" w:hAnsi="Times New Roman" w:cs="Times New Roman"/>
          <w:sz w:val="24"/>
        </w:rPr>
        <w:t>Elektriskā shēma satur 4 apakšsistēmas: vadības mikrokontrolieris, soļu motoru H-tilti, infrasarkan</w:t>
      </w:r>
      <w:r w:rsidR="00A02062">
        <w:rPr>
          <w:rFonts w:ascii="Times New Roman" w:hAnsi="Times New Roman" w:cs="Times New Roman"/>
          <w:sz w:val="24"/>
        </w:rPr>
        <w:t>ā</w:t>
      </w:r>
      <w:r w:rsidR="00D810FC">
        <w:rPr>
          <w:rFonts w:ascii="Times New Roman" w:hAnsi="Times New Roman" w:cs="Times New Roman"/>
          <w:sz w:val="24"/>
        </w:rPr>
        <w:t xml:space="preserve"> </w:t>
      </w:r>
      <w:r w:rsidR="00C01A7D">
        <w:rPr>
          <w:rFonts w:ascii="Times New Roman" w:hAnsi="Times New Roman" w:cs="Times New Roman"/>
          <w:sz w:val="24"/>
        </w:rPr>
        <w:t xml:space="preserve">sadursmes </w:t>
      </w:r>
      <w:r w:rsidR="00D810FC">
        <w:rPr>
          <w:rFonts w:ascii="Times New Roman" w:hAnsi="Times New Roman" w:cs="Times New Roman"/>
          <w:sz w:val="24"/>
        </w:rPr>
        <w:t>sensor</w:t>
      </w:r>
      <w:r w:rsidR="00ED7969">
        <w:rPr>
          <w:rFonts w:ascii="Times New Roman" w:hAnsi="Times New Roman" w:cs="Times New Roman"/>
          <w:sz w:val="24"/>
        </w:rPr>
        <w:t>u</w:t>
      </w:r>
      <w:r w:rsidR="00A02062">
        <w:rPr>
          <w:rFonts w:ascii="Times New Roman" w:hAnsi="Times New Roman" w:cs="Times New Roman"/>
          <w:sz w:val="24"/>
        </w:rPr>
        <w:t xml:space="preserve"> </w:t>
      </w:r>
      <w:r w:rsidR="00C141CB">
        <w:rPr>
          <w:rFonts w:ascii="Times New Roman" w:hAnsi="Times New Roman" w:cs="Times New Roman"/>
          <w:sz w:val="24"/>
        </w:rPr>
        <w:t>apakš</w:t>
      </w:r>
      <w:r w:rsidR="00A02062">
        <w:rPr>
          <w:rFonts w:ascii="Times New Roman" w:hAnsi="Times New Roman" w:cs="Times New Roman"/>
          <w:sz w:val="24"/>
        </w:rPr>
        <w:t>sistēma</w:t>
      </w:r>
      <w:r w:rsidR="00D810FC">
        <w:rPr>
          <w:rFonts w:ascii="Times New Roman" w:hAnsi="Times New Roman" w:cs="Times New Roman"/>
          <w:sz w:val="24"/>
        </w:rPr>
        <w:t xml:space="preserve"> un ultraskaņas attāluma mērīšanas </w:t>
      </w:r>
      <w:r w:rsidR="00C141CB">
        <w:rPr>
          <w:rFonts w:ascii="Times New Roman" w:hAnsi="Times New Roman" w:cs="Times New Roman"/>
          <w:sz w:val="24"/>
        </w:rPr>
        <w:t>apakš</w:t>
      </w:r>
      <w:r w:rsidR="00D810FC">
        <w:rPr>
          <w:rFonts w:ascii="Times New Roman" w:hAnsi="Times New Roman" w:cs="Times New Roman"/>
          <w:sz w:val="24"/>
        </w:rPr>
        <w:t>sistēma</w:t>
      </w:r>
      <w:r w:rsidR="001F00C4">
        <w:rPr>
          <w:rFonts w:ascii="Times New Roman" w:hAnsi="Times New Roman" w:cs="Times New Roman"/>
          <w:sz w:val="24"/>
        </w:rPr>
        <w:t>.</w:t>
      </w:r>
      <w:r w:rsidR="00072089">
        <w:rPr>
          <w:rFonts w:ascii="Times New Roman" w:hAnsi="Times New Roman" w:cs="Times New Roman"/>
          <w:sz w:val="24"/>
        </w:rPr>
        <w:t xml:space="preserve"> Principiālo shēmu var apskatīt pielikumā nr. 1.</w:t>
      </w:r>
    </w:p>
    <w:p w:rsidR="001412E0" w:rsidRDefault="001412E0" w:rsidP="001412E0">
      <w:pPr>
        <w:spacing w:line="360" w:lineRule="auto"/>
        <w:jc w:val="center"/>
        <w:rPr>
          <w:rFonts w:ascii="Times New Roman" w:hAnsi="Times New Roman" w:cs="Times New Roman"/>
          <w:sz w:val="24"/>
        </w:rPr>
      </w:pPr>
      <w:r>
        <w:rPr>
          <w:rFonts w:ascii="Times New Roman" w:hAnsi="Times New Roman" w:cs="Times New Roman"/>
          <w:noProof/>
          <w:sz w:val="24"/>
          <w:lang w:eastAsia="lv-LV"/>
        </w:rPr>
        <w:drawing>
          <wp:inline distT="0" distB="0" distL="0" distR="0">
            <wp:extent cx="5867400" cy="4600575"/>
            <wp:effectExtent l="0" t="0" r="0" b="9525"/>
            <wp:docPr id="2" name="Picture 2" descr="F:\Studiju materiāli\Kursa darbi\EIB\Servo Arm\Roboa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F:\Studiju materiāli\Kursa darbi\EIB\Servo Arm\Roboarm-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7400" cy="4600575"/>
                    </a:xfrm>
                    <a:prstGeom prst="rect">
                      <a:avLst/>
                    </a:prstGeom>
                    <a:noFill/>
                    <a:ln>
                      <a:noFill/>
                    </a:ln>
                  </pic:spPr>
                </pic:pic>
              </a:graphicData>
            </a:graphic>
          </wp:inline>
        </w:drawing>
      </w:r>
    </w:p>
    <w:p w:rsidR="001412E0" w:rsidRPr="001412E0" w:rsidRDefault="001412E0" w:rsidP="001412E0">
      <w:pPr>
        <w:spacing w:line="360" w:lineRule="auto"/>
        <w:jc w:val="center"/>
        <w:rPr>
          <w:rFonts w:ascii="Times New Roman" w:hAnsi="Times New Roman" w:cs="Times New Roman"/>
          <w:i/>
        </w:rPr>
      </w:pPr>
      <w:r>
        <w:rPr>
          <w:rFonts w:ascii="Times New Roman" w:hAnsi="Times New Roman" w:cs="Times New Roman"/>
          <w:i/>
        </w:rPr>
        <w:t xml:space="preserve">Att 2.1. - </w:t>
      </w:r>
      <w:r w:rsidR="00915A32">
        <w:rPr>
          <w:rFonts w:ascii="Times New Roman" w:hAnsi="Times New Roman" w:cs="Times New Roman"/>
          <w:i/>
        </w:rPr>
        <w:t>V</w:t>
      </w:r>
      <w:r w:rsidR="00946E42">
        <w:rPr>
          <w:rFonts w:ascii="Times New Roman" w:hAnsi="Times New Roman" w:cs="Times New Roman"/>
          <w:i/>
        </w:rPr>
        <w:t>adības blok</w:t>
      </w:r>
      <w:r w:rsidR="00915A32">
        <w:rPr>
          <w:rFonts w:ascii="Times New Roman" w:hAnsi="Times New Roman" w:cs="Times New Roman"/>
          <w:i/>
        </w:rPr>
        <w:t>a p</w:t>
      </w:r>
      <w:r w:rsidR="00915A32">
        <w:rPr>
          <w:rFonts w:ascii="Times New Roman" w:hAnsi="Times New Roman" w:cs="Times New Roman"/>
          <w:i/>
        </w:rPr>
        <w:t>rincipiālā shēma</w:t>
      </w:r>
      <w:r w:rsidR="00946E42">
        <w:rPr>
          <w:rFonts w:ascii="Times New Roman" w:hAnsi="Times New Roman" w:cs="Times New Roman"/>
          <w:i/>
        </w:rPr>
        <w:t xml:space="preserve"> - norāda mirkokontroliera ievadu/izvadu slēgumus ur pārējām apakšsistēmām</w:t>
      </w:r>
    </w:p>
    <w:p w:rsidR="00734149" w:rsidRDefault="00734149" w:rsidP="00E12684">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Mikrokontrolieris ir shēmas centrālā apakšsistēma, kura apstrādā ienākošos signālus un vada soļu motorus. </w:t>
      </w:r>
      <w:r w:rsidR="00006A51">
        <w:rPr>
          <w:rFonts w:ascii="Times New Roman" w:hAnsi="Times New Roman" w:cs="Times New Roman"/>
          <w:sz w:val="24"/>
        </w:rPr>
        <w:t>Šīs appakšistēmas darbība ir aprakstīta pievienotajā pielkumā nr. 3.</w:t>
      </w:r>
      <w:r w:rsidR="007B7FEA">
        <w:rPr>
          <w:rFonts w:ascii="Times New Roman" w:hAnsi="Times New Roman" w:cs="Times New Roman"/>
          <w:sz w:val="24"/>
        </w:rPr>
        <w:t xml:space="preserve"> Pie mikrokontroliera ir pieslēgtas divas pogas un divi slēdži, kuri nodrošina </w:t>
      </w:r>
      <w:r w:rsidR="008F5628">
        <w:rPr>
          <w:rFonts w:ascii="Times New Roman" w:hAnsi="Times New Roman" w:cs="Times New Roman"/>
          <w:sz w:val="24"/>
        </w:rPr>
        <w:t>iekārtas vadību.</w:t>
      </w:r>
    </w:p>
    <w:p w:rsidR="00CB3CAE" w:rsidRDefault="00CB3CAE" w:rsidP="00E12684">
      <w:pPr>
        <w:spacing w:line="360" w:lineRule="auto"/>
        <w:ind w:firstLine="720"/>
        <w:jc w:val="both"/>
        <w:rPr>
          <w:rFonts w:ascii="Times New Roman" w:hAnsi="Times New Roman" w:cs="Times New Roman"/>
          <w:sz w:val="24"/>
        </w:rPr>
      </w:pPr>
    </w:p>
    <w:p w:rsidR="00CB3CAE" w:rsidRDefault="00CB3CAE" w:rsidP="00CB3CAE">
      <w:pPr>
        <w:spacing w:line="360" w:lineRule="auto"/>
        <w:jc w:val="both"/>
        <w:rPr>
          <w:rFonts w:ascii="Times New Roman" w:hAnsi="Times New Roman" w:cs="Times New Roman"/>
          <w:sz w:val="24"/>
        </w:rPr>
      </w:pPr>
      <w:r>
        <w:rPr>
          <w:rFonts w:ascii="Times New Roman" w:hAnsi="Times New Roman" w:cs="Times New Roman"/>
          <w:noProof/>
          <w:sz w:val="24"/>
          <w:lang w:eastAsia="lv-LV"/>
        </w:rPr>
        <w:lastRenderedPageBreak/>
        <w:drawing>
          <wp:inline distT="0" distB="0" distL="0" distR="0">
            <wp:extent cx="5876925" cy="2781300"/>
            <wp:effectExtent l="0" t="0" r="9525" b="0"/>
            <wp:docPr id="4" name="Picture 4" descr="F:\Studiju materiāli\Kursa darbi\EIB\Servo Arm\Roboa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F:\Studiju materiāli\Kursa darbi\EIB\Servo Arm\Roboarm-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925" cy="2781300"/>
                    </a:xfrm>
                    <a:prstGeom prst="rect">
                      <a:avLst/>
                    </a:prstGeom>
                    <a:noFill/>
                    <a:ln>
                      <a:noFill/>
                    </a:ln>
                  </pic:spPr>
                </pic:pic>
              </a:graphicData>
            </a:graphic>
          </wp:inline>
        </w:drawing>
      </w:r>
    </w:p>
    <w:p w:rsidR="00CB3CAE" w:rsidRDefault="00CB3CAE" w:rsidP="00CB3CAE">
      <w:pPr>
        <w:spacing w:line="360" w:lineRule="auto"/>
        <w:jc w:val="center"/>
        <w:rPr>
          <w:rFonts w:ascii="Times New Roman" w:hAnsi="Times New Roman" w:cs="Times New Roman"/>
          <w:sz w:val="24"/>
        </w:rPr>
      </w:pPr>
      <w:r>
        <w:rPr>
          <w:rFonts w:ascii="Times New Roman" w:hAnsi="Times New Roman" w:cs="Times New Roman"/>
          <w:i/>
        </w:rPr>
        <w:t>Att 2.</w:t>
      </w:r>
      <w:r>
        <w:rPr>
          <w:rFonts w:ascii="Times New Roman" w:hAnsi="Times New Roman" w:cs="Times New Roman"/>
          <w:i/>
        </w:rPr>
        <w:t>2</w:t>
      </w:r>
      <w:r>
        <w:rPr>
          <w:rFonts w:ascii="Times New Roman" w:hAnsi="Times New Roman" w:cs="Times New Roman"/>
          <w:i/>
        </w:rPr>
        <w:t>. -</w:t>
      </w:r>
      <w:r>
        <w:rPr>
          <w:rFonts w:ascii="Times New Roman" w:hAnsi="Times New Roman" w:cs="Times New Roman"/>
          <w:i/>
        </w:rPr>
        <w:t xml:space="preserve"> Viens soļu motora vadošais H-tiltu pāris</w:t>
      </w:r>
      <w:r w:rsidR="00C82A15">
        <w:rPr>
          <w:rFonts w:ascii="Times New Roman" w:hAnsi="Times New Roman" w:cs="Times New Roman"/>
          <w:i/>
        </w:rPr>
        <w:t>, pārējiem soļu motoriem tas ir tāds pats</w:t>
      </w:r>
    </w:p>
    <w:p w:rsidR="00C800AB" w:rsidRDefault="00C800AB" w:rsidP="00C800AB">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Soļu motoru H-tilti, kuri tiek vadīti no mikrokontroliera, nodrošina maiņsprieguma pievadīšanu motoru spolēm. Šis maiņspriegums ir taisnstūrveida, un ar tā mainīšanu uz katras spoles pareizā secībā ļauj rotēt motoru vēlamajā virzienā. Starp H-tiltu tranzistoriem un mikrokontroliera izvadiem tiek ievietoti strāvas ierobežošanas rezistori, kuri nepieļauj vairāk kā </w:t>
      </w:r>
      <w:r w:rsidR="001164C1">
        <w:rPr>
          <w:rFonts w:ascii="Times New Roman" w:hAnsi="Times New Roman" w:cs="Times New Roman"/>
          <w:sz w:val="24"/>
        </w:rPr>
        <w:t>8,6 mA lielu strāvas plūsmu no mikrokontroliera izvada</w:t>
      </w:r>
      <w:r w:rsidR="00EE6720">
        <w:rPr>
          <w:rFonts w:ascii="Times New Roman" w:hAnsi="Times New Roman" w:cs="Times New Roman"/>
          <w:sz w:val="24"/>
        </w:rPr>
        <w:t>.</w:t>
      </w:r>
    </w:p>
    <w:p w:rsidR="001164C1" w:rsidRPr="003B56B8" w:rsidRDefault="00C800AB" w:rsidP="00784E7A">
      <w:pPr>
        <w:spacing w:line="360" w:lineRule="auto"/>
        <w:ind w:firstLine="720"/>
        <w:jc w:val="both"/>
        <w:rPr>
          <w:rFonts w:ascii="Times New Roman" w:eastAsiaTheme="minorEastAsia"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5-0,7</m:t>
              </m:r>
            </m:num>
            <m:den>
              <m:r>
                <w:rPr>
                  <w:rFonts w:ascii="Cambria Math" w:hAnsi="Cambria Math" w:cs="Times New Roman"/>
                  <w:sz w:val="24"/>
                </w:rPr>
                <m:t>500</m:t>
              </m:r>
            </m:den>
          </m:f>
          <m:r>
            <w:rPr>
              <w:rFonts w:ascii="Cambria Math" w:hAnsi="Cambria Math" w:cs="Times New Roman"/>
              <w:sz w:val="24"/>
            </w:rPr>
            <m:t>=</m:t>
          </m:r>
          <m:r>
            <w:rPr>
              <w:rFonts w:ascii="Cambria Math" w:hAnsi="Cambria Math" w:cs="Times New Roman"/>
              <w:sz w:val="24"/>
            </w:rPr>
            <m:t>8,6 mA</m:t>
          </m:r>
          <m:r>
            <w:rPr>
              <w:rFonts w:ascii="Cambria Math" w:hAnsi="Cambria Math" w:cs="Times New Roman"/>
              <w:sz w:val="24"/>
            </w:rPr>
            <m:t xml:space="preserve">   </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BE</m:t>
                  </m:r>
                </m:sub>
              </m:sSub>
              <m:r>
                <w:rPr>
                  <w:rFonts w:ascii="Cambria Math" w:hAnsi="Cambria Math" w:cs="Times New Roman"/>
                  <w:sz w:val="24"/>
                </w:rPr>
                <m:t xml:space="preserve">=0,7V,  </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S</m:t>
                  </m:r>
                </m:sub>
              </m:sSub>
              <m:r>
                <w:rPr>
                  <w:rFonts w:ascii="Cambria Math" w:hAnsi="Cambria Math" w:cs="Times New Roman"/>
                  <w:sz w:val="24"/>
                </w:rPr>
                <m:t>=5V,  R=500</m:t>
              </m:r>
              <m:r>
                <w:rPr>
                  <w:rFonts w:ascii="Cambria Math" w:hAnsi="Cambria Math" w:cs="Times New Roman"/>
                  <w:sz w:val="24"/>
                </w:rPr>
                <m:t>Ω</m:t>
              </m:r>
            </m:e>
          </m:d>
        </m:oMath>
      </m:oMathPara>
    </w:p>
    <w:p w:rsidR="003B56B8" w:rsidRDefault="003B56B8" w:rsidP="003B56B8">
      <w:pPr>
        <w:spacing w:line="360" w:lineRule="auto"/>
        <w:ind w:firstLine="720"/>
        <w:jc w:val="center"/>
        <w:rPr>
          <w:rFonts w:ascii="Times New Roman" w:hAnsi="Times New Roman" w:cs="Times New Roman"/>
          <w:sz w:val="24"/>
        </w:rPr>
      </w:pPr>
      <w:r>
        <w:rPr>
          <w:rFonts w:ascii="Times New Roman" w:eastAsiaTheme="minorEastAsia" w:hAnsi="Times New Roman" w:cs="Times New Roman"/>
          <w:noProof/>
          <w:sz w:val="24"/>
          <w:lang w:eastAsia="lv-LV"/>
        </w:rPr>
        <w:lastRenderedPageBreak/>
        <w:drawing>
          <wp:inline distT="0" distB="0" distL="0" distR="0">
            <wp:extent cx="4724400" cy="3629442"/>
            <wp:effectExtent l="0" t="0" r="0" b="9525"/>
            <wp:docPr id="5" name="Picture 5" descr="F:\Studiju materiāli\Kursa darbi\EIB\Servo Arm\Roboar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F:\Studiju materiāli\Kursa darbi\EIB\Servo Arm\Roboarm-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608" cy="3629601"/>
                    </a:xfrm>
                    <a:prstGeom prst="rect">
                      <a:avLst/>
                    </a:prstGeom>
                    <a:noFill/>
                    <a:ln>
                      <a:noFill/>
                    </a:ln>
                  </pic:spPr>
                </pic:pic>
              </a:graphicData>
            </a:graphic>
          </wp:inline>
        </w:drawing>
      </w:r>
    </w:p>
    <w:p w:rsidR="003B56B8" w:rsidRDefault="003B56B8" w:rsidP="003B56B8">
      <w:pPr>
        <w:spacing w:line="360" w:lineRule="auto"/>
        <w:ind w:firstLine="720"/>
        <w:jc w:val="center"/>
        <w:rPr>
          <w:rFonts w:ascii="Times New Roman" w:hAnsi="Times New Roman" w:cs="Times New Roman"/>
          <w:sz w:val="24"/>
        </w:rPr>
      </w:pPr>
      <w:r>
        <w:rPr>
          <w:rFonts w:ascii="Times New Roman" w:hAnsi="Times New Roman" w:cs="Times New Roman"/>
          <w:i/>
        </w:rPr>
        <w:t>Att 2.</w:t>
      </w:r>
      <w:r w:rsidR="008F54F7">
        <w:rPr>
          <w:rFonts w:ascii="Times New Roman" w:hAnsi="Times New Roman" w:cs="Times New Roman"/>
          <w:i/>
        </w:rPr>
        <w:t>3</w:t>
      </w:r>
      <w:r>
        <w:rPr>
          <w:rFonts w:ascii="Times New Roman" w:hAnsi="Times New Roman" w:cs="Times New Roman"/>
          <w:i/>
        </w:rPr>
        <w:t>. -</w:t>
      </w:r>
      <w:r>
        <w:rPr>
          <w:rFonts w:ascii="Times New Roman" w:hAnsi="Times New Roman" w:cs="Times New Roman"/>
          <w:i/>
        </w:rPr>
        <w:t xml:space="preserve">Infrasarkanā sadursmju sensora </w:t>
      </w:r>
      <w:r w:rsidR="008F54F7">
        <w:rPr>
          <w:rFonts w:ascii="Times New Roman" w:hAnsi="Times New Roman" w:cs="Times New Roman"/>
          <w:i/>
        </w:rPr>
        <w:t xml:space="preserve">apakšsistēmas </w:t>
      </w:r>
      <w:r>
        <w:rPr>
          <w:rFonts w:ascii="Times New Roman" w:hAnsi="Times New Roman" w:cs="Times New Roman"/>
          <w:i/>
        </w:rPr>
        <w:t>principiālā shēma, iezīmētais bloks satur satur vienu radītāja-uztvērēja pāri, montētā iekārta satur piecus šādus pārus</w:t>
      </w:r>
      <w:r>
        <w:rPr>
          <w:rFonts w:ascii="Times New Roman" w:hAnsi="Times New Roman" w:cs="Times New Roman"/>
          <w:sz w:val="24"/>
        </w:rPr>
        <w:t xml:space="preserve"> </w:t>
      </w:r>
    </w:p>
    <w:p w:rsidR="00EB45E4" w:rsidRDefault="00EB45E4" w:rsidP="00857ECE">
      <w:pPr>
        <w:spacing w:line="360" w:lineRule="auto"/>
        <w:jc w:val="both"/>
        <w:rPr>
          <w:rFonts w:ascii="Times New Roman" w:hAnsi="Times New Roman" w:cs="Times New Roman"/>
          <w:sz w:val="24"/>
        </w:rPr>
      </w:pPr>
      <w:r>
        <w:rPr>
          <w:rFonts w:ascii="Times New Roman" w:hAnsi="Times New Roman" w:cs="Times New Roman"/>
          <w:sz w:val="24"/>
        </w:rPr>
        <w:tab/>
        <w:t>Infrasakranais sadursmes sensors izmanto infrasarkanu diodi, kura raida infrasarkanos starus vidē, un fototranzistoru, kurš uztver no kāda objekta atstarotos starus. Elektriskajā ķēdē fototranzistori veido sprieguma dalītāja augšējo daļu</w:t>
      </w:r>
      <w:r w:rsidR="001F14CB">
        <w:rPr>
          <w:rFonts w:ascii="Times New Roman" w:hAnsi="Times New Roman" w:cs="Times New Roman"/>
          <w:sz w:val="24"/>
        </w:rPr>
        <w:t xml:space="preserve"> un šī sprieguma dalītāja izeja ir pieslēgta pie komparatora.</w:t>
      </w:r>
      <w:r>
        <w:rPr>
          <w:rFonts w:ascii="Times New Roman" w:hAnsi="Times New Roman" w:cs="Times New Roman"/>
          <w:sz w:val="24"/>
        </w:rPr>
        <w:t xml:space="preserve"> </w:t>
      </w:r>
      <w:r w:rsidR="001F14CB">
        <w:rPr>
          <w:rFonts w:ascii="Times New Roman" w:hAnsi="Times New Roman" w:cs="Times New Roman"/>
          <w:sz w:val="24"/>
        </w:rPr>
        <w:t>F</w:t>
      </w:r>
      <w:r>
        <w:rPr>
          <w:rFonts w:ascii="Times New Roman" w:hAnsi="Times New Roman" w:cs="Times New Roman"/>
          <w:sz w:val="24"/>
        </w:rPr>
        <w:t xml:space="preserve">ototranzistori slēgti paralēli, lai to kopējā pretestība samazinātos arī tad, ja tikai viens no fototranzistoriem ir apgaismots. Kad fototranzistors ir apgaismots, tā pretestība strauji samazinās, un sprieguma dalītāja izejā spriegums pieaug. Kad šis spriegums pārsniedz iestatītu </w:t>
      </w:r>
      <w:r w:rsidR="001F14CB">
        <w:rPr>
          <w:rFonts w:ascii="Times New Roman" w:hAnsi="Times New Roman" w:cs="Times New Roman"/>
          <w:sz w:val="24"/>
        </w:rPr>
        <w:t>salīdzinājuma spriegumu, komparators izvada signālu, kurš tiek padots uz mikrokontroliera ievadu.</w:t>
      </w:r>
    </w:p>
    <w:p w:rsidR="008F54F7" w:rsidRDefault="008F54F7" w:rsidP="00857ECE">
      <w:pPr>
        <w:spacing w:line="360" w:lineRule="auto"/>
        <w:jc w:val="both"/>
        <w:rPr>
          <w:rFonts w:ascii="Times New Roman" w:hAnsi="Times New Roman" w:cs="Times New Roman"/>
          <w:sz w:val="24"/>
        </w:rPr>
      </w:pPr>
    </w:p>
    <w:p w:rsidR="008F54F7" w:rsidRDefault="008F54F7" w:rsidP="00857ECE">
      <w:pPr>
        <w:spacing w:line="360" w:lineRule="auto"/>
        <w:jc w:val="both"/>
        <w:rPr>
          <w:rFonts w:ascii="Times New Roman" w:hAnsi="Times New Roman" w:cs="Times New Roman"/>
          <w:sz w:val="24"/>
        </w:rPr>
      </w:pPr>
    </w:p>
    <w:p w:rsidR="008F54F7" w:rsidRDefault="008F54F7" w:rsidP="00857ECE">
      <w:pPr>
        <w:spacing w:line="360" w:lineRule="auto"/>
        <w:jc w:val="both"/>
        <w:rPr>
          <w:rFonts w:ascii="Times New Roman" w:hAnsi="Times New Roman" w:cs="Times New Roman"/>
          <w:sz w:val="24"/>
        </w:rPr>
      </w:pPr>
    </w:p>
    <w:p w:rsidR="008F54F7" w:rsidRDefault="008F54F7" w:rsidP="00857ECE">
      <w:pPr>
        <w:spacing w:line="360" w:lineRule="auto"/>
        <w:jc w:val="both"/>
        <w:rPr>
          <w:rFonts w:ascii="Times New Roman" w:hAnsi="Times New Roman" w:cs="Times New Roman"/>
          <w:sz w:val="24"/>
        </w:rPr>
      </w:pPr>
    </w:p>
    <w:p w:rsidR="008F54F7" w:rsidRDefault="008F54F7" w:rsidP="00857ECE">
      <w:pPr>
        <w:spacing w:line="360" w:lineRule="auto"/>
        <w:jc w:val="both"/>
        <w:rPr>
          <w:rFonts w:ascii="Times New Roman" w:hAnsi="Times New Roman" w:cs="Times New Roman"/>
          <w:sz w:val="24"/>
        </w:rPr>
      </w:pPr>
    </w:p>
    <w:p w:rsidR="008F54F7" w:rsidRDefault="008F54F7" w:rsidP="00857ECE">
      <w:pPr>
        <w:spacing w:line="360" w:lineRule="auto"/>
        <w:jc w:val="both"/>
        <w:rPr>
          <w:rFonts w:ascii="Times New Roman" w:hAnsi="Times New Roman" w:cs="Times New Roman"/>
          <w:sz w:val="24"/>
        </w:rPr>
      </w:pPr>
    </w:p>
    <w:p w:rsidR="008F54F7" w:rsidRDefault="008F54F7" w:rsidP="008F54F7">
      <w:pPr>
        <w:spacing w:line="360" w:lineRule="auto"/>
        <w:ind w:hanging="1418"/>
        <w:jc w:val="both"/>
        <w:rPr>
          <w:rFonts w:ascii="Times New Roman" w:hAnsi="Times New Roman" w:cs="Times New Roman"/>
          <w:sz w:val="24"/>
        </w:rPr>
      </w:pPr>
      <w:r>
        <w:rPr>
          <w:rFonts w:ascii="Times New Roman" w:hAnsi="Times New Roman" w:cs="Times New Roman"/>
          <w:noProof/>
          <w:sz w:val="24"/>
          <w:lang w:eastAsia="lv-LV"/>
        </w:rPr>
        <w:lastRenderedPageBreak/>
        <w:drawing>
          <wp:inline distT="0" distB="0" distL="0" distR="0">
            <wp:extent cx="7248208" cy="2389408"/>
            <wp:effectExtent l="0" t="0" r="0" b="0"/>
            <wp:docPr id="6" name="Picture 6" descr="F:\Studiju materiāli\Kursa darbi\EIB\Servo Arm\Roboar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Studiju materiāli\Kursa darbi\EIB\Servo Arm\Roboarm-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48715" cy="2389575"/>
                    </a:xfrm>
                    <a:prstGeom prst="rect">
                      <a:avLst/>
                    </a:prstGeom>
                    <a:noFill/>
                    <a:ln>
                      <a:noFill/>
                    </a:ln>
                  </pic:spPr>
                </pic:pic>
              </a:graphicData>
            </a:graphic>
          </wp:inline>
        </w:drawing>
      </w:r>
    </w:p>
    <w:p w:rsidR="008F54F7" w:rsidRDefault="008F54F7" w:rsidP="008F54F7">
      <w:pPr>
        <w:spacing w:line="360" w:lineRule="auto"/>
        <w:jc w:val="center"/>
        <w:rPr>
          <w:rFonts w:ascii="Times New Roman" w:hAnsi="Times New Roman" w:cs="Times New Roman"/>
          <w:i/>
        </w:rPr>
      </w:pPr>
      <w:r>
        <w:rPr>
          <w:rFonts w:ascii="Times New Roman" w:hAnsi="Times New Roman" w:cs="Times New Roman"/>
          <w:i/>
        </w:rPr>
        <w:t>Att 2.</w:t>
      </w:r>
      <w:r>
        <w:rPr>
          <w:rFonts w:ascii="Times New Roman" w:hAnsi="Times New Roman" w:cs="Times New Roman"/>
          <w:i/>
        </w:rPr>
        <w:t>4</w:t>
      </w:r>
      <w:r>
        <w:rPr>
          <w:rFonts w:ascii="Times New Roman" w:hAnsi="Times New Roman" w:cs="Times New Roman"/>
          <w:i/>
        </w:rPr>
        <w:t>. -</w:t>
      </w:r>
      <w:r>
        <w:rPr>
          <w:rFonts w:ascii="Times New Roman" w:hAnsi="Times New Roman" w:cs="Times New Roman"/>
          <w:i/>
        </w:rPr>
        <w:t xml:space="preserve"> Ultraskaņas sensora</w:t>
      </w:r>
      <w:r w:rsidR="007C5320" w:rsidRPr="007C5320">
        <w:rPr>
          <w:rFonts w:ascii="Times New Roman" w:hAnsi="Times New Roman" w:cs="Times New Roman"/>
          <w:i/>
        </w:rPr>
        <w:t xml:space="preserve"> </w:t>
      </w:r>
      <w:r w:rsidR="007C5320">
        <w:rPr>
          <w:rFonts w:ascii="Times New Roman" w:hAnsi="Times New Roman" w:cs="Times New Roman"/>
          <w:i/>
        </w:rPr>
        <w:t>apakšsistēmas principiālā shēma</w:t>
      </w:r>
      <w:r w:rsidR="007C5320">
        <w:rPr>
          <w:rFonts w:ascii="Times New Roman" w:hAnsi="Times New Roman" w:cs="Times New Roman"/>
          <w:i/>
        </w:rPr>
        <w:t>, satur ultraskaņas skaļruni, mikrofonu un izejas signāla pastiprinātāju.</w:t>
      </w:r>
    </w:p>
    <w:p w:rsidR="00131665" w:rsidRDefault="00131665" w:rsidP="00131665">
      <w:pPr>
        <w:spacing w:line="360" w:lineRule="auto"/>
        <w:rPr>
          <w:rFonts w:ascii="Times New Roman" w:hAnsi="Times New Roman" w:cs="Times New Roman"/>
          <w:sz w:val="24"/>
        </w:rPr>
      </w:pPr>
      <w:r>
        <w:rPr>
          <w:rFonts w:ascii="Times New Roman" w:hAnsi="Times New Roman" w:cs="Times New Roman"/>
          <w:i/>
          <w:noProof/>
          <w:lang w:eastAsia="lv-LV"/>
        </w:rPr>
        <w:drawing>
          <wp:inline distT="0" distB="0" distL="0" distR="0">
            <wp:extent cx="5316279" cy="3153024"/>
            <wp:effectExtent l="0" t="0" r="0" b="9525"/>
            <wp:docPr id="7" name="Picture 7" descr="F:\Studiju materiāli\Kursa darbi\EIB\Servo Arm\UltraSonicDist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Studiju materiāli\Kursa darbi\EIB\Servo Arm\UltraSonicDistanc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876" cy="3159309"/>
                    </a:xfrm>
                    <a:prstGeom prst="rect">
                      <a:avLst/>
                    </a:prstGeom>
                    <a:noFill/>
                    <a:ln>
                      <a:noFill/>
                    </a:ln>
                  </pic:spPr>
                </pic:pic>
              </a:graphicData>
            </a:graphic>
          </wp:inline>
        </w:drawing>
      </w:r>
    </w:p>
    <w:p w:rsidR="00131665" w:rsidRDefault="00131665" w:rsidP="00131665">
      <w:pPr>
        <w:spacing w:line="360" w:lineRule="auto"/>
        <w:jc w:val="center"/>
        <w:rPr>
          <w:rFonts w:ascii="Times New Roman" w:hAnsi="Times New Roman" w:cs="Times New Roman"/>
          <w:sz w:val="24"/>
        </w:rPr>
      </w:pPr>
      <w:r>
        <w:rPr>
          <w:rFonts w:ascii="Times New Roman" w:hAnsi="Times New Roman" w:cs="Times New Roman"/>
          <w:i/>
        </w:rPr>
        <w:t>Att 2</w:t>
      </w:r>
      <w:r>
        <w:rPr>
          <w:rFonts w:ascii="Times New Roman" w:hAnsi="Times New Roman" w:cs="Times New Roman"/>
          <w:i/>
        </w:rPr>
        <w:t>.5. - Ultraskaņas sensora principiālās shēmas paraugs[1]</w:t>
      </w:r>
      <w:r w:rsidR="00080484">
        <w:rPr>
          <w:rFonts w:ascii="Times New Roman" w:hAnsi="Times New Roman" w:cs="Times New Roman"/>
          <w:i/>
        </w:rPr>
        <w:t>, rezistors, kurš paralēli mikrofonam izņemts, jo tiek pievienots pastiprinātājs</w:t>
      </w:r>
    </w:p>
    <w:p w:rsidR="00131665" w:rsidRDefault="00131665" w:rsidP="00131665">
      <w:pPr>
        <w:spacing w:line="360" w:lineRule="auto"/>
        <w:rPr>
          <w:rFonts w:ascii="Times New Roman" w:hAnsi="Times New Roman" w:cs="Times New Roman"/>
          <w:sz w:val="24"/>
        </w:rPr>
      </w:pPr>
      <w:r>
        <w:rPr>
          <w:rFonts w:ascii="Times New Roman" w:hAnsi="Times New Roman" w:cs="Times New Roman"/>
          <w:noProof/>
          <w:sz w:val="24"/>
          <w:lang w:eastAsia="lv-LV"/>
        </w:rPr>
        <w:lastRenderedPageBreak/>
        <w:drawing>
          <wp:inline distT="0" distB="0" distL="0" distR="0">
            <wp:extent cx="4603898" cy="3236127"/>
            <wp:effectExtent l="0" t="0" r="6350" b="2540"/>
            <wp:docPr id="8" name="Picture 8" descr="F:\Studiju materiāli\Kursa darbi\EIB\Servo Arm\Skanas limena indika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F:\Studiju materiāli\Kursa darbi\EIB\Servo Arm\Skanas limena indikator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5846" cy="3237496"/>
                    </a:xfrm>
                    <a:prstGeom prst="rect">
                      <a:avLst/>
                    </a:prstGeom>
                    <a:noFill/>
                    <a:ln>
                      <a:noFill/>
                    </a:ln>
                  </pic:spPr>
                </pic:pic>
              </a:graphicData>
            </a:graphic>
          </wp:inline>
        </w:drawing>
      </w:r>
    </w:p>
    <w:p w:rsidR="00080484" w:rsidRDefault="00080484" w:rsidP="00080484">
      <w:pPr>
        <w:spacing w:line="360" w:lineRule="auto"/>
        <w:jc w:val="center"/>
        <w:rPr>
          <w:rFonts w:ascii="Times New Roman" w:hAnsi="Times New Roman" w:cs="Times New Roman"/>
          <w:sz w:val="24"/>
        </w:rPr>
      </w:pPr>
      <w:r>
        <w:rPr>
          <w:rFonts w:ascii="Times New Roman" w:hAnsi="Times New Roman" w:cs="Times New Roman"/>
          <w:i/>
        </w:rPr>
        <w:t>Att 2.</w:t>
      </w:r>
      <w:r>
        <w:rPr>
          <w:rFonts w:ascii="Times New Roman" w:hAnsi="Times New Roman" w:cs="Times New Roman"/>
          <w:i/>
        </w:rPr>
        <w:t>6</w:t>
      </w:r>
      <w:r>
        <w:rPr>
          <w:rFonts w:ascii="Times New Roman" w:hAnsi="Times New Roman" w:cs="Times New Roman"/>
          <w:i/>
        </w:rPr>
        <w:t xml:space="preserve">. - Ultraskaņas sensora </w:t>
      </w:r>
      <w:r>
        <w:rPr>
          <w:rFonts w:ascii="Times New Roman" w:hAnsi="Times New Roman" w:cs="Times New Roman"/>
          <w:i/>
        </w:rPr>
        <w:t xml:space="preserve">izejas pastiprinājuma </w:t>
      </w:r>
      <w:r>
        <w:rPr>
          <w:rFonts w:ascii="Times New Roman" w:hAnsi="Times New Roman" w:cs="Times New Roman"/>
          <w:i/>
        </w:rPr>
        <w:t>principiālās shēmas paraugs[</w:t>
      </w:r>
      <w:r w:rsidR="005079CA">
        <w:rPr>
          <w:rFonts w:ascii="Times New Roman" w:hAnsi="Times New Roman" w:cs="Times New Roman"/>
          <w:i/>
        </w:rPr>
        <w:t>2</w:t>
      </w:r>
      <w:r>
        <w:rPr>
          <w:rFonts w:ascii="Times New Roman" w:hAnsi="Times New Roman" w:cs="Times New Roman"/>
          <w:i/>
        </w:rPr>
        <w:t>]</w:t>
      </w:r>
      <w:r w:rsidR="006450BA">
        <w:rPr>
          <w:rFonts w:ascii="Times New Roman" w:hAnsi="Times New Roman" w:cs="Times New Roman"/>
          <w:i/>
        </w:rPr>
        <w:t xml:space="preserve">, </w:t>
      </w:r>
      <w:r w:rsidR="005079CA">
        <w:rPr>
          <w:rFonts w:ascii="Times New Roman" w:hAnsi="Times New Roman" w:cs="Times New Roman"/>
          <w:i/>
        </w:rPr>
        <w:t>indikācijas diodes netiek izmantotas</w:t>
      </w:r>
    </w:p>
    <w:p w:rsidR="00080484" w:rsidRDefault="00080484" w:rsidP="00131665">
      <w:pPr>
        <w:spacing w:line="360" w:lineRule="auto"/>
        <w:rPr>
          <w:rFonts w:ascii="Times New Roman" w:hAnsi="Times New Roman" w:cs="Times New Roman"/>
          <w:sz w:val="24"/>
        </w:rPr>
      </w:pPr>
    </w:p>
    <w:p w:rsidR="003D371E" w:rsidRDefault="003D371E" w:rsidP="00857ECE">
      <w:pPr>
        <w:spacing w:line="360" w:lineRule="auto"/>
        <w:jc w:val="both"/>
        <w:rPr>
          <w:rFonts w:ascii="Times New Roman" w:hAnsi="Times New Roman" w:cs="Times New Roman"/>
          <w:sz w:val="24"/>
        </w:rPr>
      </w:pPr>
      <w:r>
        <w:rPr>
          <w:rFonts w:ascii="Times New Roman" w:hAnsi="Times New Roman" w:cs="Times New Roman"/>
          <w:sz w:val="24"/>
        </w:rPr>
        <w:tab/>
        <w:t>Ultraskaņas attāluma mērītājs sastāv no ultraskaņas skaļruņa, uztvērēja un signāla pastiprinātāja. No mikrokontroliera tiek izvadīts noteikta platuma pulss, kurš atver tranzistoru un iesvārsta skaļruni. Kad atstarotais skaņas vilnis nonāk uztvērējā, tas tiek pastiprināts un aizsūtīts uz mikrokontroliera ievadu. Tā kā šeit ir svarīgs tikai skaņas viļņa ceļojuma laiks, signāla forma nav svarīga un nav nepieciešamas DAC un ADC sistēmas signāla apstrādei, mikrokontrolierim tikai vajadzīgs signāls, ka skaņas vilnis ir pienācis atpakaļ. Signāla ceļojuma laiks tiek uzskaitīts mikrokontrolierī.</w:t>
      </w:r>
    </w:p>
    <w:p w:rsidR="008027C2" w:rsidRDefault="008027C2" w:rsidP="00857ECE">
      <w:pPr>
        <w:spacing w:line="360" w:lineRule="auto"/>
        <w:jc w:val="both"/>
        <w:rPr>
          <w:rFonts w:ascii="Times New Roman" w:hAnsi="Times New Roman" w:cs="Times New Roman"/>
          <w:sz w:val="24"/>
        </w:rPr>
      </w:pPr>
    </w:p>
    <w:p w:rsidR="008027C2" w:rsidRDefault="008027C2" w:rsidP="00857ECE">
      <w:pPr>
        <w:spacing w:line="360" w:lineRule="auto"/>
        <w:jc w:val="both"/>
        <w:rPr>
          <w:rFonts w:ascii="Times New Roman" w:hAnsi="Times New Roman" w:cs="Times New Roman"/>
          <w:sz w:val="24"/>
        </w:rPr>
      </w:pPr>
    </w:p>
    <w:p w:rsidR="008027C2" w:rsidRDefault="008027C2" w:rsidP="00857ECE">
      <w:pPr>
        <w:spacing w:line="360" w:lineRule="auto"/>
        <w:jc w:val="both"/>
        <w:rPr>
          <w:rFonts w:ascii="Times New Roman" w:hAnsi="Times New Roman" w:cs="Times New Roman"/>
          <w:sz w:val="24"/>
        </w:rPr>
      </w:pPr>
    </w:p>
    <w:p w:rsidR="008027C2" w:rsidRDefault="008027C2" w:rsidP="00857ECE">
      <w:pPr>
        <w:spacing w:line="360" w:lineRule="auto"/>
        <w:jc w:val="both"/>
        <w:rPr>
          <w:rFonts w:ascii="Times New Roman" w:hAnsi="Times New Roman" w:cs="Times New Roman"/>
          <w:sz w:val="24"/>
        </w:rPr>
      </w:pPr>
    </w:p>
    <w:p w:rsidR="008027C2" w:rsidRDefault="008027C2" w:rsidP="00857ECE">
      <w:pPr>
        <w:spacing w:line="360" w:lineRule="auto"/>
        <w:jc w:val="both"/>
        <w:rPr>
          <w:rFonts w:ascii="Times New Roman" w:hAnsi="Times New Roman" w:cs="Times New Roman"/>
          <w:sz w:val="24"/>
        </w:rPr>
      </w:pPr>
    </w:p>
    <w:p w:rsidR="007B7FEA" w:rsidRPr="00C800AB" w:rsidRDefault="007B7FEA" w:rsidP="00857ECE">
      <w:pPr>
        <w:spacing w:line="360" w:lineRule="auto"/>
        <w:jc w:val="both"/>
        <w:rPr>
          <w:rFonts w:ascii="Times New Roman" w:hAnsi="Times New Roman" w:cs="Times New Roman"/>
          <w:sz w:val="24"/>
        </w:rPr>
      </w:pPr>
    </w:p>
    <w:p w:rsidR="00643992" w:rsidRDefault="00643992" w:rsidP="00643992">
      <w:pPr>
        <w:spacing w:line="360" w:lineRule="auto"/>
        <w:jc w:val="both"/>
        <w:rPr>
          <w:rFonts w:ascii="Times New Roman" w:hAnsi="Times New Roman" w:cs="Times New Roman"/>
          <w:b/>
          <w:sz w:val="24"/>
        </w:rPr>
      </w:pPr>
      <w:r>
        <w:rPr>
          <w:rFonts w:ascii="Times New Roman" w:hAnsi="Times New Roman" w:cs="Times New Roman"/>
          <w:b/>
          <w:sz w:val="24"/>
        </w:rPr>
        <w:lastRenderedPageBreak/>
        <w:t>DARBĪBAS PRINCIPS</w:t>
      </w:r>
    </w:p>
    <w:p w:rsidR="00784E7A" w:rsidRDefault="00C34C2F" w:rsidP="00643992">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Uz plates esošie slēdži sūta mikrokontrolierim bināri kodētu informāciju, kas norāda, kuru motoru pašreiz pārvietos (0b00 = 0. motors - pleca pamats, 0b01 = 1, motors - plecs, 0b10 = 2. motors - elkonis, 0b11 = 3. motors - delna)</w:t>
      </w:r>
      <w:r w:rsidR="00F97D17">
        <w:rPr>
          <w:rFonts w:ascii="Times New Roman" w:hAnsi="Times New Roman" w:cs="Times New Roman"/>
          <w:sz w:val="24"/>
        </w:rPr>
        <w:t xml:space="preserve">. Nospiežot attiecīgo pogu, izvēlētais motors tiek rotēts vienā vai otrā virzienā. </w:t>
      </w:r>
      <w:r w:rsidR="00784E7A">
        <w:rPr>
          <w:rFonts w:ascii="Times New Roman" w:hAnsi="Times New Roman" w:cs="Times New Roman"/>
          <w:sz w:val="24"/>
        </w:rPr>
        <w:t>Par to</w:t>
      </w:r>
      <w:r w:rsidR="00432040">
        <w:rPr>
          <w:rFonts w:ascii="Times New Roman" w:hAnsi="Times New Roman" w:cs="Times New Roman"/>
          <w:sz w:val="24"/>
        </w:rPr>
        <w:t>, kā mikrokontrolieris vada motorus var uzzināt pielkumā nr. 3.</w:t>
      </w:r>
      <w:r w:rsidR="00E131EB">
        <w:rPr>
          <w:rFonts w:ascii="Times New Roman" w:hAnsi="Times New Roman" w:cs="Times New Roman"/>
          <w:sz w:val="24"/>
        </w:rPr>
        <w:t xml:space="preserve"> No mikrokontroliera izvadītie signāli vada H-tiltus un servo motoru. Katru soļu motoru vada divi H-tilti, viens tilts uz vienu spoli. Mainot polaritātes uz katra soļu motora spoļu pāriem ir iespējams šo motoru pārvietot vēlamajā virzienā.</w:t>
      </w:r>
    </w:p>
    <w:p w:rsidR="00C34C2F" w:rsidRDefault="00F97D17" w:rsidP="00784E7A">
      <w:pPr>
        <w:spacing w:line="360" w:lineRule="auto"/>
        <w:ind w:firstLine="720"/>
        <w:jc w:val="both"/>
        <w:rPr>
          <w:rFonts w:ascii="Times New Roman" w:hAnsi="Times New Roman" w:cs="Times New Roman"/>
          <w:sz w:val="24"/>
        </w:rPr>
      </w:pPr>
      <w:r>
        <w:rPr>
          <w:rFonts w:ascii="Times New Roman" w:hAnsi="Times New Roman" w:cs="Times New Roman"/>
          <w:sz w:val="24"/>
        </w:rPr>
        <w:t>Tad, kad nostrādā sadursmes sensori, motoru kustība tiek apstādināta, lai novērstu, vai vismaz vājinātu nevēlamas sadursmes starp roku un kādu ārēju obkjektu</w:t>
      </w:r>
      <w:r w:rsidR="00784E7A">
        <w:rPr>
          <w:rFonts w:ascii="Times New Roman" w:hAnsi="Times New Roman" w:cs="Times New Roman"/>
          <w:sz w:val="24"/>
        </w:rPr>
        <w:t>. Sadursmes sensori izmanto infrasarkano staru atstarošanos, lai saprastu, kad kāds ārējis šķērslis ir par tuvu. Sensora efektivitāti ietekmē šķēršļa gaismas atstarošanas īpašības.</w:t>
      </w:r>
    </w:p>
    <w:p w:rsidR="00784E7A" w:rsidRPr="00C34C2F" w:rsidRDefault="00784E7A" w:rsidP="00643992">
      <w:pPr>
        <w:spacing w:line="360" w:lineRule="auto"/>
        <w:jc w:val="both"/>
        <w:rPr>
          <w:rFonts w:ascii="Times New Roman" w:hAnsi="Times New Roman" w:cs="Times New Roman"/>
          <w:sz w:val="24"/>
        </w:rPr>
      </w:pPr>
      <w:r>
        <w:rPr>
          <w:rFonts w:ascii="Times New Roman" w:hAnsi="Times New Roman" w:cs="Times New Roman"/>
          <w:sz w:val="24"/>
        </w:rPr>
        <w:tab/>
        <w:t xml:space="preserve">Ultraskaņas attāluma mērītājs izmanto skaņas viļņu ceļošanas ilgumu, lai saprastu, cik tālu no sensora atrodas kāds konkrēts objekts. </w:t>
      </w:r>
      <w:r w:rsidR="00970506">
        <w:rPr>
          <w:rFonts w:ascii="Times New Roman" w:hAnsi="Times New Roman" w:cs="Times New Roman"/>
          <w:sz w:val="24"/>
        </w:rPr>
        <w:t>Skaļrunis rada skaņas  vilni, un mikrofons uztver atstaroto skaņas vilni un pārveido to elektriskā signālā. Šis signāls tiek pastiprināts un sūtīts mikrokontrolierim, lai to apstrādātu tālāk.</w:t>
      </w:r>
    </w:p>
    <w:p w:rsidR="007B7FEA" w:rsidRDefault="007B7FEA" w:rsidP="00643992">
      <w:pPr>
        <w:spacing w:line="360" w:lineRule="auto"/>
        <w:jc w:val="both"/>
        <w:rPr>
          <w:rFonts w:ascii="Times New Roman" w:hAnsi="Times New Roman" w:cs="Times New Roman"/>
          <w:b/>
          <w:sz w:val="24"/>
        </w:rPr>
      </w:pPr>
      <w:r>
        <w:rPr>
          <w:rFonts w:ascii="Times New Roman" w:hAnsi="Times New Roman" w:cs="Times New Roman"/>
          <w:b/>
          <w:sz w:val="24"/>
        </w:rPr>
        <w:tab/>
      </w:r>
    </w:p>
    <w:p w:rsidR="00BF2FBF" w:rsidRDefault="00BF2FBF">
      <w:pPr>
        <w:rPr>
          <w:rFonts w:ascii="Times New Roman" w:hAnsi="Times New Roman" w:cs="Times New Roman"/>
          <w:b/>
          <w:sz w:val="24"/>
        </w:rPr>
      </w:pPr>
      <w:r>
        <w:rPr>
          <w:rFonts w:ascii="Times New Roman" w:hAnsi="Times New Roman" w:cs="Times New Roman"/>
          <w:b/>
          <w:sz w:val="24"/>
        </w:rPr>
        <w:br w:type="page"/>
      </w:r>
    </w:p>
    <w:p w:rsidR="00736E9D" w:rsidRDefault="00736E9D" w:rsidP="00736E9D">
      <w:pPr>
        <w:spacing w:line="360" w:lineRule="auto"/>
        <w:jc w:val="both"/>
        <w:rPr>
          <w:rFonts w:ascii="Times New Roman" w:hAnsi="Times New Roman" w:cs="Times New Roman"/>
          <w:b/>
          <w:sz w:val="24"/>
        </w:rPr>
      </w:pPr>
      <w:r>
        <w:rPr>
          <w:rFonts w:ascii="Times New Roman" w:hAnsi="Times New Roman" w:cs="Times New Roman"/>
          <w:b/>
          <w:sz w:val="24"/>
        </w:rPr>
        <w:lastRenderedPageBreak/>
        <w:t>IESPIEDPLATES IZSTRĀDE</w:t>
      </w:r>
      <w:r w:rsidR="00663AEF">
        <w:rPr>
          <w:rFonts w:ascii="Times New Roman" w:hAnsi="Times New Roman" w:cs="Times New Roman"/>
          <w:b/>
          <w:sz w:val="24"/>
        </w:rPr>
        <w:t xml:space="preserve"> UN </w:t>
      </w:r>
      <w:r w:rsidR="00663AEF" w:rsidRPr="00984E31">
        <w:rPr>
          <w:rFonts w:ascii="Times New Roman" w:hAnsi="Times New Roman" w:cs="Times New Roman"/>
          <w:b/>
          <w:sz w:val="24"/>
        </w:rPr>
        <w:t>SHĒMAS MONTĀŽA</w:t>
      </w:r>
      <w:r w:rsidR="00663AEF">
        <w:rPr>
          <w:rFonts w:ascii="Times New Roman" w:hAnsi="Times New Roman" w:cs="Times New Roman"/>
          <w:b/>
          <w:sz w:val="24"/>
        </w:rPr>
        <w:t xml:space="preserve"> UN LODĒŠANA</w:t>
      </w:r>
    </w:p>
    <w:p w:rsidR="005C178F" w:rsidRDefault="00BF2FBF" w:rsidP="00D50F5F">
      <w:pPr>
        <w:spacing w:line="360" w:lineRule="auto"/>
        <w:ind w:firstLine="709"/>
        <w:jc w:val="both"/>
        <w:rPr>
          <w:rFonts w:ascii="Times New Roman" w:hAnsi="Times New Roman" w:cs="Times New Roman"/>
          <w:sz w:val="24"/>
        </w:rPr>
      </w:pPr>
      <w:r>
        <w:rPr>
          <w:rFonts w:ascii="Times New Roman" w:hAnsi="Times New Roman" w:cs="Times New Roman"/>
          <w:sz w:val="24"/>
        </w:rPr>
        <w:t>Iespiedplate tika izstrādāta programmā KiCad</w:t>
      </w:r>
      <w:r w:rsidR="00D50F5F">
        <w:rPr>
          <w:rFonts w:ascii="Times New Roman" w:hAnsi="Times New Roman" w:cs="Times New Roman"/>
          <w:sz w:val="24"/>
        </w:rPr>
        <w:t>. Uz iespiedplates ir izvietoti motoru un sensoru pievienošanas punkti, mikrokontroliera pievienošanas vieta, no sensoru izvadīto signālu apstrādes elektronika un soļu motorus vadošie tranzistoru H-tilti</w:t>
      </w:r>
      <w:r w:rsidR="00806B41">
        <w:rPr>
          <w:rFonts w:ascii="Times New Roman" w:hAnsi="Times New Roman" w:cs="Times New Roman"/>
          <w:sz w:val="24"/>
        </w:rPr>
        <w:t>.</w:t>
      </w:r>
      <w:r w:rsidR="00400AE1">
        <w:rPr>
          <w:rFonts w:ascii="Times New Roman" w:hAnsi="Times New Roman" w:cs="Times New Roman"/>
          <w:sz w:val="24"/>
        </w:rPr>
        <w:t xml:space="preserve"> Iespiedplates PCB zīmējumu var apskatīt pielikumā nr. 2.</w:t>
      </w:r>
    </w:p>
    <w:p w:rsidR="00CD2E72" w:rsidRDefault="00CD2E72" w:rsidP="00D50F5F">
      <w:pPr>
        <w:spacing w:line="360" w:lineRule="auto"/>
        <w:ind w:firstLine="709"/>
        <w:jc w:val="both"/>
        <w:rPr>
          <w:rFonts w:ascii="Times New Roman" w:hAnsi="Times New Roman" w:cs="Times New Roman"/>
          <w:sz w:val="24"/>
        </w:rPr>
      </w:pPr>
      <w:r>
        <w:rPr>
          <w:rFonts w:ascii="Times New Roman" w:hAnsi="Times New Roman" w:cs="Times New Roman"/>
          <w:sz w:val="24"/>
        </w:rPr>
        <w:t>Montāžas laikā tika ievēroti visi attiecīgie darba drošības noteikumi.</w:t>
      </w:r>
    </w:p>
    <w:p w:rsidR="002C7FD3" w:rsidRDefault="00172FED" w:rsidP="002C7FD3">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Tā kā shēmas montāža un lodēšana tika veikta </w:t>
      </w:r>
      <w:r w:rsidR="002C7FD3">
        <w:rPr>
          <w:rFonts w:ascii="Times New Roman" w:hAnsi="Times New Roman" w:cs="Times New Roman"/>
          <w:sz w:val="24"/>
        </w:rPr>
        <w:t>pārāk</w:t>
      </w:r>
      <w:r>
        <w:rPr>
          <w:rFonts w:ascii="Times New Roman" w:hAnsi="Times New Roman" w:cs="Times New Roman"/>
          <w:sz w:val="24"/>
        </w:rPr>
        <w:t xml:space="preserve"> vēlu, un iepriekš nebija veikta atsevišķa apakšsistēmu darbības pārbaude, elektroniskajā shēmā atklātās problēmas nebija iespējams pilnīgi atrisināt. Galvenā problēma bija tajā, ka H-tiltā esošie bipolārie tranzistori spēj nodrošināt lielu strāvas pastiprinājumu tikai īsos impulsos, un tos nebūs iespējams pietiekami atvērt ar tikai no mikrokontroliera izvadiem nodrošinato strāvu. Kā pagaidu risinājums pie mikrokontroliera izvadiem, kuri vada H-tilta tranzistorus, tika pievienots priekšpastiprinājuma tranzistors (Tiek izveidots Dārlingtona pāris), attiecīgi panākot kaut cik lielāku strāvas plūsmu caur soļu motoriem. Pašreizējā iekārtas versija katr</w:t>
      </w:r>
      <w:r w:rsidR="00185098">
        <w:rPr>
          <w:rFonts w:ascii="Times New Roman" w:hAnsi="Times New Roman" w:cs="Times New Roman"/>
          <w:sz w:val="24"/>
        </w:rPr>
        <w:t>ai soļu</w:t>
      </w:r>
      <w:r>
        <w:rPr>
          <w:rFonts w:ascii="Times New Roman" w:hAnsi="Times New Roman" w:cs="Times New Roman"/>
          <w:sz w:val="24"/>
        </w:rPr>
        <w:t xml:space="preserve"> mot</w:t>
      </w:r>
      <w:r w:rsidR="00185098">
        <w:rPr>
          <w:rFonts w:ascii="Times New Roman" w:hAnsi="Times New Roman" w:cs="Times New Roman"/>
          <w:sz w:val="24"/>
        </w:rPr>
        <w:t>ora spolei</w:t>
      </w:r>
      <w:r>
        <w:rPr>
          <w:rFonts w:ascii="Times New Roman" w:hAnsi="Times New Roman" w:cs="Times New Roman"/>
          <w:sz w:val="24"/>
        </w:rPr>
        <w:t xml:space="preserve"> spēj nodrošināt tikai ap 0,</w:t>
      </w:r>
      <w:r w:rsidR="00185098">
        <w:rPr>
          <w:rFonts w:ascii="Times New Roman" w:hAnsi="Times New Roman" w:cs="Times New Roman"/>
          <w:sz w:val="24"/>
        </w:rPr>
        <w:t>3</w:t>
      </w:r>
      <w:r>
        <w:rPr>
          <w:rFonts w:ascii="Times New Roman" w:hAnsi="Times New Roman" w:cs="Times New Roman"/>
          <w:sz w:val="24"/>
        </w:rPr>
        <w:t>A lielu strāvu</w:t>
      </w:r>
      <w:r w:rsidR="002C7FD3">
        <w:rPr>
          <w:rFonts w:ascii="Times New Roman" w:hAnsi="Times New Roman" w:cs="Times New Roman"/>
          <w:sz w:val="24"/>
        </w:rPr>
        <w:t>. Motorus vēl var kontrolēt, bet to celtspēja un kustības ātrums ir  krietni mazāks.</w:t>
      </w:r>
      <w:r w:rsidR="00EA0AF4">
        <w:rPr>
          <w:rFonts w:ascii="Times New Roman" w:hAnsi="Times New Roman" w:cs="Times New Roman"/>
          <w:sz w:val="24"/>
        </w:rPr>
        <w:t xml:space="preserve"> Turklāt H-tilta bipolārie tranzistori rada siltuma zudumus, tā vēl samazinot uz motoriem izdalīto jaudu un sakarsē plati.</w:t>
      </w:r>
    </w:p>
    <w:p w:rsidR="00884EB2" w:rsidRPr="0078639E" w:rsidRDefault="00934177" w:rsidP="0078639E">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Samontētā elektroniskā shēma </w:t>
      </w:r>
      <w:r w:rsidR="002C7FD3">
        <w:rPr>
          <w:rFonts w:ascii="Times New Roman" w:hAnsi="Times New Roman" w:cs="Times New Roman"/>
          <w:sz w:val="24"/>
        </w:rPr>
        <w:t>ir funkcionāla</w:t>
      </w:r>
      <w:r>
        <w:rPr>
          <w:rFonts w:ascii="Times New Roman" w:hAnsi="Times New Roman" w:cs="Times New Roman"/>
          <w:sz w:val="24"/>
        </w:rPr>
        <w:t xml:space="preserve"> - tā spēj precīzi vadīt motorus un sadursmes sensors reaģē uz tuviem objektiem</w:t>
      </w:r>
      <w:r w:rsidR="002C7FD3">
        <w:rPr>
          <w:rFonts w:ascii="Times New Roman" w:hAnsi="Times New Roman" w:cs="Times New Roman"/>
          <w:sz w:val="24"/>
        </w:rPr>
        <w:t>, bet tās viektspēja ir krietni mazāka, nekā vēlams, un laika trūkuma</w:t>
      </w:r>
      <w:r>
        <w:rPr>
          <w:rFonts w:ascii="Times New Roman" w:hAnsi="Times New Roman" w:cs="Times New Roman"/>
          <w:sz w:val="24"/>
        </w:rPr>
        <w:t xml:space="preserve"> dē</w:t>
      </w:r>
      <w:r w:rsidR="00156135">
        <w:rPr>
          <w:rFonts w:ascii="Times New Roman" w:hAnsi="Times New Roman" w:cs="Times New Roman"/>
          <w:sz w:val="24"/>
        </w:rPr>
        <w:t xml:space="preserve">ļ </w:t>
      </w:r>
      <w:r>
        <w:rPr>
          <w:rFonts w:ascii="Times New Roman" w:hAnsi="Times New Roman" w:cs="Times New Roman"/>
          <w:sz w:val="24"/>
        </w:rPr>
        <w:t>nebija iespējams izveidot pašu robotrokas konstrukciju</w:t>
      </w:r>
      <w:r w:rsidR="00156135">
        <w:rPr>
          <w:rFonts w:ascii="Times New Roman" w:hAnsi="Times New Roman" w:cs="Times New Roman"/>
          <w:sz w:val="24"/>
        </w:rPr>
        <w:t xml:space="preserve"> un salabot galvenās iekārtas problēmas.</w:t>
      </w:r>
    </w:p>
    <w:p w:rsidR="0078639E" w:rsidRDefault="0078639E">
      <w:pPr>
        <w:rPr>
          <w:rFonts w:ascii="Times New Roman" w:hAnsi="Times New Roman" w:cs="Times New Roman"/>
          <w:b/>
          <w:sz w:val="28"/>
        </w:rPr>
      </w:pPr>
      <w:r>
        <w:rPr>
          <w:rFonts w:ascii="Times New Roman" w:hAnsi="Times New Roman" w:cs="Times New Roman"/>
          <w:b/>
          <w:sz w:val="28"/>
        </w:rPr>
        <w:br w:type="page"/>
      </w:r>
    </w:p>
    <w:p w:rsidR="00313A70" w:rsidRDefault="002C1066" w:rsidP="0078639E">
      <w:pPr>
        <w:spacing w:line="360" w:lineRule="auto"/>
        <w:ind w:firstLine="720"/>
        <w:rPr>
          <w:rFonts w:ascii="Times New Roman" w:hAnsi="Times New Roman" w:cs="Times New Roman"/>
          <w:b/>
          <w:sz w:val="28"/>
        </w:rPr>
      </w:pPr>
      <w:r>
        <w:rPr>
          <w:rFonts w:ascii="Times New Roman" w:hAnsi="Times New Roman" w:cs="Times New Roman"/>
          <w:b/>
          <w:sz w:val="28"/>
        </w:rPr>
        <w:lastRenderedPageBreak/>
        <w:t>SECINĀJUMI</w:t>
      </w:r>
      <w:r w:rsidR="004265E7">
        <w:rPr>
          <w:rFonts w:ascii="Times New Roman" w:hAnsi="Times New Roman" w:cs="Times New Roman"/>
          <w:b/>
          <w:sz w:val="28"/>
        </w:rPr>
        <w:t xml:space="preserve"> UN PRIEKŠLIKUMI</w:t>
      </w:r>
    </w:p>
    <w:p w:rsidR="0039132A" w:rsidRDefault="0078639E" w:rsidP="0039132A">
      <w:pPr>
        <w:spacing w:line="360" w:lineRule="auto"/>
        <w:ind w:firstLine="720"/>
        <w:rPr>
          <w:rFonts w:ascii="Times New Roman" w:hAnsi="Times New Roman" w:cs="Times New Roman"/>
          <w:sz w:val="24"/>
        </w:rPr>
      </w:pPr>
      <w:r>
        <w:rPr>
          <w:rFonts w:ascii="Times New Roman" w:hAnsi="Times New Roman" w:cs="Times New Roman"/>
          <w:sz w:val="24"/>
        </w:rPr>
        <w:t xml:space="preserve">Kursa darba izstrādes laikā tika pielietotas kursos </w:t>
      </w:r>
      <w:r w:rsidR="0039132A">
        <w:rPr>
          <w:rFonts w:ascii="Times New Roman" w:hAnsi="Times New Roman" w:cs="Times New Roman"/>
          <w:b/>
          <w:sz w:val="24"/>
        </w:rPr>
        <w:t xml:space="preserve">Mikrokontrolieru programmēšanas pamati </w:t>
      </w:r>
      <w:r w:rsidR="0039132A">
        <w:rPr>
          <w:rFonts w:ascii="Times New Roman" w:hAnsi="Times New Roman" w:cs="Times New Roman"/>
          <w:sz w:val="24"/>
        </w:rPr>
        <w:t>un</w:t>
      </w:r>
      <w:r w:rsidR="0039132A">
        <w:rPr>
          <w:rFonts w:ascii="Times New Roman" w:hAnsi="Times New Roman" w:cs="Times New Roman"/>
          <w:b/>
          <w:sz w:val="24"/>
        </w:rPr>
        <w:t xml:space="preserve"> Analogās ierīces </w:t>
      </w:r>
      <w:r>
        <w:rPr>
          <w:rFonts w:ascii="Times New Roman" w:hAnsi="Times New Roman" w:cs="Times New Roman"/>
          <w:sz w:val="24"/>
        </w:rPr>
        <w:t>apgūtās zināšanas</w:t>
      </w:r>
      <w:r w:rsidR="0039132A">
        <w:rPr>
          <w:rFonts w:ascii="Times New Roman" w:hAnsi="Times New Roman" w:cs="Times New Roman"/>
          <w:sz w:val="24"/>
        </w:rPr>
        <w:t xml:space="preserve">, kār arī iegūtas jaunas zināšanas </w:t>
      </w:r>
      <w:r>
        <w:rPr>
          <w:rFonts w:ascii="Times New Roman" w:hAnsi="Times New Roman" w:cs="Times New Roman"/>
          <w:sz w:val="24"/>
        </w:rPr>
        <w:t>par soļu motoru un servo motoru vadīšanu</w:t>
      </w:r>
      <w:r w:rsidR="0039132A">
        <w:rPr>
          <w:rFonts w:ascii="Times New Roman" w:hAnsi="Times New Roman" w:cs="Times New Roman"/>
          <w:sz w:val="24"/>
        </w:rPr>
        <w:t>.</w:t>
      </w:r>
    </w:p>
    <w:p w:rsidR="0039132A" w:rsidRDefault="0039132A" w:rsidP="0039132A">
      <w:pPr>
        <w:spacing w:line="360" w:lineRule="auto"/>
        <w:ind w:firstLine="720"/>
        <w:rPr>
          <w:rFonts w:ascii="Times New Roman" w:hAnsi="Times New Roman" w:cs="Times New Roman"/>
          <w:sz w:val="24"/>
        </w:rPr>
      </w:pPr>
      <w:r>
        <w:rPr>
          <w:rFonts w:ascii="Times New Roman" w:hAnsi="Times New Roman" w:cs="Times New Roman"/>
          <w:sz w:val="24"/>
        </w:rPr>
        <w:t>Izstrādes procesu var uzskatīt par neveiksmīgu, kur galvenie iemesli bija slikta laika plānošana, darba ieguldījuma trūkums un pārak maza darbības principu un realizācijas iespējamības izpēte. Īsāk sakot, projekts neizdevā</w:t>
      </w:r>
      <w:r w:rsidR="00961EC9">
        <w:rPr>
          <w:rFonts w:ascii="Times New Roman" w:hAnsi="Times New Roman" w:cs="Times New Roman"/>
          <w:sz w:val="24"/>
        </w:rPr>
        <w:t>s</w:t>
      </w:r>
      <w:r>
        <w:rPr>
          <w:rFonts w:ascii="Times New Roman" w:hAnsi="Times New Roman" w:cs="Times New Roman"/>
          <w:sz w:val="24"/>
        </w:rPr>
        <w:t xml:space="preserve"> studenta slinkuma dēļ.</w:t>
      </w:r>
    </w:p>
    <w:p w:rsidR="00EA0AF4" w:rsidRDefault="00EA0AF4" w:rsidP="0039132A">
      <w:pPr>
        <w:spacing w:line="360" w:lineRule="auto"/>
        <w:ind w:firstLine="720"/>
        <w:rPr>
          <w:rFonts w:ascii="Times New Roman" w:hAnsi="Times New Roman" w:cs="Times New Roman"/>
          <w:sz w:val="24"/>
        </w:rPr>
      </w:pPr>
      <w:r>
        <w:rPr>
          <w:rFonts w:ascii="Times New Roman" w:hAnsi="Times New Roman" w:cs="Times New Roman"/>
          <w:sz w:val="24"/>
        </w:rPr>
        <w:t>Lai atrisinātu nepietiekās jaudas padeves problēmu, H-tilta bipolāros tranzistorus vislabāk būtu aizvietot ar lauktranzistoriem, kurus vada ar spriegumu, nevis ar strāvu, tā apejot nepietiekamo strāvas pastiprinājuma problēmu, turklāt lauktranzisori ir ļoti labi piemēroti zema sprieguma un lielu strāvu komutācijai</w:t>
      </w:r>
      <w:r w:rsidR="00E57E02">
        <w:rPr>
          <w:rFonts w:ascii="Times New Roman" w:hAnsi="Times New Roman" w:cs="Times New Roman"/>
          <w:sz w:val="24"/>
        </w:rPr>
        <w:t xml:space="preserve"> un tiem ir krietni zemāki enerģijas zudumi, salīdzinājumā ar bipolārajiem tranzistoriem.</w:t>
      </w:r>
    </w:p>
    <w:p w:rsidR="008B7E0C" w:rsidRDefault="008B7E0C" w:rsidP="0039132A">
      <w:pPr>
        <w:spacing w:line="360" w:lineRule="auto"/>
        <w:ind w:firstLine="720"/>
        <w:rPr>
          <w:rFonts w:ascii="Times New Roman" w:hAnsi="Times New Roman" w:cs="Times New Roman"/>
          <w:sz w:val="24"/>
        </w:rPr>
      </w:pPr>
      <w:r>
        <w:rPr>
          <w:rFonts w:ascii="Times New Roman" w:hAnsi="Times New Roman" w:cs="Times New Roman"/>
          <w:sz w:val="24"/>
        </w:rPr>
        <w:t>Daļu no soļu motoru vadības loģikas ir iespējams iznest no mikrokontroliera uz plates, tā samazinot izmantoto mikrokontroliera izvadu skaitu, kā arī samazinot programmas sarežģītību. Pašreizējā elektroniskās shēmas versija izmanto visus pieejamos mikrokontroliera ievadus/izvadus un atbrīvotos izvadus būtu iespējams izmantot papildus apakšsistēmu kontrolei, piemēram, UART komunikācijai, sagrābšanas mehānisma izveidei, u.t.t.</w:t>
      </w:r>
    </w:p>
    <w:p w:rsidR="00673A27" w:rsidRPr="0078639E" w:rsidRDefault="00673A27" w:rsidP="0039132A">
      <w:pPr>
        <w:spacing w:line="360" w:lineRule="auto"/>
        <w:ind w:firstLine="720"/>
        <w:rPr>
          <w:rFonts w:ascii="Times New Roman" w:hAnsi="Times New Roman" w:cs="Times New Roman"/>
          <w:sz w:val="24"/>
        </w:rPr>
      </w:pPr>
      <w:r>
        <w:rPr>
          <w:rFonts w:ascii="Times New Roman" w:hAnsi="Times New Roman" w:cs="Times New Roman"/>
          <w:sz w:val="24"/>
        </w:rPr>
        <w:t>Kopumā projekts bija pārāk plašs priekš manām spējām, motivācijas un atvēlētā laika, bet to ir iespējams novest līdz veiksmīgam gala rezultātam kaut kad vēlāk.</w:t>
      </w:r>
    </w:p>
    <w:p w:rsidR="002C1066" w:rsidRDefault="002C1066">
      <w:pPr>
        <w:rPr>
          <w:rFonts w:ascii="Times New Roman" w:hAnsi="Times New Roman" w:cs="Times New Roman"/>
          <w:sz w:val="24"/>
        </w:rPr>
      </w:pPr>
    </w:p>
    <w:p w:rsidR="00B2283B" w:rsidRDefault="00B2283B">
      <w:pPr>
        <w:rPr>
          <w:rFonts w:ascii="Times New Roman" w:eastAsiaTheme="majorEastAsia" w:hAnsi="Times New Roman" w:cs="Times New Roman"/>
          <w:b/>
          <w:bCs/>
          <w:sz w:val="28"/>
          <w:szCs w:val="28"/>
        </w:rPr>
      </w:pPr>
      <w:bookmarkStart w:id="1" w:name="_Toc454646322"/>
      <w:r>
        <w:rPr>
          <w:rFonts w:ascii="Times New Roman" w:hAnsi="Times New Roman" w:cs="Times New Roman"/>
        </w:rPr>
        <w:br w:type="page"/>
      </w:r>
    </w:p>
    <w:p w:rsidR="002C1066" w:rsidRPr="00F10222" w:rsidRDefault="002C1066" w:rsidP="008D742A">
      <w:pPr>
        <w:pStyle w:val="Heading1"/>
        <w:spacing w:after="600"/>
        <w:rPr>
          <w:rFonts w:ascii="Times New Roman" w:hAnsi="Times New Roman" w:cs="Times New Roman"/>
          <w:color w:val="auto"/>
        </w:rPr>
      </w:pPr>
      <w:r w:rsidRPr="00B1100E">
        <w:rPr>
          <w:rFonts w:ascii="Times New Roman" w:hAnsi="Times New Roman" w:cs="Times New Roman"/>
          <w:color w:val="auto"/>
        </w:rPr>
        <w:lastRenderedPageBreak/>
        <w:t>IZMANTOTĀS LITERATŪRAS UN AVOTU SARAKSTS</w:t>
      </w:r>
      <w:bookmarkEnd w:id="1"/>
    </w:p>
    <w:p w:rsidR="00F10222" w:rsidRPr="00E15025" w:rsidRDefault="00E15025" w:rsidP="00F10222">
      <w:pPr>
        <w:pStyle w:val="ListParagraph"/>
        <w:numPr>
          <w:ilvl w:val="0"/>
          <w:numId w:val="4"/>
        </w:numPr>
        <w:rPr>
          <w:sz w:val="24"/>
        </w:rPr>
      </w:pPr>
      <w:hyperlink r:id="rId15" w:history="1">
        <w:r>
          <w:rPr>
            <w:rStyle w:val="Hyperlink"/>
          </w:rPr>
          <w:t>http://www.micro-examples.com/public/microex-navig/doc/090-ultrasonic-ranger.html</w:t>
        </w:r>
      </w:hyperlink>
    </w:p>
    <w:p w:rsidR="00E15025" w:rsidRPr="00F10222" w:rsidRDefault="004F2A35" w:rsidP="00F10222">
      <w:pPr>
        <w:pStyle w:val="ListParagraph"/>
        <w:numPr>
          <w:ilvl w:val="0"/>
          <w:numId w:val="4"/>
        </w:numPr>
        <w:rPr>
          <w:sz w:val="24"/>
        </w:rPr>
      </w:pPr>
      <w:hyperlink r:id="rId16" w:history="1">
        <w:r>
          <w:rPr>
            <w:rStyle w:val="Hyperlink"/>
          </w:rPr>
          <w:t>https://peterisbitans.blogspot.com/2019/09/telpas-skanas-limena-indikators.html</w:t>
        </w:r>
      </w:hyperlink>
    </w:p>
    <w:p w:rsidR="00BF7FF1" w:rsidRPr="00A96EE0" w:rsidRDefault="00BF7FF1" w:rsidP="00A96EE0"/>
    <w:p w:rsidR="002C1066" w:rsidRDefault="002C1066" w:rsidP="002C1066">
      <w:pPr>
        <w:spacing w:line="360" w:lineRule="auto"/>
        <w:ind w:firstLine="720"/>
        <w:rPr>
          <w:rFonts w:ascii="Times New Roman" w:hAnsi="Times New Roman" w:cs="Times New Roman"/>
          <w:sz w:val="24"/>
        </w:rPr>
      </w:pPr>
    </w:p>
    <w:p w:rsidR="002C1066" w:rsidRDefault="002C1066">
      <w:pPr>
        <w:rPr>
          <w:rFonts w:ascii="Times New Roman" w:hAnsi="Times New Roman" w:cs="Times New Roman"/>
          <w:sz w:val="24"/>
        </w:rPr>
      </w:pPr>
      <w:r>
        <w:rPr>
          <w:rFonts w:ascii="Times New Roman" w:hAnsi="Times New Roman" w:cs="Times New Roman"/>
          <w:sz w:val="24"/>
        </w:rPr>
        <w:br w:type="page"/>
      </w:r>
    </w:p>
    <w:p w:rsidR="002C1066" w:rsidRPr="002C1066" w:rsidRDefault="002C1066" w:rsidP="0032008F">
      <w:pPr>
        <w:spacing w:line="360" w:lineRule="auto"/>
        <w:jc w:val="center"/>
        <w:rPr>
          <w:rFonts w:ascii="Times New Roman" w:hAnsi="Times New Roman" w:cs="Times New Roman"/>
          <w:b/>
          <w:sz w:val="28"/>
        </w:rPr>
      </w:pPr>
      <w:r>
        <w:rPr>
          <w:rFonts w:ascii="Times New Roman" w:hAnsi="Times New Roman" w:cs="Times New Roman"/>
          <w:b/>
          <w:sz w:val="28"/>
        </w:rPr>
        <w:lastRenderedPageBreak/>
        <w:t>PIELIKUMI</w:t>
      </w:r>
    </w:p>
    <w:p w:rsidR="00DD5A44" w:rsidRDefault="00DD5A44" w:rsidP="00DD5A44">
      <w:pPr>
        <w:spacing w:line="360" w:lineRule="auto"/>
        <w:jc w:val="both"/>
        <w:rPr>
          <w:rFonts w:ascii="Times New Roman" w:hAnsi="Times New Roman" w:cs="Times New Roman"/>
          <w:sz w:val="24"/>
        </w:rPr>
      </w:pPr>
      <w:r w:rsidRPr="00A96EE0">
        <w:rPr>
          <w:rFonts w:ascii="Times New Roman" w:hAnsi="Times New Roman" w:cs="Times New Roman"/>
          <w:sz w:val="24"/>
        </w:rPr>
        <w:t>PIELKUMS NR.</w:t>
      </w:r>
      <w:r>
        <w:rPr>
          <w:rFonts w:ascii="Times New Roman" w:hAnsi="Times New Roman" w:cs="Times New Roman"/>
          <w:sz w:val="24"/>
        </w:rPr>
        <w:t>1 :</w:t>
      </w:r>
      <w:r w:rsidR="001D3C20">
        <w:rPr>
          <w:rFonts w:ascii="Times New Roman" w:hAnsi="Times New Roman" w:cs="Times New Roman"/>
          <w:sz w:val="24"/>
        </w:rPr>
        <w:t xml:space="preserve"> Elektroniski principiālā shēma</w:t>
      </w:r>
    </w:p>
    <w:p w:rsidR="00E531B0" w:rsidRDefault="00E531B0" w:rsidP="00E531B0">
      <w:pPr>
        <w:rPr>
          <w:rFonts w:ascii="Times New Roman" w:hAnsi="Times New Roman" w:cs="Times New Roman"/>
          <w:sz w:val="24"/>
        </w:rPr>
      </w:pPr>
      <w:r>
        <w:rPr>
          <w:rFonts w:ascii="Times New Roman" w:hAnsi="Times New Roman" w:cs="Times New Roman"/>
          <w:sz w:val="24"/>
        </w:rPr>
        <w:t xml:space="preserve">Skatīt pievienoto failu </w:t>
      </w:r>
      <w:hyperlink r:id="rId17" w:history="1">
        <w:r w:rsidRPr="00BF4DE1">
          <w:rPr>
            <w:rStyle w:val="Hyperlink"/>
            <w:rFonts w:ascii="Times New Roman" w:hAnsi="Times New Roman" w:cs="Times New Roman"/>
            <w:sz w:val="24"/>
          </w:rPr>
          <w:t>Roboarm.pdf</w:t>
        </w:r>
      </w:hyperlink>
    </w:p>
    <w:p w:rsidR="0077581D" w:rsidRDefault="0077581D" w:rsidP="00E531B0">
      <w:pPr>
        <w:spacing w:line="360" w:lineRule="auto"/>
        <w:ind w:right="-241"/>
        <w:rPr>
          <w:rFonts w:ascii="Times New Roman" w:hAnsi="Times New Roman" w:cs="Times New Roman"/>
          <w:sz w:val="24"/>
        </w:rPr>
      </w:pPr>
    </w:p>
    <w:p w:rsidR="009B63D9" w:rsidRDefault="009B63D9" w:rsidP="00E531B0">
      <w:pPr>
        <w:spacing w:line="360" w:lineRule="auto"/>
        <w:ind w:right="-241"/>
        <w:rPr>
          <w:rFonts w:ascii="Times New Roman" w:hAnsi="Times New Roman" w:cs="Times New Roman"/>
          <w:sz w:val="24"/>
        </w:rPr>
      </w:pPr>
    </w:p>
    <w:p w:rsidR="009B63D9" w:rsidRDefault="009B63D9">
      <w:pPr>
        <w:rPr>
          <w:rFonts w:ascii="Times New Roman" w:hAnsi="Times New Roman" w:cs="Times New Roman"/>
          <w:sz w:val="24"/>
        </w:rPr>
      </w:pPr>
      <w:r>
        <w:rPr>
          <w:rFonts w:ascii="Times New Roman" w:hAnsi="Times New Roman" w:cs="Times New Roman"/>
          <w:sz w:val="24"/>
        </w:rPr>
        <w:br w:type="page"/>
      </w:r>
    </w:p>
    <w:p w:rsidR="009B63D9" w:rsidRDefault="009B63D9">
      <w:pPr>
        <w:rPr>
          <w:rFonts w:ascii="Times New Roman" w:hAnsi="Times New Roman" w:cs="Times New Roman"/>
          <w:sz w:val="24"/>
        </w:rPr>
      </w:pPr>
      <w:r>
        <w:rPr>
          <w:rFonts w:ascii="Times New Roman" w:hAnsi="Times New Roman" w:cs="Times New Roman"/>
          <w:noProof/>
          <w:sz w:val="24"/>
          <w:lang w:eastAsia="lv-LV"/>
        </w:rPr>
        <w:lastRenderedPageBreak/>
        <w:drawing>
          <wp:anchor distT="0" distB="0" distL="114300" distR="114300" simplePos="0" relativeHeight="251658240" behindDoc="1" locked="0" layoutInCell="1" allowOverlap="1" wp14:anchorId="30159E42" wp14:editId="48651E45">
            <wp:simplePos x="0" y="0"/>
            <wp:positionH relativeFrom="column">
              <wp:posOffset>-1514578</wp:posOffset>
            </wp:positionH>
            <wp:positionV relativeFrom="paragraph">
              <wp:posOffset>204913</wp:posOffset>
            </wp:positionV>
            <wp:extent cx="8081870" cy="5709684"/>
            <wp:effectExtent l="0" t="0" r="0" b="5715"/>
            <wp:wrapNone/>
            <wp:docPr id="1" name="Picture 1" descr="F:\Studiju materiāli\Kursa darbi\EIB\Servo Arm\Roboarm 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F:\Studiju materiāli\Kursa darbi\EIB\Servo Arm\Roboarm PC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81870" cy="5709684"/>
                    </a:xfrm>
                    <a:prstGeom prst="rect">
                      <a:avLst/>
                    </a:prstGeom>
                    <a:noFill/>
                    <a:ln>
                      <a:noFill/>
                    </a:ln>
                  </pic:spPr>
                </pic:pic>
              </a:graphicData>
            </a:graphic>
            <wp14:sizeRelH relativeFrom="page">
              <wp14:pctWidth>0</wp14:pctWidth>
            </wp14:sizeRelH>
            <wp14:sizeRelV relativeFrom="page">
              <wp14:pctHeight>0</wp14:pctHeight>
            </wp14:sizeRelV>
          </wp:anchor>
        </w:drawing>
      </w:r>
      <w:r w:rsidR="00DD5A44" w:rsidRPr="00A96EE0">
        <w:rPr>
          <w:rFonts w:ascii="Times New Roman" w:hAnsi="Times New Roman" w:cs="Times New Roman"/>
          <w:sz w:val="24"/>
        </w:rPr>
        <w:t>PIELKUMS NR.</w:t>
      </w:r>
      <w:r w:rsidR="00DD5A44">
        <w:rPr>
          <w:rFonts w:ascii="Times New Roman" w:hAnsi="Times New Roman" w:cs="Times New Roman"/>
          <w:sz w:val="24"/>
        </w:rPr>
        <w:t>2 :</w:t>
      </w:r>
      <w:r w:rsidR="001D3C20">
        <w:rPr>
          <w:rFonts w:ascii="Times New Roman" w:hAnsi="Times New Roman" w:cs="Times New Roman"/>
          <w:sz w:val="24"/>
        </w:rPr>
        <w:t xml:space="preserve"> Iespiedplates PCB zīmējums</w:t>
      </w:r>
    </w:p>
    <w:p w:rsidR="009B63D9" w:rsidRDefault="009B63D9">
      <w:pPr>
        <w:rPr>
          <w:rFonts w:ascii="Times New Roman" w:hAnsi="Times New Roman" w:cs="Times New Roman"/>
          <w:sz w:val="24"/>
        </w:rPr>
      </w:pPr>
    </w:p>
    <w:p w:rsidR="009B63D9" w:rsidRDefault="009B63D9">
      <w:pPr>
        <w:rPr>
          <w:rFonts w:ascii="Times New Roman" w:hAnsi="Times New Roman" w:cs="Times New Roman"/>
          <w:sz w:val="24"/>
        </w:rPr>
      </w:pPr>
      <w:r>
        <w:rPr>
          <w:rFonts w:ascii="Times New Roman" w:hAnsi="Times New Roman" w:cs="Times New Roman"/>
          <w:sz w:val="24"/>
        </w:rPr>
        <w:br w:type="page"/>
      </w:r>
    </w:p>
    <w:p w:rsidR="00DD5A44" w:rsidRPr="00445AE8" w:rsidRDefault="00A96EE0" w:rsidP="009B63D9">
      <w:pPr>
        <w:spacing w:line="360" w:lineRule="auto"/>
        <w:rPr>
          <w:rFonts w:ascii="Times New Roman" w:hAnsi="Times New Roman" w:cs="Times New Roman"/>
          <w:sz w:val="24"/>
        </w:rPr>
      </w:pPr>
      <w:r w:rsidRPr="00A96EE0">
        <w:rPr>
          <w:rFonts w:ascii="Times New Roman" w:hAnsi="Times New Roman" w:cs="Times New Roman"/>
          <w:sz w:val="24"/>
        </w:rPr>
        <w:lastRenderedPageBreak/>
        <w:t>PIELKUMS NR.</w:t>
      </w:r>
      <w:r w:rsidR="00DD5A44">
        <w:rPr>
          <w:rFonts w:ascii="Times New Roman" w:hAnsi="Times New Roman" w:cs="Times New Roman"/>
          <w:sz w:val="24"/>
        </w:rPr>
        <w:t>3</w:t>
      </w:r>
      <w:r>
        <w:rPr>
          <w:rFonts w:ascii="Times New Roman" w:hAnsi="Times New Roman" w:cs="Times New Roman"/>
          <w:sz w:val="24"/>
        </w:rPr>
        <w:t xml:space="preserve"> : </w:t>
      </w:r>
      <w:r w:rsidR="00445AE8">
        <w:rPr>
          <w:rFonts w:ascii="Times New Roman" w:hAnsi="Times New Roman" w:cs="Times New Roman"/>
          <w:sz w:val="24"/>
        </w:rPr>
        <w:t xml:space="preserve">Kursa </w:t>
      </w:r>
      <w:r w:rsidR="00445AE8" w:rsidRPr="00445AE8">
        <w:rPr>
          <w:rFonts w:ascii="Times New Roman" w:hAnsi="Times New Roman" w:cs="Times New Roman"/>
          <w:b/>
          <w:sz w:val="24"/>
        </w:rPr>
        <w:t>Mikrokontrolieru programmēšanas</w:t>
      </w:r>
      <w:r w:rsidR="00445AE8">
        <w:rPr>
          <w:rFonts w:ascii="Times New Roman" w:hAnsi="Times New Roman" w:cs="Times New Roman"/>
          <w:b/>
          <w:sz w:val="24"/>
        </w:rPr>
        <w:t xml:space="preserve"> pamati I </w:t>
      </w:r>
      <w:r w:rsidR="00445AE8">
        <w:rPr>
          <w:rFonts w:ascii="Times New Roman" w:hAnsi="Times New Roman" w:cs="Times New Roman"/>
          <w:sz w:val="24"/>
        </w:rPr>
        <w:t>darba atskaite</w:t>
      </w:r>
    </w:p>
    <w:p w:rsidR="000964F2" w:rsidRDefault="005D7AC9" w:rsidP="00ED6E41">
      <w:pPr>
        <w:spacing w:line="360" w:lineRule="auto"/>
        <w:rPr>
          <w:rFonts w:ascii="Times New Roman" w:hAnsi="Times New Roman" w:cs="Times New Roman"/>
          <w:sz w:val="24"/>
        </w:rPr>
      </w:pPr>
      <w:r>
        <w:rPr>
          <w:rFonts w:ascii="Times New Roman" w:hAnsi="Times New Roman" w:cs="Times New Roman"/>
          <w:sz w:val="24"/>
        </w:rPr>
        <w:t xml:space="preserve">Skatīt pievienoto failu </w:t>
      </w:r>
      <w:hyperlink r:id="rId19" w:history="1">
        <w:r w:rsidR="00361B53" w:rsidRPr="00361B53">
          <w:rPr>
            <w:rStyle w:val="Hyperlink"/>
            <w:rFonts w:ascii="Times New Roman" w:hAnsi="Times New Roman" w:cs="Times New Roman"/>
            <w:sz w:val="24"/>
          </w:rPr>
          <w:t>MCU1 - kursa darba atskaite.pdf</w:t>
        </w:r>
      </w:hyperlink>
      <w:bookmarkStart w:id="2" w:name="_GoBack"/>
      <w:bookmarkEnd w:id="2"/>
    </w:p>
    <w:p w:rsidR="00ED6E41" w:rsidRPr="00A96EE0" w:rsidRDefault="00ED6E41" w:rsidP="000964F2">
      <w:pPr>
        <w:spacing w:line="360" w:lineRule="auto"/>
        <w:rPr>
          <w:rFonts w:ascii="Times New Roman" w:hAnsi="Times New Roman" w:cs="Times New Roman"/>
          <w:sz w:val="24"/>
        </w:rPr>
      </w:pPr>
    </w:p>
    <w:sectPr w:rsidR="00ED6E41" w:rsidRPr="00A96EE0" w:rsidSect="00D02660">
      <w:footerReference w:type="default" r:id="rId20"/>
      <w:pgSz w:w="11906" w:h="16838"/>
      <w:pgMar w:top="1418" w:right="849"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AC9" w:rsidRDefault="005D7AC9" w:rsidP="00D21F9B">
      <w:pPr>
        <w:spacing w:after="0" w:line="240" w:lineRule="auto"/>
      </w:pPr>
      <w:r>
        <w:separator/>
      </w:r>
    </w:p>
  </w:endnote>
  <w:endnote w:type="continuationSeparator" w:id="0">
    <w:p w:rsidR="005D7AC9" w:rsidRDefault="005D7AC9" w:rsidP="00D21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ambria Math">
    <w:panose1 w:val="02040503050406030204"/>
    <w:charset w:val="BA"/>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1273959"/>
      <w:docPartObj>
        <w:docPartGallery w:val="Page Numbers (Bottom of Page)"/>
        <w:docPartUnique/>
      </w:docPartObj>
    </w:sdtPr>
    <w:sdtContent>
      <w:p w:rsidR="005D7AC9" w:rsidRDefault="005D7AC9">
        <w:pPr>
          <w:pStyle w:val="Footer"/>
          <w:jc w:val="right"/>
        </w:pPr>
        <w:r>
          <w:t xml:space="preserve">Page  </w:t>
        </w:r>
        <w:r>
          <w:fldChar w:fldCharType="begin"/>
        </w:r>
        <w:r>
          <w:instrText xml:space="preserve"> PAGE   \* MERGEFORMAT </w:instrText>
        </w:r>
        <w:r>
          <w:fldChar w:fldCharType="separate"/>
        </w:r>
        <w:r w:rsidR="00E65F67">
          <w:rPr>
            <w:noProof/>
          </w:rPr>
          <w:t>15</w:t>
        </w:r>
        <w:r>
          <w:rPr>
            <w:noProof/>
          </w:rPr>
          <w:fldChar w:fldCharType="end"/>
        </w:r>
        <w:r>
          <w:t xml:space="preserve"> </w:t>
        </w:r>
      </w:p>
    </w:sdtContent>
  </w:sdt>
  <w:p w:rsidR="005D7AC9" w:rsidRDefault="005D7A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AC9" w:rsidRDefault="005D7AC9" w:rsidP="00D21F9B">
      <w:pPr>
        <w:spacing w:after="0" w:line="240" w:lineRule="auto"/>
      </w:pPr>
      <w:r>
        <w:separator/>
      </w:r>
    </w:p>
  </w:footnote>
  <w:footnote w:type="continuationSeparator" w:id="0">
    <w:p w:rsidR="005D7AC9" w:rsidRDefault="005D7AC9" w:rsidP="00D21F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0725"/>
    <w:multiLevelType w:val="hybridMultilevel"/>
    <w:tmpl w:val="A824DC5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
    <w:nsid w:val="15E407A2"/>
    <w:multiLevelType w:val="hybridMultilevel"/>
    <w:tmpl w:val="F1DC3F6E"/>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1F5B2306"/>
    <w:multiLevelType w:val="hybridMultilevel"/>
    <w:tmpl w:val="C87E22EE"/>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nsid w:val="3E185B31"/>
    <w:multiLevelType w:val="hybridMultilevel"/>
    <w:tmpl w:val="817ABE94"/>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0E"/>
    <w:rsid w:val="00002019"/>
    <w:rsid w:val="00005979"/>
    <w:rsid w:val="00006A51"/>
    <w:rsid w:val="00017CDF"/>
    <w:rsid w:val="00042691"/>
    <w:rsid w:val="00050C2A"/>
    <w:rsid w:val="00061E20"/>
    <w:rsid w:val="00072089"/>
    <w:rsid w:val="00080484"/>
    <w:rsid w:val="00085FDB"/>
    <w:rsid w:val="000929EB"/>
    <w:rsid w:val="00094BBD"/>
    <w:rsid w:val="000964F2"/>
    <w:rsid w:val="00096D16"/>
    <w:rsid w:val="000C72B5"/>
    <w:rsid w:val="000D774C"/>
    <w:rsid w:val="000D7910"/>
    <w:rsid w:val="000E1BFD"/>
    <w:rsid w:val="000F2795"/>
    <w:rsid w:val="000F5FEB"/>
    <w:rsid w:val="001101A6"/>
    <w:rsid w:val="001132FD"/>
    <w:rsid w:val="001164C1"/>
    <w:rsid w:val="00116C00"/>
    <w:rsid w:val="00117F66"/>
    <w:rsid w:val="00122D67"/>
    <w:rsid w:val="00131665"/>
    <w:rsid w:val="00135091"/>
    <w:rsid w:val="00141139"/>
    <w:rsid w:val="001412E0"/>
    <w:rsid w:val="00151FF9"/>
    <w:rsid w:val="00156135"/>
    <w:rsid w:val="00163CA6"/>
    <w:rsid w:val="001655D9"/>
    <w:rsid w:val="001666FB"/>
    <w:rsid w:val="00172B4A"/>
    <w:rsid w:val="00172FED"/>
    <w:rsid w:val="0017671A"/>
    <w:rsid w:val="00176DDF"/>
    <w:rsid w:val="00181CAA"/>
    <w:rsid w:val="001825E8"/>
    <w:rsid w:val="00185098"/>
    <w:rsid w:val="00186A80"/>
    <w:rsid w:val="0019554A"/>
    <w:rsid w:val="001A55C9"/>
    <w:rsid w:val="001B49EE"/>
    <w:rsid w:val="001B7E71"/>
    <w:rsid w:val="001C7A83"/>
    <w:rsid w:val="001D3C20"/>
    <w:rsid w:val="001D5419"/>
    <w:rsid w:val="001E599B"/>
    <w:rsid w:val="001F00C4"/>
    <w:rsid w:val="001F14CB"/>
    <w:rsid w:val="00210A27"/>
    <w:rsid w:val="00214A07"/>
    <w:rsid w:val="00215E23"/>
    <w:rsid w:val="00224DB3"/>
    <w:rsid w:val="002331CE"/>
    <w:rsid w:val="002345D3"/>
    <w:rsid w:val="00254039"/>
    <w:rsid w:val="0025411D"/>
    <w:rsid w:val="0027577F"/>
    <w:rsid w:val="00276491"/>
    <w:rsid w:val="00293479"/>
    <w:rsid w:val="0029543B"/>
    <w:rsid w:val="002B4453"/>
    <w:rsid w:val="002C037D"/>
    <w:rsid w:val="002C1066"/>
    <w:rsid w:val="002C17D3"/>
    <w:rsid w:val="002C7FD3"/>
    <w:rsid w:val="002E3895"/>
    <w:rsid w:val="00313A70"/>
    <w:rsid w:val="0032008F"/>
    <w:rsid w:val="003201B8"/>
    <w:rsid w:val="003208BE"/>
    <w:rsid w:val="00323FE0"/>
    <w:rsid w:val="00337A20"/>
    <w:rsid w:val="00345CD8"/>
    <w:rsid w:val="0035258E"/>
    <w:rsid w:val="00361B53"/>
    <w:rsid w:val="00367CE8"/>
    <w:rsid w:val="003750D3"/>
    <w:rsid w:val="00375321"/>
    <w:rsid w:val="00375D97"/>
    <w:rsid w:val="00380AAD"/>
    <w:rsid w:val="0039132A"/>
    <w:rsid w:val="0039200B"/>
    <w:rsid w:val="003936DB"/>
    <w:rsid w:val="00397FEA"/>
    <w:rsid w:val="003B0072"/>
    <w:rsid w:val="003B56B8"/>
    <w:rsid w:val="003C4578"/>
    <w:rsid w:val="003D371E"/>
    <w:rsid w:val="00400AE1"/>
    <w:rsid w:val="004029A7"/>
    <w:rsid w:val="004224DF"/>
    <w:rsid w:val="0042657D"/>
    <w:rsid w:val="004265E7"/>
    <w:rsid w:val="00431261"/>
    <w:rsid w:val="00432040"/>
    <w:rsid w:val="0044401F"/>
    <w:rsid w:val="00445AE8"/>
    <w:rsid w:val="004468B7"/>
    <w:rsid w:val="00474D97"/>
    <w:rsid w:val="00476344"/>
    <w:rsid w:val="004943ED"/>
    <w:rsid w:val="004A30F9"/>
    <w:rsid w:val="004B2A7A"/>
    <w:rsid w:val="004D370C"/>
    <w:rsid w:val="004D4D18"/>
    <w:rsid w:val="004D78EC"/>
    <w:rsid w:val="004D7A50"/>
    <w:rsid w:val="004E59F7"/>
    <w:rsid w:val="004E7FF1"/>
    <w:rsid w:val="004F2A35"/>
    <w:rsid w:val="004F3733"/>
    <w:rsid w:val="004F603B"/>
    <w:rsid w:val="00505AE0"/>
    <w:rsid w:val="00506F6C"/>
    <w:rsid w:val="005079CA"/>
    <w:rsid w:val="005079F6"/>
    <w:rsid w:val="005376AD"/>
    <w:rsid w:val="0054471C"/>
    <w:rsid w:val="00550A8C"/>
    <w:rsid w:val="005515BE"/>
    <w:rsid w:val="00560903"/>
    <w:rsid w:val="005623E7"/>
    <w:rsid w:val="0058496D"/>
    <w:rsid w:val="00584DA1"/>
    <w:rsid w:val="00590B39"/>
    <w:rsid w:val="00597A98"/>
    <w:rsid w:val="00597E08"/>
    <w:rsid w:val="005B16D7"/>
    <w:rsid w:val="005B17B6"/>
    <w:rsid w:val="005C178F"/>
    <w:rsid w:val="005C6DA8"/>
    <w:rsid w:val="005D06E6"/>
    <w:rsid w:val="005D168D"/>
    <w:rsid w:val="005D5460"/>
    <w:rsid w:val="005D7AC9"/>
    <w:rsid w:val="005E6B0D"/>
    <w:rsid w:val="00605210"/>
    <w:rsid w:val="00617350"/>
    <w:rsid w:val="00623BAC"/>
    <w:rsid w:val="00630E2D"/>
    <w:rsid w:val="00633A13"/>
    <w:rsid w:val="0063647A"/>
    <w:rsid w:val="00643992"/>
    <w:rsid w:val="006450BA"/>
    <w:rsid w:val="00651021"/>
    <w:rsid w:val="006573B0"/>
    <w:rsid w:val="00663AEF"/>
    <w:rsid w:val="00673A27"/>
    <w:rsid w:val="00686214"/>
    <w:rsid w:val="00691CD7"/>
    <w:rsid w:val="00695C64"/>
    <w:rsid w:val="006A784F"/>
    <w:rsid w:val="006C0A97"/>
    <w:rsid w:val="006C517D"/>
    <w:rsid w:val="006D48B0"/>
    <w:rsid w:val="006E70A8"/>
    <w:rsid w:val="007015D1"/>
    <w:rsid w:val="00720FD9"/>
    <w:rsid w:val="00731EA5"/>
    <w:rsid w:val="00734149"/>
    <w:rsid w:val="00736E9D"/>
    <w:rsid w:val="007407AF"/>
    <w:rsid w:val="00740997"/>
    <w:rsid w:val="00754973"/>
    <w:rsid w:val="00761D09"/>
    <w:rsid w:val="00764FD5"/>
    <w:rsid w:val="00773E66"/>
    <w:rsid w:val="0077581D"/>
    <w:rsid w:val="007777E5"/>
    <w:rsid w:val="00784E7A"/>
    <w:rsid w:val="0078639E"/>
    <w:rsid w:val="00791D00"/>
    <w:rsid w:val="00796DA1"/>
    <w:rsid w:val="007B7FEA"/>
    <w:rsid w:val="007C5320"/>
    <w:rsid w:val="007D2DE7"/>
    <w:rsid w:val="007E6427"/>
    <w:rsid w:val="007F4A02"/>
    <w:rsid w:val="007F5DE3"/>
    <w:rsid w:val="008027C2"/>
    <w:rsid w:val="00806B41"/>
    <w:rsid w:val="00813436"/>
    <w:rsid w:val="0081444B"/>
    <w:rsid w:val="00820867"/>
    <w:rsid w:val="008223DE"/>
    <w:rsid w:val="008355B3"/>
    <w:rsid w:val="00840D59"/>
    <w:rsid w:val="008438FD"/>
    <w:rsid w:val="00845B90"/>
    <w:rsid w:val="00857ECE"/>
    <w:rsid w:val="00875FC4"/>
    <w:rsid w:val="008800A6"/>
    <w:rsid w:val="008837A3"/>
    <w:rsid w:val="00884EB2"/>
    <w:rsid w:val="00885900"/>
    <w:rsid w:val="008A384A"/>
    <w:rsid w:val="008B1247"/>
    <w:rsid w:val="008B584F"/>
    <w:rsid w:val="008B7101"/>
    <w:rsid w:val="008B7E0C"/>
    <w:rsid w:val="008C5F41"/>
    <w:rsid w:val="008D2175"/>
    <w:rsid w:val="008D265B"/>
    <w:rsid w:val="008D742A"/>
    <w:rsid w:val="008F54F7"/>
    <w:rsid w:val="008F5628"/>
    <w:rsid w:val="00915A32"/>
    <w:rsid w:val="00916844"/>
    <w:rsid w:val="00925192"/>
    <w:rsid w:val="00934177"/>
    <w:rsid w:val="00946E42"/>
    <w:rsid w:val="009543CC"/>
    <w:rsid w:val="009546F2"/>
    <w:rsid w:val="00961EC9"/>
    <w:rsid w:val="00962C59"/>
    <w:rsid w:val="00970506"/>
    <w:rsid w:val="00971BEB"/>
    <w:rsid w:val="009763D6"/>
    <w:rsid w:val="00983178"/>
    <w:rsid w:val="00984E31"/>
    <w:rsid w:val="00994526"/>
    <w:rsid w:val="00997588"/>
    <w:rsid w:val="009A0630"/>
    <w:rsid w:val="009A680E"/>
    <w:rsid w:val="009B087E"/>
    <w:rsid w:val="009B63D9"/>
    <w:rsid w:val="009C3B57"/>
    <w:rsid w:val="009C541E"/>
    <w:rsid w:val="009F5526"/>
    <w:rsid w:val="00A02062"/>
    <w:rsid w:val="00A05D61"/>
    <w:rsid w:val="00A111BB"/>
    <w:rsid w:val="00A24FA7"/>
    <w:rsid w:val="00A25BC3"/>
    <w:rsid w:val="00A36C40"/>
    <w:rsid w:val="00A37BAB"/>
    <w:rsid w:val="00A43A86"/>
    <w:rsid w:val="00A44593"/>
    <w:rsid w:val="00A53D9A"/>
    <w:rsid w:val="00A82F01"/>
    <w:rsid w:val="00A906CC"/>
    <w:rsid w:val="00A960E4"/>
    <w:rsid w:val="00A96EE0"/>
    <w:rsid w:val="00AB1CBE"/>
    <w:rsid w:val="00AC1EAC"/>
    <w:rsid w:val="00AC52BA"/>
    <w:rsid w:val="00AC6B57"/>
    <w:rsid w:val="00AD058C"/>
    <w:rsid w:val="00AD3376"/>
    <w:rsid w:val="00AE110B"/>
    <w:rsid w:val="00B006A5"/>
    <w:rsid w:val="00B11C4D"/>
    <w:rsid w:val="00B12F3F"/>
    <w:rsid w:val="00B2283B"/>
    <w:rsid w:val="00B259F9"/>
    <w:rsid w:val="00B26ECC"/>
    <w:rsid w:val="00B347E3"/>
    <w:rsid w:val="00B42A9A"/>
    <w:rsid w:val="00B43CA9"/>
    <w:rsid w:val="00B5185B"/>
    <w:rsid w:val="00B5212D"/>
    <w:rsid w:val="00B55A4B"/>
    <w:rsid w:val="00B70AB1"/>
    <w:rsid w:val="00B735B1"/>
    <w:rsid w:val="00B9064F"/>
    <w:rsid w:val="00B92AD9"/>
    <w:rsid w:val="00BA2923"/>
    <w:rsid w:val="00BC1FE8"/>
    <w:rsid w:val="00BD4549"/>
    <w:rsid w:val="00BD6D36"/>
    <w:rsid w:val="00BF2A4F"/>
    <w:rsid w:val="00BF2FBF"/>
    <w:rsid w:val="00BF7FF1"/>
    <w:rsid w:val="00C01A7D"/>
    <w:rsid w:val="00C10812"/>
    <w:rsid w:val="00C141CB"/>
    <w:rsid w:val="00C15CC7"/>
    <w:rsid w:val="00C168DE"/>
    <w:rsid w:val="00C20A47"/>
    <w:rsid w:val="00C24EA6"/>
    <w:rsid w:val="00C31117"/>
    <w:rsid w:val="00C34C2F"/>
    <w:rsid w:val="00C355C1"/>
    <w:rsid w:val="00C44DDB"/>
    <w:rsid w:val="00C4517F"/>
    <w:rsid w:val="00C46341"/>
    <w:rsid w:val="00C577EB"/>
    <w:rsid w:val="00C62174"/>
    <w:rsid w:val="00C62DF8"/>
    <w:rsid w:val="00C800AB"/>
    <w:rsid w:val="00C82A15"/>
    <w:rsid w:val="00C90580"/>
    <w:rsid w:val="00C9175B"/>
    <w:rsid w:val="00CB0BF5"/>
    <w:rsid w:val="00CB20EE"/>
    <w:rsid w:val="00CB3CAE"/>
    <w:rsid w:val="00CC74E2"/>
    <w:rsid w:val="00CD2E72"/>
    <w:rsid w:val="00CE33A7"/>
    <w:rsid w:val="00CE7E64"/>
    <w:rsid w:val="00CF12CA"/>
    <w:rsid w:val="00D01C03"/>
    <w:rsid w:val="00D02660"/>
    <w:rsid w:val="00D10A1D"/>
    <w:rsid w:val="00D120C2"/>
    <w:rsid w:val="00D21F9B"/>
    <w:rsid w:val="00D3457D"/>
    <w:rsid w:val="00D351C5"/>
    <w:rsid w:val="00D354F0"/>
    <w:rsid w:val="00D41E40"/>
    <w:rsid w:val="00D42C33"/>
    <w:rsid w:val="00D44933"/>
    <w:rsid w:val="00D50AF8"/>
    <w:rsid w:val="00D50F5F"/>
    <w:rsid w:val="00D633DF"/>
    <w:rsid w:val="00D7128A"/>
    <w:rsid w:val="00D7144E"/>
    <w:rsid w:val="00D73492"/>
    <w:rsid w:val="00D75838"/>
    <w:rsid w:val="00D7652D"/>
    <w:rsid w:val="00D810FC"/>
    <w:rsid w:val="00D81EE6"/>
    <w:rsid w:val="00D827FF"/>
    <w:rsid w:val="00D85C06"/>
    <w:rsid w:val="00D93130"/>
    <w:rsid w:val="00DA3E27"/>
    <w:rsid w:val="00DB2CD2"/>
    <w:rsid w:val="00DB61B1"/>
    <w:rsid w:val="00DC2A6B"/>
    <w:rsid w:val="00DD0C0B"/>
    <w:rsid w:val="00DD46A5"/>
    <w:rsid w:val="00DD5A44"/>
    <w:rsid w:val="00DE313C"/>
    <w:rsid w:val="00DF06CA"/>
    <w:rsid w:val="00DF4498"/>
    <w:rsid w:val="00DF6364"/>
    <w:rsid w:val="00DF6A70"/>
    <w:rsid w:val="00E01411"/>
    <w:rsid w:val="00E12684"/>
    <w:rsid w:val="00E131EB"/>
    <w:rsid w:val="00E15025"/>
    <w:rsid w:val="00E175F8"/>
    <w:rsid w:val="00E21379"/>
    <w:rsid w:val="00E26599"/>
    <w:rsid w:val="00E30A35"/>
    <w:rsid w:val="00E43DD1"/>
    <w:rsid w:val="00E45A42"/>
    <w:rsid w:val="00E531B0"/>
    <w:rsid w:val="00E57E02"/>
    <w:rsid w:val="00E612A7"/>
    <w:rsid w:val="00E65F67"/>
    <w:rsid w:val="00E675BF"/>
    <w:rsid w:val="00E70BEC"/>
    <w:rsid w:val="00E774F3"/>
    <w:rsid w:val="00E829E9"/>
    <w:rsid w:val="00E83D7D"/>
    <w:rsid w:val="00EA0AF4"/>
    <w:rsid w:val="00EA6AB1"/>
    <w:rsid w:val="00EA7345"/>
    <w:rsid w:val="00EB45E4"/>
    <w:rsid w:val="00EC0929"/>
    <w:rsid w:val="00EC3656"/>
    <w:rsid w:val="00EC6DE7"/>
    <w:rsid w:val="00ED5222"/>
    <w:rsid w:val="00ED6E41"/>
    <w:rsid w:val="00ED7969"/>
    <w:rsid w:val="00EE4C68"/>
    <w:rsid w:val="00EE6720"/>
    <w:rsid w:val="00EF39B5"/>
    <w:rsid w:val="00EF6611"/>
    <w:rsid w:val="00F01D6B"/>
    <w:rsid w:val="00F10222"/>
    <w:rsid w:val="00F16E5C"/>
    <w:rsid w:val="00F3066B"/>
    <w:rsid w:val="00F327CD"/>
    <w:rsid w:val="00F32F60"/>
    <w:rsid w:val="00F3563B"/>
    <w:rsid w:val="00F401AF"/>
    <w:rsid w:val="00F47C40"/>
    <w:rsid w:val="00F51066"/>
    <w:rsid w:val="00F55EDF"/>
    <w:rsid w:val="00F666F1"/>
    <w:rsid w:val="00F72C0A"/>
    <w:rsid w:val="00F74C50"/>
    <w:rsid w:val="00F82B81"/>
    <w:rsid w:val="00F93FBB"/>
    <w:rsid w:val="00F97D17"/>
    <w:rsid w:val="00FA315E"/>
    <w:rsid w:val="00FB1225"/>
    <w:rsid w:val="00FB1EF9"/>
    <w:rsid w:val="00FE7110"/>
    <w:rsid w:val="00FF1122"/>
    <w:rsid w:val="00FF2293"/>
    <w:rsid w:val="00FF2456"/>
    <w:rsid w:val="00FF6E6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D9A"/>
  </w:style>
  <w:style w:type="paragraph" w:styleId="Heading1">
    <w:name w:val="heading 1"/>
    <w:basedOn w:val="Normal"/>
    <w:next w:val="Normal"/>
    <w:link w:val="Heading1Char"/>
    <w:uiPriority w:val="9"/>
    <w:qFormat/>
    <w:rsid w:val="00A53D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0A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D9A"/>
    <w:rPr>
      <w:color w:val="0000FF" w:themeColor="hyperlink"/>
      <w:u w:val="single"/>
    </w:rPr>
  </w:style>
  <w:style w:type="paragraph" w:styleId="TOC1">
    <w:name w:val="toc 1"/>
    <w:basedOn w:val="Normal"/>
    <w:next w:val="Normal"/>
    <w:autoRedefine/>
    <w:uiPriority w:val="39"/>
    <w:unhideWhenUsed/>
    <w:qFormat/>
    <w:rsid w:val="00A53D9A"/>
    <w:pPr>
      <w:spacing w:before="120" w:after="120"/>
    </w:pPr>
    <w:rPr>
      <w:rFonts w:cstheme="minorHAnsi"/>
      <w:b/>
      <w:bCs/>
      <w:caps/>
      <w:sz w:val="20"/>
      <w:szCs w:val="20"/>
    </w:rPr>
  </w:style>
  <w:style w:type="paragraph" w:styleId="TOC2">
    <w:name w:val="toc 2"/>
    <w:basedOn w:val="Normal"/>
    <w:next w:val="Normal"/>
    <w:autoRedefine/>
    <w:uiPriority w:val="39"/>
    <w:unhideWhenUsed/>
    <w:qFormat/>
    <w:rsid w:val="00A53D9A"/>
    <w:pPr>
      <w:spacing w:after="0"/>
      <w:ind w:left="220"/>
    </w:pPr>
    <w:rPr>
      <w:rFonts w:cstheme="minorHAnsi"/>
      <w:smallCaps/>
      <w:sz w:val="20"/>
      <w:szCs w:val="20"/>
    </w:rPr>
  </w:style>
  <w:style w:type="character" w:customStyle="1" w:styleId="Heading1Char">
    <w:name w:val="Heading 1 Char"/>
    <w:basedOn w:val="DefaultParagraphFont"/>
    <w:link w:val="Heading1"/>
    <w:uiPriority w:val="9"/>
    <w:rsid w:val="00A53D9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53D9A"/>
    <w:pPr>
      <w:outlineLvl w:val="9"/>
    </w:pPr>
    <w:rPr>
      <w:lang w:val="en-US" w:eastAsia="ja-JP"/>
    </w:rPr>
  </w:style>
  <w:style w:type="paragraph" w:styleId="BalloonText">
    <w:name w:val="Balloon Text"/>
    <w:basedOn w:val="Normal"/>
    <w:link w:val="BalloonTextChar"/>
    <w:uiPriority w:val="99"/>
    <w:semiHidden/>
    <w:unhideWhenUsed/>
    <w:rsid w:val="00A53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D9A"/>
    <w:rPr>
      <w:rFonts w:ascii="Tahoma" w:hAnsi="Tahoma" w:cs="Tahoma"/>
      <w:sz w:val="16"/>
      <w:szCs w:val="16"/>
    </w:rPr>
  </w:style>
  <w:style w:type="character" w:customStyle="1" w:styleId="Heading2Char">
    <w:name w:val="Heading 2 Char"/>
    <w:basedOn w:val="DefaultParagraphFont"/>
    <w:link w:val="Heading2"/>
    <w:uiPriority w:val="9"/>
    <w:rsid w:val="00D10A1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17CDF"/>
    <w:pPr>
      <w:spacing w:line="240" w:lineRule="auto"/>
    </w:pPr>
    <w:rPr>
      <w:b/>
      <w:bCs/>
      <w:color w:val="4F81BD" w:themeColor="accent1"/>
      <w:sz w:val="18"/>
      <w:szCs w:val="18"/>
    </w:rPr>
  </w:style>
  <w:style w:type="paragraph" w:styleId="TOC3">
    <w:name w:val="toc 3"/>
    <w:basedOn w:val="Normal"/>
    <w:next w:val="Normal"/>
    <w:autoRedefine/>
    <w:uiPriority w:val="39"/>
    <w:semiHidden/>
    <w:unhideWhenUsed/>
    <w:qFormat/>
    <w:rsid w:val="00E774F3"/>
    <w:pPr>
      <w:spacing w:after="100"/>
      <w:ind w:left="440"/>
    </w:pPr>
    <w:rPr>
      <w:rFonts w:eastAsiaTheme="minorEastAsia"/>
      <w:lang w:val="en-US" w:eastAsia="ja-JP"/>
    </w:rPr>
  </w:style>
  <w:style w:type="paragraph" w:styleId="Header">
    <w:name w:val="header"/>
    <w:basedOn w:val="Normal"/>
    <w:link w:val="HeaderChar"/>
    <w:uiPriority w:val="99"/>
    <w:unhideWhenUsed/>
    <w:rsid w:val="00D21F9B"/>
    <w:pPr>
      <w:tabs>
        <w:tab w:val="center" w:pos="4153"/>
        <w:tab w:val="right" w:pos="8306"/>
      </w:tabs>
      <w:spacing w:after="0" w:line="240" w:lineRule="auto"/>
    </w:pPr>
  </w:style>
  <w:style w:type="character" w:customStyle="1" w:styleId="HeaderChar">
    <w:name w:val="Header Char"/>
    <w:basedOn w:val="DefaultParagraphFont"/>
    <w:link w:val="Header"/>
    <w:uiPriority w:val="99"/>
    <w:rsid w:val="00D21F9B"/>
  </w:style>
  <w:style w:type="paragraph" w:styleId="Footer">
    <w:name w:val="footer"/>
    <w:basedOn w:val="Normal"/>
    <w:link w:val="FooterChar"/>
    <w:uiPriority w:val="99"/>
    <w:unhideWhenUsed/>
    <w:rsid w:val="00D21F9B"/>
    <w:pPr>
      <w:tabs>
        <w:tab w:val="center" w:pos="4153"/>
        <w:tab w:val="right" w:pos="8306"/>
      </w:tabs>
      <w:spacing w:after="0" w:line="240" w:lineRule="auto"/>
    </w:pPr>
  </w:style>
  <w:style w:type="character" w:customStyle="1" w:styleId="FooterChar">
    <w:name w:val="Footer Char"/>
    <w:basedOn w:val="DefaultParagraphFont"/>
    <w:link w:val="Footer"/>
    <w:uiPriority w:val="99"/>
    <w:rsid w:val="00D21F9B"/>
  </w:style>
  <w:style w:type="paragraph" w:styleId="NoSpacing">
    <w:name w:val="No Spacing"/>
    <w:link w:val="NoSpacingChar"/>
    <w:uiPriority w:val="1"/>
    <w:qFormat/>
    <w:rsid w:val="00D21F9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21F9B"/>
    <w:rPr>
      <w:rFonts w:eastAsiaTheme="minorEastAsia"/>
      <w:lang w:val="en-US" w:eastAsia="ja-JP"/>
    </w:rPr>
  </w:style>
  <w:style w:type="character" w:styleId="FollowedHyperlink">
    <w:name w:val="FollowedHyperlink"/>
    <w:basedOn w:val="DefaultParagraphFont"/>
    <w:uiPriority w:val="99"/>
    <w:semiHidden/>
    <w:unhideWhenUsed/>
    <w:rsid w:val="00E21379"/>
    <w:rPr>
      <w:color w:val="800080" w:themeColor="followedHyperlink"/>
      <w:u w:val="single"/>
    </w:rPr>
  </w:style>
  <w:style w:type="character" w:styleId="HTMLCite">
    <w:name w:val="HTML Cite"/>
    <w:basedOn w:val="DefaultParagraphFont"/>
    <w:uiPriority w:val="99"/>
    <w:semiHidden/>
    <w:unhideWhenUsed/>
    <w:rsid w:val="00C4517F"/>
    <w:rPr>
      <w:i/>
      <w:iCs/>
    </w:rPr>
  </w:style>
  <w:style w:type="character" w:styleId="PlaceholderText">
    <w:name w:val="Placeholder Text"/>
    <w:basedOn w:val="DefaultParagraphFont"/>
    <w:uiPriority w:val="99"/>
    <w:semiHidden/>
    <w:rsid w:val="00C800AB"/>
    <w:rPr>
      <w:color w:val="808080"/>
    </w:rPr>
  </w:style>
  <w:style w:type="paragraph" w:styleId="ListParagraph">
    <w:name w:val="List Paragraph"/>
    <w:basedOn w:val="Normal"/>
    <w:uiPriority w:val="34"/>
    <w:qFormat/>
    <w:rsid w:val="00F102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D9A"/>
  </w:style>
  <w:style w:type="paragraph" w:styleId="Heading1">
    <w:name w:val="heading 1"/>
    <w:basedOn w:val="Normal"/>
    <w:next w:val="Normal"/>
    <w:link w:val="Heading1Char"/>
    <w:uiPriority w:val="9"/>
    <w:qFormat/>
    <w:rsid w:val="00A53D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0A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D9A"/>
    <w:rPr>
      <w:color w:val="0000FF" w:themeColor="hyperlink"/>
      <w:u w:val="single"/>
    </w:rPr>
  </w:style>
  <w:style w:type="paragraph" w:styleId="TOC1">
    <w:name w:val="toc 1"/>
    <w:basedOn w:val="Normal"/>
    <w:next w:val="Normal"/>
    <w:autoRedefine/>
    <w:uiPriority w:val="39"/>
    <w:unhideWhenUsed/>
    <w:qFormat/>
    <w:rsid w:val="00A53D9A"/>
    <w:pPr>
      <w:spacing w:before="120" w:after="120"/>
    </w:pPr>
    <w:rPr>
      <w:rFonts w:cstheme="minorHAnsi"/>
      <w:b/>
      <w:bCs/>
      <w:caps/>
      <w:sz w:val="20"/>
      <w:szCs w:val="20"/>
    </w:rPr>
  </w:style>
  <w:style w:type="paragraph" w:styleId="TOC2">
    <w:name w:val="toc 2"/>
    <w:basedOn w:val="Normal"/>
    <w:next w:val="Normal"/>
    <w:autoRedefine/>
    <w:uiPriority w:val="39"/>
    <w:unhideWhenUsed/>
    <w:qFormat/>
    <w:rsid w:val="00A53D9A"/>
    <w:pPr>
      <w:spacing w:after="0"/>
      <w:ind w:left="220"/>
    </w:pPr>
    <w:rPr>
      <w:rFonts w:cstheme="minorHAnsi"/>
      <w:smallCaps/>
      <w:sz w:val="20"/>
      <w:szCs w:val="20"/>
    </w:rPr>
  </w:style>
  <w:style w:type="character" w:customStyle="1" w:styleId="Heading1Char">
    <w:name w:val="Heading 1 Char"/>
    <w:basedOn w:val="DefaultParagraphFont"/>
    <w:link w:val="Heading1"/>
    <w:uiPriority w:val="9"/>
    <w:rsid w:val="00A53D9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53D9A"/>
    <w:pPr>
      <w:outlineLvl w:val="9"/>
    </w:pPr>
    <w:rPr>
      <w:lang w:val="en-US" w:eastAsia="ja-JP"/>
    </w:rPr>
  </w:style>
  <w:style w:type="paragraph" w:styleId="BalloonText">
    <w:name w:val="Balloon Text"/>
    <w:basedOn w:val="Normal"/>
    <w:link w:val="BalloonTextChar"/>
    <w:uiPriority w:val="99"/>
    <w:semiHidden/>
    <w:unhideWhenUsed/>
    <w:rsid w:val="00A53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D9A"/>
    <w:rPr>
      <w:rFonts w:ascii="Tahoma" w:hAnsi="Tahoma" w:cs="Tahoma"/>
      <w:sz w:val="16"/>
      <w:szCs w:val="16"/>
    </w:rPr>
  </w:style>
  <w:style w:type="character" w:customStyle="1" w:styleId="Heading2Char">
    <w:name w:val="Heading 2 Char"/>
    <w:basedOn w:val="DefaultParagraphFont"/>
    <w:link w:val="Heading2"/>
    <w:uiPriority w:val="9"/>
    <w:rsid w:val="00D10A1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17CDF"/>
    <w:pPr>
      <w:spacing w:line="240" w:lineRule="auto"/>
    </w:pPr>
    <w:rPr>
      <w:b/>
      <w:bCs/>
      <w:color w:val="4F81BD" w:themeColor="accent1"/>
      <w:sz w:val="18"/>
      <w:szCs w:val="18"/>
    </w:rPr>
  </w:style>
  <w:style w:type="paragraph" w:styleId="TOC3">
    <w:name w:val="toc 3"/>
    <w:basedOn w:val="Normal"/>
    <w:next w:val="Normal"/>
    <w:autoRedefine/>
    <w:uiPriority w:val="39"/>
    <w:semiHidden/>
    <w:unhideWhenUsed/>
    <w:qFormat/>
    <w:rsid w:val="00E774F3"/>
    <w:pPr>
      <w:spacing w:after="100"/>
      <w:ind w:left="440"/>
    </w:pPr>
    <w:rPr>
      <w:rFonts w:eastAsiaTheme="minorEastAsia"/>
      <w:lang w:val="en-US" w:eastAsia="ja-JP"/>
    </w:rPr>
  </w:style>
  <w:style w:type="paragraph" w:styleId="Header">
    <w:name w:val="header"/>
    <w:basedOn w:val="Normal"/>
    <w:link w:val="HeaderChar"/>
    <w:uiPriority w:val="99"/>
    <w:unhideWhenUsed/>
    <w:rsid w:val="00D21F9B"/>
    <w:pPr>
      <w:tabs>
        <w:tab w:val="center" w:pos="4153"/>
        <w:tab w:val="right" w:pos="8306"/>
      </w:tabs>
      <w:spacing w:after="0" w:line="240" w:lineRule="auto"/>
    </w:pPr>
  </w:style>
  <w:style w:type="character" w:customStyle="1" w:styleId="HeaderChar">
    <w:name w:val="Header Char"/>
    <w:basedOn w:val="DefaultParagraphFont"/>
    <w:link w:val="Header"/>
    <w:uiPriority w:val="99"/>
    <w:rsid w:val="00D21F9B"/>
  </w:style>
  <w:style w:type="paragraph" w:styleId="Footer">
    <w:name w:val="footer"/>
    <w:basedOn w:val="Normal"/>
    <w:link w:val="FooterChar"/>
    <w:uiPriority w:val="99"/>
    <w:unhideWhenUsed/>
    <w:rsid w:val="00D21F9B"/>
    <w:pPr>
      <w:tabs>
        <w:tab w:val="center" w:pos="4153"/>
        <w:tab w:val="right" w:pos="8306"/>
      </w:tabs>
      <w:spacing w:after="0" w:line="240" w:lineRule="auto"/>
    </w:pPr>
  </w:style>
  <w:style w:type="character" w:customStyle="1" w:styleId="FooterChar">
    <w:name w:val="Footer Char"/>
    <w:basedOn w:val="DefaultParagraphFont"/>
    <w:link w:val="Footer"/>
    <w:uiPriority w:val="99"/>
    <w:rsid w:val="00D21F9B"/>
  </w:style>
  <w:style w:type="paragraph" w:styleId="NoSpacing">
    <w:name w:val="No Spacing"/>
    <w:link w:val="NoSpacingChar"/>
    <w:uiPriority w:val="1"/>
    <w:qFormat/>
    <w:rsid w:val="00D21F9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21F9B"/>
    <w:rPr>
      <w:rFonts w:eastAsiaTheme="minorEastAsia"/>
      <w:lang w:val="en-US" w:eastAsia="ja-JP"/>
    </w:rPr>
  </w:style>
  <w:style w:type="character" w:styleId="FollowedHyperlink">
    <w:name w:val="FollowedHyperlink"/>
    <w:basedOn w:val="DefaultParagraphFont"/>
    <w:uiPriority w:val="99"/>
    <w:semiHidden/>
    <w:unhideWhenUsed/>
    <w:rsid w:val="00E21379"/>
    <w:rPr>
      <w:color w:val="800080" w:themeColor="followedHyperlink"/>
      <w:u w:val="single"/>
    </w:rPr>
  </w:style>
  <w:style w:type="character" w:styleId="HTMLCite">
    <w:name w:val="HTML Cite"/>
    <w:basedOn w:val="DefaultParagraphFont"/>
    <w:uiPriority w:val="99"/>
    <w:semiHidden/>
    <w:unhideWhenUsed/>
    <w:rsid w:val="00C4517F"/>
    <w:rPr>
      <w:i/>
      <w:iCs/>
    </w:rPr>
  </w:style>
  <w:style w:type="character" w:styleId="PlaceholderText">
    <w:name w:val="Placeholder Text"/>
    <w:basedOn w:val="DefaultParagraphFont"/>
    <w:uiPriority w:val="99"/>
    <w:semiHidden/>
    <w:rsid w:val="00C800AB"/>
    <w:rPr>
      <w:color w:val="808080"/>
    </w:rPr>
  </w:style>
  <w:style w:type="paragraph" w:styleId="ListParagraph">
    <w:name w:val="List Paragraph"/>
    <w:basedOn w:val="Normal"/>
    <w:uiPriority w:val="34"/>
    <w:qFormat/>
    <w:rsid w:val="00F10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17121">
      <w:bodyDiv w:val="1"/>
      <w:marLeft w:val="0"/>
      <w:marRight w:val="0"/>
      <w:marTop w:val="0"/>
      <w:marBottom w:val="0"/>
      <w:divBdr>
        <w:top w:val="none" w:sz="0" w:space="0" w:color="auto"/>
        <w:left w:val="none" w:sz="0" w:space="0" w:color="auto"/>
        <w:bottom w:val="none" w:sz="0" w:space="0" w:color="auto"/>
        <w:right w:val="none" w:sz="0" w:space="0" w:color="auto"/>
      </w:divBdr>
    </w:div>
    <w:div w:id="1012797693">
      <w:bodyDiv w:val="1"/>
      <w:marLeft w:val="0"/>
      <w:marRight w:val="0"/>
      <w:marTop w:val="0"/>
      <w:marBottom w:val="0"/>
      <w:divBdr>
        <w:top w:val="none" w:sz="0" w:space="0" w:color="auto"/>
        <w:left w:val="none" w:sz="0" w:space="0" w:color="auto"/>
        <w:bottom w:val="none" w:sz="0" w:space="0" w:color="auto"/>
        <w:right w:val="none" w:sz="0" w:space="0" w:color="auto"/>
      </w:divBdr>
    </w:div>
    <w:div w:id="107990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Roboarm.pdf" TargetMode="External"/><Relationship Id="rId2" Type="http://schemas.openxmlformats.org/officeDocument/2006/relationships/numbering" Target="numbering.xml"/><Relationship Id="rId16" Type="http://schemas.openxmlformats.org/officeDocument/2006/relationships/hyperlink" Target="https://peterisbitans.blogspot.com/2019/09/telpas-skanas-limena-indikators.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micro-examples.com/public/microex-navig/doc/090-ultrasonic-ranger.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CU1%20-%20kursa%20darba%20atskaite%20-%20Robotrokas%20vad&#299;bas%20sist&#275;ma.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ambria Math">
    <w:panose1 w:val="02040503050406030204"/>
    <w:charset w:val="BA"/>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D2B"/>
    <w:rsid w:val="007B3D2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3D2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3D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2A30E-757E-4BBD-81CD-AF5D04BD7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15</Pages>
  <Words>7110</Words>
  <Characters>4054</Characters>
  <Application>Microsoft Office Word</Application>
  <DocSecurity>0</DocSecurity>
  <Lines>33</Lines>
  <Paragraphs>22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Jekabs</dc:creator>
  <cp:keywords/>
  <dc:description/>
  <cp:lastModifiedBy>Jekabs</cp:lastModifiedBy>
  <cp:revision>378</cp:revision>
  <dcterms:created xsi:type="dcterms:W3CDTF">2019-01-06T20:23:00Z</dcterms:created>
  <dcterms:modified xsi:type="dcterms:W3CDTF">2020-01-30T19:36:00Z</dcterms:modified>
</cp:coreProperties>
</file>