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spacing w:val="-10"/>
        </w:rPr>
      </w:pPr>
      <w:r>
        <w:rPr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/>
      </w:pPr>
      <w:r>
        <w:rPr/>
        <w:t>ФГБОУ ВО «Алтайский государственный университет»</w:t>
      </w:r>
    </w:p>
    <w:p>
      <w:pPr>
        <w:pStyle w:val="Normal"/>
        <w:jc w:val="center"/>
        <w:rPr/>
      </w:pPr>
      <w:r>
        <w:rPr/>
        <w:t>Школа развития цифровых компетенций «</w:t>
      </w:r>
      <w:r>
        <w:rPr>
          <w:lang w:val="en-US"/>
        </w:rPr>
        <w:t>Digital</w:t>
      </w:r>
      <w:r>
        <w:rPr/>
        <w:t xml:space="preserve"> </w:t>
      </w:r>
      <w:r>
        <w:rPr>
          <w:lang w:val="en-US"/>
        </w:rPr>
        <w:t>Up</w:t>
      </w:r>
      <w:r>
        <w:rPr/>
        <w:t>» (цифровая кафедра)</w:t>
      </w:r>
    </w:p>
    <w:p>
      <w:pPr>
        <w:pStyle w:val="Normal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/>
        <w:ind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Отчет о выполнении групповой производственной практики по ДПП ПП</w:t>
      </w:r>
    </w:p>
    <w:p>
      <w:pPr>
        <w:pStyle w:val="Normal"/>
        <w:shd w:val="clear" w:color="auto" w:fill="FFFFFF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Кейс №1 «Разработка пошаговой боевой системы»</w:t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«Разработка пошаговой боевой системы»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Исполнители: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Таратынкин Е.Е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Дергачев З.К.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Плотников В.С.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Придчин И.А.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Синицын Д.М.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«____» ________ 2025 г.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 проекта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«____» ________ 2025 г.</w:t>
      </w:r>
    </w:p>
    <w:p>
      <w:pPr>
        <w:pStyle w:val="Normal"/>
        <w:ind w:left="5387" w:firstLine="55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ind w:left="5387" w:firstLine="55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bookmarkStart w:id="0" w:name="_gjdgxs"/>
      <w:bookmarkEnd w:id="0"/>
      <w:r>
        <w:rPr>
          <w:color w:val="000000"/>
          <w:sz w:val="28"/>
          <w:szCs w:val="28"/>
        </w:rPr>
        <w:t>г. Барнаул, 2025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jc w:val="center"/>
        <w:rPr>
          <w:sz w:val="32"/>
          <w:szCs w:val="32"/>
        </w:rPr>
      </w:pPr>
      <w:r>
        <w:rPr>
          <w:sz w:val="32"/>
          <w:szCs w:val="32"/>
        </w:rPr>
        <w:t>Цель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bookmarkStart w:id="1" w:name="_1fob9te"/>
      <w:bookmarkEnd w:id="1"/>
      <w:r>
        <w:rPr>
          <w:sz w:val="28"/>
          <w:szCs w:val="28"/>
        </w:rPr>
        <w:tab/>
        <w:t>Цель данного проекта разработка прототипа пошаговой боевой системы с использованием системы ходов и системы карточной колоды.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jc w:val="center"/>
        <w:rPr>
          <w:sz w:val="32"/>
          <w:szCs w:val="32"/>
        </w:rPr>
      </w:pPr>
      <w:r>
        <w:rPr>
          <w:sz w:val="32"/>
          <w:szCs w:val="32"/>
        </w:rPr>
        <w:t>Задачи проекта и исполнители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bookmarkStart w:id="2" w:name="_2et92p0"/>
      <w:bookmarkEnd w:id="2"/>
      <w:r>
        <w:rPr>
          <w:sz w:val="28"/>
          <w:szCs w:val="28"/>
        </w:rPr>
        <w:tab/>
        <w:t>Для достижения поставленной цели требовалось решить ряд задач: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bookmarkStart w:id="3" w:name="_tyjcwt"/>
      <w:bookmarkEnd w:id="3"/>
      <w:r>
        <w:rPr>
          <w:sz w:val="28"/>
          <w:szCs w:val="28"/>
        </w:rPr>
        <w:t>Изучить существующие подходы к реализации пошаговых боевых систем в играх, включая использование систем ходов и карточных механик.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bookmarkStart w:id="4" w:name="_3dy6vkm"/>
      <w:bookmarkEnd w:id="4"/>
      <w:r>
        <w:rPr>
          <w:sz w:val="28"/>
          <w:szCs w:val="28"/>
        </w:rPr>
        <w:t>Разработать программу-прототип, демонстрирующую работу пошаговой боевой системы с использованием системы ходов и карточной колоды.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bookmarkStart w:id="5" w:name="_1t3h5sf"/>
      <w:bookmarkEnd w:id="5"/>
      <w:r>
        <w:rPr>
          <w:sz w:val="28"/>
          <w:szCs w:val="28"/>
        </w:rPr>
        <w:t>Проанализировать функциональность и игровой баланс созданной системы, а также сделать выводы о её применимости и возможностях дальнейшего развития.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jc w:val="center"/>
        <w:rPr>
          <w:sz w:val="32"/>
          <w:szCs w:val="32"/>
        </w:rPr>
      </w:pPr>
      <w:bookmarkStart w:id="6" w:name="_4d34og8"/>
      <w:bookmarkEnd w:id="6"/>
      <w:r>
        <w:rPr>
          <w:sz w:val="32"/>
          <w:szCs w:val="32"/>
        </w:rPr>
        <w:t>Актуальность и востребованность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Пошаговые боевые системы обладают длительной и устойчивой историей в индустрии компьютерных игр. Они служат основой для множества популярных игровых жанров, включая стратегии с управлением отрядами, ролевые игры, тактические симуляторы, а также карточные игры, в которых присутствует боевая механика. В отличие от динамичных боевых систем типа экшен, пошаговая система предоставляет игроку возможность более глубоко погрузиться в процесс принятия решений, тщательно продумать тактические и стратегические действия, что делает игровой процесс более интеллектуальным и захватывающим. Разработка прототипа пошаговой боевой системы с применением системы ходов и карточной колоды является актуальной как с точки зрения изучения базовых игровых механик, так и с позиции практического применения в создании новых игровых проектов. Такой подход открывает возможность изучить принципы организации тактического взаимодействия между игроком и игровой системой и может выступить фундаментом для дальнейшей разработки полноценных игр.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jc w:val="center"/>
        <w:rPr>
          <w:sz w:val="32"/>
          <w:szCs w:val="32"/>
        </w:rPr>
      </w:pPr>
      <w:r>
        <w:rPr>
          <w:sz w:val="32"/>
          <w:szCs w:val="32"/>
        </w:rPr>
        <w:t>Общие сведения о проделанной работе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ab/>
        <w:t>Этапы реализации проекта: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>●</w:t>
      </w:r>
      <w:r>
        <w:rPr>
          <w:spacing w:val="5"/>
          <w:sz w:val="28"/>
          <w:szCs w:val="28"/>
        </w:rPr>
        <w:tab/>
        <w:t>Изучить существующие примеры пошаговых боевых систем в компьютерных играх, провести анализ различных подходов к их организации, включая применение систем ходов, карточных колод и тактического взаимодействия.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>●</w:t>
      </w:r>
      <w:r>
        <w:rPr>
          <w:spacing w:val="5"/>
          <w:sz w:val="28"/>
          <w:szCs w:val="28"/>
        </w:rPr>
        <w:tab/>
        <w:t>Создать прототип пошаговой боевой системы на выбранном языке программирования, используя заданные игровые механики — а именно: систему ходов и карточную колоду.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>●</w:t>
      </w:r>
      <w:r>
        <w:rPr>
          <w:spacing w:val="5"/>
          <w:sz w:val="28"/>
          <w:szCs w:val="28"/>
        </w:rPr>
        <w:tab/>
        <w:t>Выполнить тестирование разработанного прототипа с целью проверки его работоспособности, игрового баланса и удобства интерфейса.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>●</w:t>
      </w:r>
      <w:r>
        <w:rPr>
          <w:spacing w:val="5"/>
          <w:sz w:val="28"/>
          <w:szCs w:val="28"/>
        </w:rPr>
        <w:tab/>
        <w:t>Сделать выводы по итогам проделанной работы, оценить эффективность использованных игровых механик и наметить возможные направления дальнейшего развития проекта.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ab/>
        <w:t>Для реализации проекта был выбран язык программирования C#, поскольку он предоставляет широкие возможности для создания игровых приложений, обладает понятным и логичным синтаксисом, а также содержит все необходимые библиотеки для достижения поставленных целей.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ab/>
        <w:t>Для визуализации игрового процесса используется движок Unity, поскольку он позволяет наглядно и качественно реализовать графическую часть проекта.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ab/>
        <w:t>Внутри программного кода применяются стандартные библиотеки самого движка Unity.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ab/>
        <w:t>В качестве интегрированной среды разработки используется Visual Studio.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ab/>
        <w:t>Работа над проектом началась с создания графических ресурсов (ассетов), необходимых для отображения функциональности программы. Основными элементами интерфейса являются кнопки (Button), через которые осуществляется вывод ключевой информации на экран и запуск игровых событий при нажатии. Были реализованы различные типы атак: физическая атака, стрельба, заклинание и супер-удар. Каждый из них наносит разное количество урона: физическая атака — 7 единиц, стрельба — 10, заклинание — 12. Для выполнения супер-удара необходимо набрать 100% заполнения специальной шкалы. Наполнение этой шкалы происходит при выпадении определённой карты, которая может добавить 25%, 50% или 75% соответственно. Также существуют карты, усиливающие урон в зависимости от типа атаки, восстанавливающие здоровье и нейтрализующие действия противника.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>
          <w:spacing w:val="5"/>
          <w:sz w:val="28"/>
          <w:szCs w:val="28"/>
        </w:rPr>
        <w:tab/>
        <w:t>Логика работы программы следующая: в начале каждого хода игроку предлагаются две случайные карты с доступными способностями. Он выбирает одну из них и совершает действие. После этого ход переходит к противнику, которому также предлагается выбрать одну из двух карт со способностями. Полученный урон вычитается из общего запаса здоровья (изначально равного 100). Игра завершается после десяти ходов, а победителем считается участник, у которого к этому моменту осталось больше здоровья.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jc w:val="center"/>
        <w:rPr>
          <w:sz w:val="32"/>
          <w:szCs w:val="32"/>
        </w:rPr>
      </w:pPr>
      <w:r>
        <w:rPr>
          <w:sz w:val="32"/>
          <w:szCs w:val="32"/>
        </w:rPr>
        <w:t>Результаты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проекта были проведено большое количество вариантов реализации пошаговой боевой системы. В конечном итоге была выбрана система с использованием карт способностей, которая будет длится 10 ходов. При запуске игры появляется начальный экран (рис. 1)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 xml:space="preserve"> </w:t>
      </w:r>
      <w:r>
        <w:rPr/>
        <w:drawing>
          <wp:inline distT="0" distB="0" distL="0" distR="0">
            <wp:extent cx="5288280" cy="37103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756" w:leader="none"/>
        </w:tabs>
        <w:spacing w:lineRule="auto" w:line="360" w:before="0" w:after="280"/>
        <w:jc w:val="center"/>
        <w:rPr/>
      </w:pPr>
      <w:r>
        <w:rPr/>
        <w:t>Рисунок 1.</w:t>
      </w:r>
    </w:p>
    <w:p>
      <w:pPr>
        <w:pStyle w:val="Normal"/>
        <w:spacing w:lineRule="auto" w:line="360"/>
        <w:ind w:firstLine="720"/>
        <w:rPr/>
      </w:pPr>
      <w:r>
        <w:rPr>
          <w:sz w:val="28"/>
          <w:szCs w:val="28"/>
        </w:rPr>
        <w:t>Игрок выбирает на начальном экране одну из карт и ему открылась возможность сделать ход. (рис. 2)</w:t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5372100" cy="383286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2</w:t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8"/>
          <w:szCs w:val="28"/>
        </w:rPr>
        <w:t>Информация о всех ходах отображается справа снизу. Исходя от ударов у противника уменьшается здоровье (рис. 3)</w:t>
      </w:r>
    </w:p>
    <w:p>
      <w:pPr>
        <w:pStyle w:val="Normal"/>
        <w:spacing w:lineRule="auto" w:line="360"/>
        <w:jc w:val="both"/>
        <w:rPr/>
      </w:pPr>
      <w:r>
        <w:rPr/>
        <w:drawing>
          <wp:inline distT="0" distB="0" distL="0" distR="0">
            <wp:extent cx="5293995" cy="36576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3</w:t>
      </w:r>
    </w:p>
    <w:p>
      <w:pPr>
        <w:pStyle w:val="Normal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  <w:t>Исходя из поочередного выбора противника и игрока наша игра завершается (рис 4.).</w:t>
        <w:br/>
      </w:r>
      <w:r>
        <w:rPr/>
        <w:drawing>
          <wp:inline distT="0" distB="0" distL="0" distR="0">
            <wp:extent cx="5379720" cy="355790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4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Работа на экране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 xml:space="preserve"> (рис 5).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8045" cy="302514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1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гугл диск с кодом: </w:t>
        <w:br/>
      </w:r>
      <w:hyperlink r:id="rId7">
        <w:r>
          <w:rPr>
            <w:sz w:val="28"/>
            <w:szCs w:val="28"/>
          </w:rPr>
          <w:t>https://drive.google.com/drive/folders/1WJA_1D_uy4rKrS4ypqPbtisTRHNi117F</w:t>
        </w:r>
      </w:hyperlink>
    </w:p>
    <w:p>
      <w:pPr>
        <w:pStyle w:val="Normal"/>
        <w:tabs>
          <w:tab w:val="clear" w:pos="720"/>
          <w:tab w:val="left" w:pos="756" w:leader="none"/>
        </w:tabs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2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Ссылка на видео: </w:t>
      </w:r>
    </w:p>
    <w:p>
      <w:pPr>
        <w:pStyle w:val="Normal"/>
        <w:spacing w:lineRule="auto" w:line="360"/>
        <w:rPr>
          <w:sz w:val="28"/>
          <w:szCs w:val="28"/>
        </w:rPr>
      </w:pPr>
      <w:hyperlink r:id="rId8">
        <w:r>
          <w:rPr>
            <w:sz w:val="28"/>
            <w:szCs w:val="28"/>
          </w:rPr>
          <w:t>https://drive.google.com/file/d/1LLHg6jyg8B5LrI5zcbtv5Rzm6Lr4hjZs/view</w:t>
        </w:r>
      </w:hyperlink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3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  <w:br/>
      </w:r>
      <w:hyperlink r:id="rId9">
        <w:r>
          <w:rPr>
            <w:sz w:val="28"/>
            <w:szCs w:val="28"/>
          </w:rPr>
          <w:t>https://github.com/Jekanchik2101/case.git</w:t>
        </w:r>
      </w:hyperlink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</w:r>
    </w:p>
    <w:sectPr>
      <w:footerReference w:type="default" r:id="rId10"/>
      <w:type w:val="nextPage"/>
      <w:pgSz w:w="11918" w:h="16854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39622601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Hyperlink"/>
    <w:basedOn w:val="DefaultParagraphFont"/>
    <w:uiPriority w:val="99"/>
    <w:unhideWhenUsed/>
    <w:rsid w:val="005f4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4ff1"/>
    <w:rPr>
      <w:color w:val="605E5C"/>
      <w:shd w:fill="E1DFDD" w:val="clear"/>
    </w:rPr>
  </w:style>
  <w:style w:type="character" w:styleId="Style9">
    <w:name w:val="FollowedHyperlink"/>
    <w:basedOn w:val="DefaultParagraphFont"/>
    <w:uiPriority w:val="99"/>
    <w:semiHidden/>
    <w:unhideWhenUsed/>
    <w:rsid w:val="00ea605e"/>
    <w:rPr>
      <w:color w:val="800080" w:themeColor="followedHyperlink"/>
      <w:u w:val="single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de2d65"/>
    <w:rPr/>
  </w:style>
  <w:style w:type="character" w:styleId="Style11" w:customStyle="1">
    <w:name w:val="Нижний колонтитул Знак"/>
    <w:basedOn w:val="DefaultParagraphFont"/>
    <w:uiPriority w:val="99"/>
    <w:qFormat/>
    <w:rsid w:val="00de2d65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41d9"/>
    <w:pPr>
      <w:spacing w:before="0" w:after="0"/>
      <w:ind w:left="720" w:hanging="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10"/>
    <w:uiPriority w:val="99"/>
    <w:unhideWhenUsed/>
    <w:rsid w:val="00de2d65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1">
    <w:name w:val="Footer"/>
    <w:basedOn w:val="Normal"/>
    <w:link w:val="Style11"/>
    <w:uiPriority w:val="99"/>
    <w:unhideWhenUsed/>
    <w:rsid w:val="00de2d65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f33e91"/>
    <w:pPr>
      <w:spacing w:lineRule="auto" w:line="240"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rive.google.com/drive/folders/1WJA_1D_uy4rKrS4ypqPbtisTRHNi117F" TargetMode="External"/><Relationship Id="rId8" Type="http://schemas.openxmlformats.org/officeDocument/2006/relationships/hyperlink" Target="https://drive.google.com/file/d/1LLHg6jyg8B5LrI5zcbtv5Rzm6Lr4hjZs/view" TargetMode="External"/><Relationship Id="rId9" Type="http://schemas.openxmlformats.org/officeDocument/2006/relationships/hyperlink" Target="https://github.com/Jekanchik2101/case.git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LibreOffice/7.4.2.3$Windows_X86_64 LibreOffice_project/382eef1f22670f7f4118c8c2dd222ec7ad009daf</Application>
  <AppVersion>15.0000</AppVersion>
  <Pages>8</Pages>
  <Words>728</Words>
  <Characters>5079</Characters>
  <CharactersWithSpaces>5763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2025-06-02T13:17:00Z</dcterms:created>
  <dc:creator>Кротова Ольга Сергеевна</dc:creator>
  <dc:description/>
  <dc:language>ru-RU</dc:language>
  <cp:lastModifiedBy/>
  <dcterms:modified xsi:type="dcterms:W3CDTF">2025-06-24T22:10:13Z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