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FF" w:rsidRDefault="00555B21" w:rsidP="004C7AE4">
      <w:pPr>
        <w:spacing w:before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D13BB7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На основе базы видеозаписей в формате MP4, полученных с автомобильных видеорегистраторов, будет производится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раскадровку видеозаписей, фильтрацию и изменение размеров полученных изображений. Так же имеется возможность сохранение полученных данных на жесткий диск и экспортирование этих данных в базу данных при необходимости.</w:t>
      </w:r>
    </w:p>
    <w:p w:rsidR="008B1A42" w:rsidRPr="00DC6D0E" w:rsidRDefault="008B1A42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 классификации изображений, либо приложения на ОС А</w:t>
      </w:r>
      <w:proofErr w:type="spellStart"/>
      <w:r w:rsidR="00DC6D0E">
        <w:rPr>
          <w:rFonts w:ascii="Times New Roman" w:hAnsi="Times New Roman" w:cs="Times New Roman"/>
          <w:sz w:val="28"/>
          <w:szCs w:val="28"/>
          <w:lang w:val="en-US"/>
        </w:rPr>
        <w:t>ndroid</w:t>
      </w:r>
      <w:proofErr w:type="spellEnd"/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4572">
        <w:rPr>
          <w:rFonts w:ascii="Times New Roman" w:hAnsi="Times New Roman" w:cs="Times New Roman"/>
          <w:sz w:val="28"/>
          <w:szCs w:val="28"/>
        </w:rPr>
        <w:t xml:space="preserve">Разрабатываемый программное средство предназначено для использования в навигационных и логистических системах. </w:t>
      </w:r>
      <w:r w:rsidR="00DC6D0E">
        <w:rPr>
          <w:rFonts w:ascii="Times New Roman" w:hAnsi="Times New Roman" w:cs="Times New Roman"/>
          <w:sz w:val="28"/>
          <w:szCs w:val="28"/>
        </w:rPr>
        <w:t>Данное средство разрабатывается для нужд государственной компании и будет применятся для пополнения существующего проекта создания фотокарт дорожными знаками.</w:t>
      </w:r>
    </w:p>
    <w:p w:rsidR="00555B21" w:rsidRPr="00555B21" w:rsidRDefault="00555B21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284572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284572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555B21" w:rsidRDefault="00DC6D0E" w:rsidP="00DC6D0E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Default="00DC6D0E" w:rsidP="00284572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последующей записи в базу данных.</w:t>
      </w:r>
    </w:p>
    <w:p w:rsidR="0023077C" w:rsidRDefault="0023077C" w:rsidP="0023077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077C" w:rsidRDefault="0023077C" w:rsidP="0023077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077C" w:rsidRDefault="0023077C" w:rsidP="0023077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077C" w:rsidRDefault="0023077C" w:rsidP="0023077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077C" w:rsidRDefault="0023077C" w:rsidP="0023077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077C" w:rsidRDefault="0023077C" w:rsidP="0023077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077C" w:rsidRDefault="0023077C" w:rsidP="0023077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077C" w:rsidRDefault="0023077C" w:rsidP="0023077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077C" w:rsidRDefault="0023077C" w:rsidP="0023077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B45" w:rsidRDefault="00555B21" w:rsidP="002307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E4B45">
        <w:rPr>
          <w:rFonts w:ascii="Times New Roman" w:hAnsi="Times New Roman" w:cs="Times New Roman"/>
          <w:b/>
          <w:sz w:val="28"/>
          <w:szCs w:val="28"/>
        </w:rPr>
        <w:t>.1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636B1A" w:rsidRDefault="001D17F9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proofErr w:type="gramStart"/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(7.1)</w:t>
      </w:r>
    </w:p>
    <w:p w:rsidR="001D17F9" w:rsidRPr="001D17F9" w:rsidRDefault="001D17F9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23077C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proofErr w:type="spellStart"/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руб./ч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1D17F9" w:rsidRDefault="001D17F9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proofErr w:type="spellStart"/>
      <w:r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исполнителя, ч.</w:t>
      </w:r>
    </w:p>
    <w:p w:rsidR="001D17F9" w:rsidRPr="00284572" w:rsidRDefault="0023077C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2845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524"/>
      </w:tblGrid>
      <w:tr w:rsidR="00D13BB7" w:rsidTr="00D13BB7">
        <w:tc>
          <w:tcPr>
            <w:tcW w:w="1843" w:type="dxa"/>
          </w:tcPr>
          <w:p w:rsidR="00D13BB7" w:rsidRPr="00D13BB7" w:rsidRDefault="00D13BB7" w:rsidP="00284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284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284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284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(ТР), ч.</w:t>
            </w:r>
          </w:p>
        </w:tc>
        <w:tc>
          <w:tcPr>
            <w:tcW w:w="1559" w:type="dxa"/>
          </w:tcPr>
          <w:p w:rsidR="00D13BB7" w:rsidRPr="00D13BB7" w:rsidRDefault="00D13BB7" w:rsidP="00284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премий(К)</w:t>
            </w:r>
          </w:p>
        </w:tc>
        <w:tc>
          <w:tcPr>
            <w:tcW w:w="1524" w:type="dxa"/>
          </w:tcPr>
          <w:p w:rsidR="00D13BB7" w:rsidRPr="00D13BB7" w:rsidRDefault="00D13BB7" w:rsidP="00284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D13BB7">
        <w:tc>
          <w:tcPr>
            <w:tcW w:w="1843" w:type="dxa"/>
          </w:tcPr>
          <w:p w:rsidR="00D13BB7" w:rsidRPr="00D13BB7" w:rsidRDefault="00D13BB7" w:rsidP="00261CC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Ведущий- разработчик</w:t>
            </w:r>
          </w:p>
          <w:p w:rsidR="00D13BB7" w:rsidRPr="00D13BB7" w:rsidRDefault="00D13BB7" w:rsidP="00261CCF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D13BB7" w:rsidRDefault="00D13BB7" w:rsidP="00261C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560" w:type="dxa"/>
          </w:tcPr>
          <w:p w:rsidR="00D13BB7" w:rsidRDefault="00D13BB7" w:rsidP="00261C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261C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261C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524" w:type="dxa"/>
          </w:tcPr>
          <w:p w:rsidR="00D13BB7" w:rsidRPr="00CF1CD2" w:rsidRDefault="00CF1CD2" w:rsidP="00CF1C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D13BB7">
        <w:tc>
          <w:tcPr>
            <w:tcW w:w="1843" w:type="dxa"/>
          </w:tcPr>
          <w:p w:rsidR="00D13BB7" w:rsidRDefault="00D13BB7" w:rsidP="00261C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261C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Default="00D13BB7" w:rsidP="00261C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60" w:type="dxa"/>
          </w:tcPr>
          <w:p w:rsidR="00D13BB7" w:rsidRDefault="00C90C17" w:rsidP="00261C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261C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261C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524" w:type="dxa"/>
          </w:tcPr>
          <w:p w:rsidR="00D13BB7" w:rsidRPr="00CF1CD2" w:rsidRDefault="00CF1CD2" w:rsidP="00CF1C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CF1CD2">
        <w:trPr>
          <w:trHeight w:val="391"/>
        </w:trPr>
        <w:tc>
          <w:tcPr>
            <w:tcW w:w="7938" w:type="dxa"/>
            <w:gridSpan w:val="5"/>
          </w:tcPr>
          <w:p w:rsidR="00D13BB7" w:rsidRDefault="00D13BB7" w:rsidP="00D13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4" w:type="dxa"/>
          </w:tcPr>
          <w:p w:rsidR="00D13BB7" w:rsidRPr="00CF1CD2" w:rsidRDefault="00CF1CD2" w:rsidP="00CF1C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Pr="00261CCF" w:rsidRDefault="00C42EC4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proofErr w:type="gramStart"/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∙15/100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608,72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proofErr w:type="gramStart"/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P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637BE" w:rsidRPr="00AF6FFC" w:rsidRDefault="0023077C" w:rsidP="00B637BE">
      <w:pPr>
        <w:spacing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608,72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B637BE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AF6FFC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общая трудоемкость работы, ч.</w:t>
      </w:r>
    </w:p>
    <w:p w:rsidR="00261CCF" w:rsidRDefault="00F12F80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23077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=820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 + 608,72 + 1614,75 + 820 = 7101,66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 xml:space="preserve"> 7.3 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(Ц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N-</m:t>
        </m:r>
        <m:r>
          <w:rPr>
            <w:rFonts w:ascii="Cambria Math" w:hAnsi="Cambria Math" w:cs="Times New Roman"/>
            <w:sz w:val="28"/>
            <w:szCs w:val="28"/>
          </w:rPr>
          <m:t>НДС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                                (7.5)</m:t>
        </m:r>
      </m:oMath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Ц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ожидаемое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C42EC4" w:rsidP="00D67D3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proofErr w:type="gramStart"/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D67D3F">
        <w:rPr>
          <w:rFonts w:ascii="Times New Roman" w:eastAsiaTheme="minorEastAsia" w:hAnsi="Times New Roman" w:cs="Times New Roman"/>
          <w:sz w:val="28"/>
          <w:szCs w:val="28"/>
        </w:rPr>
        <w:t>Ндс</w:t>
      </w:r>
      <w:proofErr w:type="spellEnd"/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 согласно действующему законодательству, (20%)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23077C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=4441,67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7.4 Расчет показателей эффективности инвестиций в разработку программного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дисконтированного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proofErr w:type="gramStart"/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определяется через какой период времени инвестиционный проект начнет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gramStart"/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Расчет показателей эффективности представлен в таблице 7.2. За нулевой шаг расчета был принят 2019 год. Разрабатываемый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% от годового.</w:t>
      </w:r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Таблица 7.2 – Расчет показателей эффективности инвестиций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61"/>
        <w:gridCol w:w="1276"/>
        <w:gridCol w:w="1179"/>
        <w:gridCol w:w="974"/>
        <w:gridCol w:w="43"/>
        <w:gridCol w:w="795"/>
        <w:gridCol w:w="7"/>
        <w:gridCol w:w="83"/>
        <w:gridCol w:w="852"/>
      </w:tblGrid>
      <w:tr w:rsidR="00C50066" w:rsidTr="00463769">
        <w:trPr>
          <w:trHeight w:val="96"/>
        </w:trPr>
        <w:tc>
          <w:tcPr>
            <w:tcW w:w="4361" w:type="dxa"/>
            <w:vMerge w:val="restart"/>
          </w:tcPr>
          <w:p w:rsidR="00C50066" w:rsidRDefault="00C50066" w:rsidP="00C500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209" w:type="dxa"/>
            <w:gridSpan w:val="8"/>
          </w:tcPr>
          <w:p w:rsidR="00C50066" w:rsidRDefault="00C50066" w:rsidP="00C500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C50066" w:rsidTr="00463769">
        <w:trPr>
          <w:trHeight w:val="228"/>
        </w:trPr>
        <w:tc>
          <w:tcPr>
            <w:tcW w:w="4361" w:type="dxa"/>
            <w:vMerge/>
          </w:tcPr>
          <w:p w:rsidR="00C50066" w:rsidRDefault="00C50066" w:rsidP="00C500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50066" w:rsidRDefault="00C50066" w:rsidP="00C500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9" w:type="dxa"/>
          </w:tcPr>
          <w:p w:rsidR="00C50066" w:rsidRDefault="00C50066" w:rsidP="00C500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4" w:type="dxa"/>
          </w:tcPr>
          <w:p w:rsidR="00C50066" w:rsidRDefault="00C50066" w:rsidP="00C500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8" w:type="dxa"/>
            <w:gridSpan w:val="2"/>
          </w:tcPr>
          <w:p w:rsidR="00C50066" w:rsidRDefault="00C50066" w:rsidP="00C500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2" w:type="dxa"/>
            <w:gridSpan w:val="3"/>
          </w:tcPr>
          <w:p w:rsidR="00C50066" w:rsidRDefault="00C50066" w:rsidP="00C500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C50066" w:rsidTr="00C50066">
        <w:tc>
          <w:tcPr>
            <w:tcW w:w="9570" w:type="dxa"/>
            <w:gridSpan w:val="9"/>
          </w:tcPr>
          <w:p w:rsidR="00C50066" w:rsidRDefault="00C50066" w:rsidP="00C500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D4EFE" w:rsidTr="00463769">
        <w:trPr>
          <w:trHeight w:val="312"/>
        </w:trPr>
        <w:tc>
          <w:tcPr>
            <w:tcW w:w="4361" w:type="dxa"/>
          </w:tcPr>
          <w:p w:rsidR="000D4EFE" w:rsidRPr="00C50066" w:rsidRDefault="000D4EFE" w:rsidP="00C5006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276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4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gridSpan w:val="2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2" w:type="dxa"/>
            <w:gridSpan w:val="3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8D029F">
        <w:trPr>
          <w:trHeight w:val="12"/>
        </w:trPr>
        <w:tc>
          <w:tcPr>
            <w:tcW w:w="9570" w:type="dxa"/>
            <w:gridSpan w:val="9"/>
          </w:tcPr>
          <w:p w:rsidR="00C50066" w:rsidRDefault="00C50066" w:rsidP="00C500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0D4EFE" w:rsidTr="00463769">
        <w:tc>
          <w:tcPr>
            <w:tcW w:w="4361" w:type="dxa"/>
          </w:tcPr>
          <w:p w:rsidR="000D4EFE" w:rsidRPr="00C50066" w:rsidRDefault="000D4EFE" w:rsidP="00C5006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2. Инвестиции в разработку, руб.</w:t>
            </w:r>
          </w:p>
        </w:tc>
        <w:tc>
          <w:tcPr>
            <w:tcW w:w="1276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-7101,66</w:t>
            </w:r>
          </w:p>
        </w:tc>
        <w:tc>
          <w:tcPr>
            <w:tcW w:w="1179" w:type="dxa"/>
          </w:tcPr>
          <w:p w:rsidR="000D4EFE" w:rsidRDefault="00073C4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1017" w:type="dxa"/>
            <w:gridSpan w:val="2"/>
          </w:tcPr>
          <w:p w:rsidR="000D4EFE" w:rsidRDefault="00073C4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802" w:type="dxa"/>
            <w:gridSpan w:val="2"/>
          </w:tcPr>
          <w:p w:rsidR="000D4EFE" w:rsidRDefault="00073C4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935" w:type="dxa"/>
            <w:gridSpan w:val="2"/>
          </w:tcPr>
          <w:p w:rsidR="000D4EFE" w:rsidRDefault="00073C4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</w:t>
            </w:r>
          </w:p>
        </w:tc>
      </w:tr>
      <w:tr w:rsidR="00C50066" w:rsidTr="00F83CBD">
        <w:tc>
          <w:tcPr>
            <w:tcW w:w="9570" w:type="dxa"/>
            <w:gridSpan w:val="9"/>
          </w:tcPr>
          <w:p w:rsidR="00C50066" w:rsidRDefault="00C50066" w:rsidP="00C500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0D4EFE" w:rsidTr="00463769">
        <w:tc>
          <w:tcPr>
            <w:tcW w:w="4361" w:type="dxa"/>
          </w:tcPr>
          <w:p w:rsidR="000D4EFE" w:rsidRPr="00C50066" w:rsidRDefault="000D4EFE" w:rsidP="00C5006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4. Чистый поток наличности (ЧПН), руб.</w:t>
            </w:r>
          </w:p>
        </w:tc>
        <w:tc>
          <w:tcPr>
            <w:tcW w:w="1276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4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  <w:gridSpan w:val="4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D4EFE" w:rsidTr="00463769">
        <w:tc>
          <w:tcPr>
            <w:tcW w:w="4361" w:type="dxa"/>
          </w:tcPr>
          <w:p w:rsidR="000D4EFE" w:rsidRPr="00C50066" w:rsidRDefault="000D4EFE" w:rsidP="00C5006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5. То же самое нарастающим итогом, руб.</w:t>
            </w:r>
          </w:p>
        </w:tc>
        <w:tc>
          <w:tcPr>
            <w:tcW w:w="1276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4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  <w:gridSpan w:val="4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D4EFE" w:rsidTr="00463769">
        <w:tc>
          <w:tcPr>
            <w:tcW w:w="4361" w:type="dxa"/>
          </w:tcPr>
          <w:p w:rsidR="000D4EFE" w:rsidRDefault="000D4EFE" w:rsidP="00C5006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6. Коэффициент дисконтирования</w:t>
            </w:r>
          </w:p>
        </w:tc>
        <w:tc>
          <w:tcPr>
            <w:tcW w:w="1276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179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4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  <w:gridSpan w:val="4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</w:tcPr>
          <w:p w:rsidR="000D4EFE" w:rsidRDefault="000D4EFE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D4EFE" w:rsidTr="0023077C">
        <w:tblPrEx>
          <w:tblLook w:val="0000" w:firstRow="0" w:lastRow="0" w:firstColumn="0" w:lastColumn="0" w:noHBand="0" w:noVBand="0"/>
        </w:tblPrEx>
        <w:trPr>
          <w:trHeight w:val="247"/>
        </w:trPr>
        <w:tc>
          <w:tcPr>
            <w:tcW w:w="4361" w:type="dxa"/>
          </w:tcPr>
          <w:p w:rsidR="000D4EFE" w:rsidRDefault="000D4EFE" w:rsidP="00C50066">
            <w:pPr>
              <w:spacing w:after="20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7.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0D4EFE" w:rsidRDefault="000D4EFE" w:rsidP="00C50066">
            <w:pPr>
              <w:ind w:left="10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0D4EFE" w:rsidRDefault="000D4EFE" w:rsidP="00C50066">
            <w:pPr>
              <w:ind w:left="10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4" w:type="dxa"/>
          </w:tcPr>
          <w:p w:rsidR="000D4EFE" w:rsidRDefault="000D4EFE" w:rsidP="00C50066">
            <w:pPr>
              <w:ind w:left="10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  <w:gridSpan w:val="4"/>
          </w:tcPr>
          <w:p w:rsidR="000D4EFE" w:rsidRDefault="000D4EFE" w:rsidP="00C50066">
            <w:pPr>
              <w:ind w:left="10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</w:tcPr>
          <w:p w:rsidR="000D4EFE" w:rsidRDefault="000D4EFE" w:rsidP="00C50066">
            <w:pPr>
              <w:ind w:left="10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463769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4361" w:type="dxa"/>
          </w:tcPr>
          <w:p w:rsidR="00C50066" w:rsidRDefault="00C50066" w:rsidP="00C5006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8. Чистый дисконтированный доход, руб.</w:t>
            </w:r>
          </w:p>
        </w:tc>
        <w:tc>
          <w:tcPr>
            <w:tcW w:w="5209" w:type="dxa"/>
            <w:gridSpan w:val="8"/>
          </w:tcPr>
          <w:p w:rsidR="00C50066" w:rsidRDefault="00C50066" w:rsidP="00C50066">
            <w:pPr>
              <w:ind w:left="10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463769">
        <w:tblPrEx>
          <w:tblLook w:val="0000" w:firstRow="0" w:lastRow="0" w:firstColumn="0" w:lastColumn="0" w:noHBand="0" w:noVBand="0"/>
        </w:tblPrEx>
        <w:trPr>
          <w:trHeight w:val="234"/>
        </w:trPr>
        <w:tc>
          <w:tcPr>
            <w:tcW w:w="4361" w:type="dxa"/>
          </w:tcPr>
          <w:p w:rsidR="00C50066" w:rsidRDefault="00C50066" w:rsidP="00C5006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9. Внутренняя норма доходности</w:t>
            </w:r>
          </w:p>
        </w:tc>
        <w:tc>
          <w:tcPr>
            <w:tcW w:w="5209" w:type="dxa"/>
            <w:gridSpan w:val="8"/>
          </w:tcPr>
          <w:p w:rsidR="00C50066" w:rsidRDefault="00C50066" w:rsidP="00C50066">
            <w:pPr>
              <w:ind w:left="10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463769">
        <w:tblPrEx>
          <w:tblLook w:val="0000" w:firstRow="0" w:lastRow="0" w:firstColumn="0" w:lastColumn="0" w:noHBand="0" w:noVBand="0"/>
        </w:tblPrEx>
        <w:trPr>
          <w:trHeight w:val="216"/>
        </w:trPr>
        <w:tc>
          <w:tcPr>
            <w:tcW w:w="4361" w:type="dxa"/>
          </w:tcPr>
          <w:p w:rsidR="00C50066" w:rsidRPr="00C50066" w:rsidRDefault="00C50066" w:rsidP="00C5006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10. Индекс рентабельности</w:t>
            </w:r>
          </w:p>
        </w:tc>
        <w:tc>
          <w:tcPr>
            <w:tcW w:w="5209" w:type="dxa"/>
            <w:gridSpan w:val="8"/>
          </w:tcPr>
          <w:p w:rsidR="00C50066" w:rsidRDefault="00C50066" w:rsidP="00C50066">
            <w:pPr>
              <w:ind w:left="10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463769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4361" w:type="dxa"/>
          </w:tcPr>
          <w:p w:rsidR="00C50066" w:rsidRPr="00C50066" w:rsidRDefault="00C50066" w:rsidP="00DC6D0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11. Срок окупаемости</w:t>
            </w:r>
          </w:p>
        </w:tc>
        <w:tc>
          <w:tcPr>
            <w:tcW w:w="5209" w:type="dxa"/>
            <w:gridSpan w:val="8"/>
          </w:tcPr>
          <w:p w:rsidR="00C50066" w:rsidRDefault="0023077C" w:rsidP="00C50066">
            <w:pPr>
              <w:ind w:left="10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8 месяцев</w:t>
            </w:r>
          </w:p>
        </w:tc>
      </w:tr>
      <w:tr w:rsidR="00C50066" w:rsidTr="00C5006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570" w:type="dxa"/>
            <w:gridSpan w:val="9"/>
          </w:tcPr>
          <w:p w:rsidR="00C50066" w:rsidRDefault="00C50066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C50066" w:rsidRDefault="00C50066" w:rsidP="0023077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Анализируя таблицу 7.2 можно сделать вывод о том, что разработка программного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средства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является экономически целесообразной. ЧДД является 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еличиной положительной и равен </w:t>
            </w:r>
            <w:r w:rsid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3039</w:t>
            </w:r>
            <w:r w:rsidR="0023077C" w:rsidRP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,67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руб., ВНД превышает ставку дисконта, а индекс рентабельности больше 1,0. Инвестици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 в разработку окупятся спустя </w:t>
            </w:r>
            <w:r w:rsidR="0023077C" w:rsidRP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год и 8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</w:t>
            </w:r>
            <w:r w:rsid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ев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после выхода продукта на рынок.</w:t>
            </w:r>
          </w:p>
        </w:tc>
      </w:tr>
    </w:tbl>
    <w:p w:rsidR="006B730A" w:rsidRPr="006B730A" w:rsidRDefault="006B730A" w:rsidP="00F12F80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F12F80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12F80" w:rsidRDefault="00F12F80" w:rsidP="00F12F80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12F80" w:rsidRPr="00F12F80" w:rsidRDefault="00F12F80" w:rsidP="00F12F80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61CCF" w:rsidRPr="00261CCF" w:rsidRDefault="00261CCF" w:rsidP="00261C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EC5" w:rsidRPr="00DC74C2" w:rsidRDefault="00012EC5" w:rsidP="00D13BB7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sectPr w:rsidR="00012EC5" w:rsidRPr="00DC74C2" w:rsidSect="0074689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04D7"/>
    <w:rsid w:val="00012EC5"/>
    <w:rsid w:val="00073C4E"/>
    <w:rsid w:val="000C606C"/>
    <w:rsid w:val="000D4EFE"/>
    <w:rsid w:val="00110D6C"/>
    <w:rsid w:val="001B00E5"/>
    <w:rsid w:val="001C0CFF"/>
    <w:rsid w:val="001D17F9"/>
    <w:rsid w:val="0023077C"/>
    <w:rsid w:val="00261CCF"/>
    <w:rsid w:val="00284572"/>
    <w:rsid w:val="00293388"/>
    <w:rsid w:val="002A10A3"/>
    <w:rsid w:val="002C5947"/>
    <w:rsid w:val="003B3479"/>
    <w:rsid w:val="003E0022"/>
    <w:rsid w:val="00463769"/>
    <w:rsid w:val="00480F36"/>
    <w:rsid w:val="004C7AE4"/>
    <w:rsid w:val="004F43CD"/>
    <w:rsid w:val="005216A8"/>
    <w:rsid w:val="00555B21"/>
    <w:rsid w:val="005B0665"/>
    <w:rsid w:val="006009C8"/>
    <w:rsid w:val="006158AA"/>
    <w:rsid w:val="00616F36"/>
    <w:rsid w:val="00636B1A"/>
    <w:rsid w:val="00664B18"/>
    <w:rsid w:val="00671C84"/>
    <w:rsid w:val="006B33AF"/>
    <w:rsid w:val="006B730A"/>
    <w:rsid w:val="006C45DE"/>
    <w:rsid w:val="006E2470"/>
    <w:rsid w:val="007067D8"/>
    <w:rsid w:val="0071532F"/>
    <w:rsid w:val="00746896"/>
    <w:rsid w:val="007F6A71"/>
    <w:rsid w:val="008B1A42"/>
    <w:rsid w:val="009349A0"/>
    <w:rsid w:val="00972250"/>
    <w:rsid w:val="009F464C"/>
    <w:rsid w:val="00A556BB"/>
    <w:rsid w:val="00A76CA9"/>
    <w:rsid w:val="00AF6FFC"/>
    <w:rsid w:val="00B25773"/>
    <w:rsid w:val="00B637BE"/>
    <w:rsid w:val="00BB4EA2"/>
    <w:rsid w:val="00C2462A"/>
    <w:rsid w:val="00C27918"/>
    <w:rsid w:val="00C42EC4"/>
    <w:rsid w:val="00C50066"/>
    <w:rsid w:val="00C517D1"/>
    <w:rsid w:val="00C90C17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8201F"/>
    <w:rsid w:val="00F12F80"/>
    <w:rsid w:val="00FD027E"/>
    <w:rsid w:val="00FE178F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61BC"/>
  <w15:docId w15:val="{7857D27A-E4A2-44B4-BEA7-B0CDCAA1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ECDCF-5904-4DF8-80CC-336DB94D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Дмитрий Санкевич</cp:lastModifiedBy>
  <cp:revision>50</cp:revision>
  <dcterms:created xsi:type="dcterms:W3CDTF">2019-05-16T09:04:00Z</dcterms:created>
  <dcterms:modified xsi:type="dcterms:W3CDTF">2019-05-22T05:54:00Z</dcterms:modified>
</cp:coreProperties>
</file>