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9D3469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>
        <w:rPr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Д.О. </w:t>
      </w:r>
      <w:proofErr w:type="spellStart"/>
      <w:r w:rsidR="009D3469">
        <w:rPr>
          <w:sz w:val="28"/>
        </w:rPr>
        <w:t>Санкевич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И.И. </w:t>
      </w:r>
      <w:proofErr w:type="spellStart"/>
      <w:r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E8CB-FEA7-4FA2-9F41-7E06B7C8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Самарева</cp:lastModifiedBy>
  <cp:revision>7</cp:revision>
  <cp:lastPrinted>2015-03-16T19:59:00Z</cp:lastPrinted>
  <dcterms:created xsi:type="dcterms:W3CDTF">2017-02-13T18:38:00Z</dcterms:created>
  <dcterms:modified xsi:type="dcterms:W3CDTF">2019-04-15T05:48:00Z</dcterms:modified>
</cp:coreProperties>
</file>