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proofErr w:type="spellStart"/>
      <w:r w:rsidR="004443AD">
        <w:rPr>
          <w:rFonts w:eastAsia="Times New Roman"/>
          <w:szCs w:val="28"/>
          <w:lang w:eastAsia="ru-RU"/>
        </w:rPr>
        <w:t>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A56EF1" w:rsidRPr="00C03753" w:rsidRDefault="0007580C" w:rsidP="0026598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03753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C03753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C03753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C03753">
        <w:rPr>
          <w:rFonts w:eastAsia="Times New Roman"/>
          <w:szCs w:val="28"/>
          <w:lang w:eastAsia="ru-RU"/>
        </w:rPr>
        <w:t xml:space="preserve"> 2017</w:t>
      </w:r>
      <w:r w:rsidR="00C8316F" w:rsidRPr="00C03753">
        <w:rPr>
          <w:rFonts w:eastAsia="Times New Roman"/>
          <w:szCs w:val="28"/>
          <w:lang w:eastAsia="ru-RU"/>
        </w:rPr>
        <w:t>;</w:t>
      </w:r>
    </w:p>
    <w:p w:rsidR="00C8316F" w:rsidRPr="00182562" w:rsidRDefault="0026598A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3.</w:t>
      </w:r>
      <w:r w:rsidRPr="00C03753">
        <w:rPr>
          <w:rFonts w:eastAsia="Times New Roman"/>
          <w:b/>
          <w:szCs w:val="28"/>
          <w:lang w:eastAsia="ru-RU"/>
        </w:rPr>
        <w:t>2</w:t>
      </w:r>
      <w:r w:rsidR="00C8316F" w:rsidRPr="00556999">
        <w:rPr>
          <w:rFonts w:eastAsia="Times New Roman"/>
          <w:szCs w:val="28"/>
          <w:lang w:eastAsia="ru-RU"/>
        </w:rPr>
        <w:t xml:space="preserve"> </w:t>
      </w:r>
      <w:r w:rsidR="00C8316F"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 w:rsidR="00394E87"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</w:t>
      </w:r>
      <w:r w:rsidR="00A15DA2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="00394E87">
        <w:rPr>
          <w:rFonts w:eastAsia="Times New Roman"/>
          <w:szCs w:val="28"/>
          <w:lang w:eastAsia="ru-RU"/>
        </w:rPr>
        <w:t> </w:t>
      </w:r>
      <w:bookmarkStart w:id="0" w:name="_GoBack"/>
      <w:r w:rsidR="00394E87">
        <w:rPr>
          <w:rFonts w:eastAsia="Times New Roman"/>
          <w:szCs w:val="28"/>
          <w:lang w:eastAsia="ru-RU"/>
        </w:rPr>
        <w:t>Программное средство</w:t>
      </w:r>
      <w:r w:rsidR="00394E87">
        <w:rPr>
          <w:rFonts w:eastAsia="Times New Roman"/>
          <w:szCs w:val="28"/>
          <w:lang w:eastAsia="ru-RU"/>
        </w:rPr>
        <w:t xml:space="preserve"> распознавания компонентов дорожной инфраструктуры</w:t>
      </w:r>
      <w:bookmarkEnd w:id="0"/>
      <w:r w:rsidR="00394E87">
        <w:rPr>
          <w:rFonts w:eastAsia="Times New Roman"/>
          <w:szCs w:val="28"/>
          <w:lang w:eastAsia="ru-RU"/>
        </w:rPr>
        <w:t xml:space="preserve">. </w:t>
      </w:r>
      <w:r w:rsidRPr="00D70C18">
        <w:rPr>
          <w:rFonts w:eastAsia="Times New Roman"/>
          <w:szCs w:val="28"/>
          <w:lang w:eastAsia="ru-RU"/>
        </w:rPr>
        <w:t>Диаграмма классов.</w:t>
      </w: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lastRenderedPageBreak/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proofErr w:type="spellStart"/>
      <w:r w:rsidR="00C445B6">
        <w:rPr>
          <w:szCs w:val="28"/>
        </w:rPr>
        <w:t>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984A2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15.05</w:t>
            </w:r>
            <w:r w:rsidR="00E35419"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8DC" w:rsidRDefault="00D408DC" w:rsidP="00474CD2">
      <w:pPr>
        <w:spacing w:line="240" w:lineRule="auto"/>
      </w:pPr>
      <w:r>
        <w:separator/>
      </w:r>
    </w:p>
    <w:p w:rsidR="00D408DC" w:rsidRDefault="00D408DC"/>
    <w:p w:rsidR="00D408DC" w:rsidRDefault="00D408DC" w:rsidP="0037410D"/>
    <w:p w:rsidR="00D408DC" w:rsidRDefault="00D408DC"/>
  </w:endnote>
  <w:endnote w:type="continuationSeparator" w:id="0">
    <w:p w:rsidR="00D408DC" w:rsidRDefault="00D408DC" w:rsidP="00474CD2">
      <w:pPr>
        <w:spacing w:line="240" w:lineRule="auto"/>
      </w:pPr>
      <w:r>
        <w:continuationSeparator/>
      </w:r>
    </w:p>
    <w:p w:rsidR="00D408DC" w:rsidRDefault="00D408DC"/>
    <w:p w:rsidR="00D408DC" w:rsidRDefault="00D408DC" w:rsidP="0037410D"/>
    <w:p w:rsidR="00D408DC" w:rsidRDefault="00D408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8DC" w:rsidRDefault="00D408DC" w:rsidP="00474CD2">
      <w:pPr>
        <w:spacing w:line="240" w:lineRule="auto"/>
      </w:pPr>
      <w:r>
        <w:separator/>
      </w:r>
    </w:p>
    <w:p w:rsidR="00D408DC" w:rsidRDefault="00D408DC"/>
    <w:p w:rsidR="00D408DC" w:rsidRDefault="00D408DC" w:rsidP="0037410D"/>
    <w:p w:rsidR="00D408DC" w:rsidRDefault="00D408DC"/>
  </w:footnote>
  <w:footnote w:type="continuationSeparator" w:id="0">
    <w:p w:rsidR="00D408DC" w:rsidRDefault="00D408DC" w:rsidP="00474CD2">
      <w:pPr>
        <w:spacing w:line="240" w:lineRule="auto"/>
      </w:pPr>
      <w:r>
        <w:continuationSeparator/>
      </w:r>
    </w:p>
    <w:p w:rsidR="00D408DC" w:rsidRDefault="00D408DC"/>
    <w:p w:rsidR="00D408DC" w:rsidRDefault="00D408DC" w:rsidP="0037410D"/>
    <w:p w:rsidR="00D408DC" w:rsidRDefault="00D408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6D49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98A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4E8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09BD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31B5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4A29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5DA2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6B1A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3753"/>
    <w:rsid w:val="00C04ACB"/>
    <w:rsid w:val="00C05A2C"/>
    <w:rsid w:val="00C067A0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08DC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BC7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56E0"/>
  <w15:docId w15:val="{23CAB716-5924-4A10-8B5A-AA7BF69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F2EB667-C8B5-41F0-8868-B5487139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2355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34</cp:revision>
  <cp:lastPrinted>2015-05-26T17:11:00Z</cp:lastPrinted>
  <dcterms:created xsi:type="dcterms:W3CDTF">2017-02-13T18:50:00Z</dcterms:created>
  <dcterms:modified xsi:type="dcterms:W3CDTF">2019-04-24T06:48:00Z</dcterms:modified>
</cp:coreProperties>
</file>