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F83F4E" w:rsidRPr="00A76757" w:rsidRDefault="00C1581F" w:rsidP="00C1581F">
      <w:pPr>
        <w:ind w:firstLine="708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r w:rsidR="00070529">
        <w:rPr>
          <w:rFonts w:cs="Times New Roman"/>
          <w:szCs w:val="28"/>
        </w:rPr>
        <w:t>Roadly</w:t>
      </w:r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  <w:lang w:val="en-US"/>
        </w:rPr>
        <w:t>Roadly</w:t>
      </w:r>
      <w:r w:rsidRPr="00070529">
        <w:rPr>
          <w:rFonts w:cs="Times New Roman"/>
          <w:szCs w:val="28"/>
        </w:rPr>
        <w:t xml:space="preserve"> </w:t>
      </w:r>
      <w:r w:rsidR="000909E0" w:rsidRPr="00070529">
        <w:rPr>
          <w:rFonts w:cs="Times New Roman"/>
          <w:szCs w:val="28"/>
        </w:rPr>
        <w:t>[1]</w:t>
      </w:r>
      <w:bookmarkStart w:id="1" w:name="_Toc320612868"/>
    </w:p>
    <w:p w:rsidR="00070529" w:rsidRPr="004113C2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 является видеорегистратором с возможностью распознавания на видео дорожных знаков и предупреждении пользователя об их присутствии на пути.</w:t>
      </w:r>
      <w:r w:rsidRPr="00070529">
        <w:t xml:space="preserve"> </w:t>
      </w:r>
      <w:r w:rsidRPr="00070529">
        <w:rPr>
          <w:rFonts w:cs="Times New Roman"/>
          <w:szCs w:val="28"/>
        </w:rPr>
        <w:t xml:space="preserve">А распознанные на устройстве знаки отправляются в общую базу, откуда потом они попадают </w:t>
      </w:r>
      <w:r>
        <w:rPr>
          <w:rFonts w:cs="Times New Roman"/>
          <w:szCs w:val="28"/>
        </w:rPr>
        <w:t xml:space="preserve">к другим водителям.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Pr="00070529">
        <w:t xml:space="preserve"> </w:t>
      </w:r>
      <w:r w:rsidRPr="00070529">
        <w:rPr>
          <w:rFonts w:cs="Times New Roman"/>
          <w:szCs w:val="28"/>
        </w:rPr>
        <w:t xml:space="preserve">Roadly может работать в фоне как авторегистратор и при этом 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>например: Waze, Навител Навигатор (</w:t>
      </w:r>
      <w:r w:rsidR="004113C2">
        <w:rPr>
          <w:rFonts w:cs="Times New Roman"/>
          <w:szCs w:val="28"/>
        </w:rPr>
        <w:t>Navitel</w:t>
      </w:r>
      <w:r w:rsidRPr="00070529">
        <w:rPr>
          <w:rFonts w:cs="Times New Roman"/>
          <w:szCs w:val="28"/>
        </w:rPr>
        <w:t>), Ян</w:t>
      </w:r>
      <w:r w:rsidR="004113C2">
        <w:rPr>
          <w:rFonts w:cs="Times New Roman"/>
          <w:szCs w:val="28"/>
        </w:rPr>
        <w:t>декс.Навигатор, Sygic, iGO и др.</w:t>
      </w:r>
      <w:r w:rsidR="004113C2" w:rsidRPr="004113C2">
        <w:rPr>
          <w:rFonts w:cs="Times New Roman"/>
          <w:szCs w:val="28"/>
        </w:rPr>
        <w:t xml:space="preserve"> [1].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текущей версии приложение способно распознавать следующие дорожные знаки: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 xml:space="preserve">Ограничения скорости </w:t>
      </w:r>
      <w:r>
        <w:rPr>
          <w:rFonts w:cs="Times New Roman"/>
          <w:szCs w:val="28"/>
        </w:rPr>
        <w:t>(в момент превышения приложение</w:t>
      </w:r>
    </w:p>
    <w:p w:rsidR="00070529" w:rsidRPr="00070529" w:rsidRDefault="00070529" w:rsidP="00070529">
      <w:pPr>
        <w:pStyle w:val="a3"/>
        <w:ind w:left="1500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показывает сумму штрафа для большей мотивации снизить скорость. Актуально только для РФ).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Стоянка запрещена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lastRenderedPageBreak/>
        <w:t>Пешеходный переход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</w:p>
    <w:p w:rsidR="000909E0" w:rsidRPr="00070529" w:rsidRDefault="00070529" w:rsidP="00CA6D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нестабильная работа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0909E0" w:rsidRP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A6D9C" w:rsidRDefault="00F83F4E" w:rsidP="00CA6D9C">
      <w:pPr>
        <w:ind w:firstLine="709"/>
        <w:rPr>
          <w:rFonts w:cs="Times New Roman"/>
          <w:szCs w:val="28"/>
        </w:rPr>
      </w:pPr>
      <w:r w:rsidRPr="00A76757">
        <w:rPr>
          <w:rFonts w:cs="Times New Roman"/>
          <w:b/>
        </w:rPr>
        <w:t>1.2 Аналитический обзор</w:t>
      </w:r>
      <w:bookmarkEnd w:id="1"/>
    </w:p>
    <w:p w:rsidR="008C5A73" w:rsidRDefault="00C1581F" w:rsidP="00E10019">
      <w:pPr>
        <w:ind w:firstLine="709"/>
        <w:rPr>
          <w:rFonts w:cs="Times New Roman"/>
        </w:rPr>
      </w:pPr>
      <w:r>
        <w:rPr>
          <w:rFonts w:cs="Times New Roman"/>
        </w:rPr>
        <w:t>Средство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(ffmpeg, EmguCV)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E10019" w:rsidP="00E10019">
      <w:pPr>
        <w:ind w:firstLine="709"/>
        <w:rPr>
          <w:rFonts w:cs="Times New Roman"/>
        </w:rPr>
      </w:pPr>
      <w:r>
        <w:rPr>
          <w:rFonts w:cs="Times New Roman"/>
        </w:rPr>
        <w:t xml:space="preserve">Разрабатываемое средство будет реализовано в виде приложения </w:t>
      </w:r>
      <w:r>
        <w:rPr>
          <w:rFonts w:cs="Times New Roman"/>
          <w:lang w:val="en-US"/>
        </w:rPr>
        <w:t>Windows</w:t>
      </w:r>
      <w:r w:rsidRPr="00E10019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>
        <w:rPr>
          <w:rFonts w:cs="Times New Roman"/>
        </w:rPr>
        <w:t>, что позволит предоставить пользователю удобный интерфейс. Э</w:t>
      </w:r>
      <w:r w:rsidRPr="00E10019">
        <w:rPr>
          <w:rFonts w:cs="Times New Roman"/>
        </w:rPr>
        <w:t xml:space="preserve">то графически насыщенные приложения, которые легко развертывать и обновлять, </w:t>
      </w:r>
      <w:r>
        <w:rPr>
          <w:rFonts w:cs="Times New Roman"/>
        </w:rPr>
        <w:t xml:space="preserve">которые </w:t>
      </w:r>
      <w:r w:rsidRPr="00E10019">
        <w:rPr>
          <w:rFonts w:cs="Times New Roman"/>
        </w:rPr>
        <w:t>могут работать, когда они подключены к Интернету или отключены от него, и могут получать доступ к ресурсам на локальном компьютере более безопасным способом, чем традиционные приложения на основе Windows.</w:t>
      </w:r>
      <w:r>
        <w:rPr>
          <w:rFonts w:cs="Times New Roman"/>
        </w:rPr>
        <w:t xml:space="preserve"> </w:t>
      </w:r>
      <w:r w:rsidRPr="00E10019">
        <w:rPr>
          <w:rFonts w:cs="Times New Roman"/>
        </w:rPr>
        <w:t>В Windows Forms форма — это визуальная поверхность, на которой выводится информация для пользователя. Обычно приложение Windows Forms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</w:t>
      </w:r>
      <w:r w:rsidR="008C5A73" w:rsidRPr="008C5A73">
        <w:rPr>
          <w:rFonts w:cs="Times New Roman"/>
        </w:rPr>
        <w:t xml:space="preserve"> [2]</w:t>
      </w:r>
      <w:r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421278">
      <w:pPr>
        <w:ind w:firstLine="709"/>
        <w:rPr>
          <w:rFonts w:cs="Times New Roman"/>
        </w:rPr>
      </w:pPr>
      <w:r w:rsidRPr="00421278">
        <w:rPr>
          <w:rFonts w:cs="Times New Roman"/>
        </w:rPr>
        <w:t xml:space="preserve">FFmpeg — бесплатный </w:t>
      </w:r>
      <w:r>
        <w:rPr>
          <w:rFonts w:cs="Times New Roman"/>
        </w:rPr>
        <w:t>н</w:t>
      </w:r>
      <w:r>
        <w:rPr>
          <w:rFonts w:cs="Times New Roman"/>
        </w:rPr>
        <w:t>абор библиотек</w:t>
      </w:r>
      <w:r w:rsidRPr="00421278">
        <w:rPr>
          <w:rFonts w:cs="Times New Roman"/>
        </w:rPr>
        <w:t xml:space="preserve"> </w:t>
      </w:r>
      <w:r w:rsidRPr="00421278">
        <w:rPr>
          <w:rFonts w:cs="Times New Roman"/>
        </w:rPr>
        <w:t>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свободно-распространяемых.</w:t>
      </w:r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ffmpeg</w:t>
      </w:r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>с необходимыми параметрами,</w:t>
      </w:r>
      <w:r w:rsidRPr="00421278">
        <w:rPr>
          <w:rFonts w:cs="Times New Roman"/>
        </w:rPr>
        <w:t xml:space="preserve"> можно конвертировать видео из одного формата в другой. Склеивать несколько видеороликов в один.  Разбирать видео на отдельные кадры (изображения), а потом склеивать обратно. Ускорять/замедлять, масштабировать, добавлять субтитры и несколько звуковых дорожек</w:t>
      </w:r>
      <w:r w:rsidR="008C5A73">
        <w:rPr>
          <w:rFonts w:cs="Times New Roman"/>
          <w:lang w:val="en-US"/>
        </w:rPr>
        <w:t xml:space="preserve"> [3]</w:t>
      </w:r>
      <w:r w:rsidRPr="00421278">
        <w:rPr>
          <w:rFonts w:cs="Times New Roman"/>
        </w:rPr>
        <w:t>.</w:t>
      </w:r>
    </w:p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>
            <wp:extent cx="5601955" cy="3398520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13" cy="34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78" w:rsidRPr="00421278" w:rsidRDefault="00421278" w:rsidP="00421278"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 1.2 Список возможностей команды </w:t>
      </w:r>
      <w:r>
        <w:rPr>
          <w:rFonts w:cs="Times New Roman"/>
          <w:lang w:val="en-US"/>
        </w:rPr>
        <w:t>ffmpeg</w:t>
      </w:r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8C5A73" w:rsidRDefault="008C5A73" w:rsidP="008C5A73">
      <w:pPr>
        <w:ind w:firstLine="709"/>
        <w:rPr>
          <w:rFonts w:cs="Times New Roman"/>
          <w:lang w:val="en-US"/>
        </w:rPr>
      </w:pPr>
    </w:p>
    <w:p w:rsidR="008C5A73" w:rsidRDefault="008C5A73" w:rsidP="008C5A73">
      <w:pPr>
        <w:ind w:firstLine="709"/>
        <w:rPr>
          <w:rFonts w:cs="Times New Roman"/>
        </w:rPr>
      </w:pPr>
      <w:r w:rsidRPr="008C5A73">
        <w:rPr>
          <w:rFonts w:cs="Times New Roman"/>
          <w:lang w:val="en-US"/>
        </w:rPr>
        <w:t>Emgu</w:t>
      </w:r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- это кроссплатформенная оболочка .</w:t>
      </w:r>
      <w:r w:rsidRPr="008C5A73">
        <w:rPr>
          <w:rFonts w:cs="Times New Roman"/>
          <w:lang w:val="en-US"/>
        </w:rPr>
        <w:t>Net</w:t>
      </w:r>
      <w:r w:rsidRPr="008C5A73">
        <w:rPr>
          <w:rFonts w:cs="Times New Roman"/>
        </w:rPr>
        <w:t xml:space="preserve"> для библиотеки обработки изображений </w:t>
      </w:r>
      <w:r w:rsidRPr="008C5A73">
        <w:rPr>
          <w:rFonts w:cs="Times New Roman"/>
          <w:lang w:val="en-US"/>
        </w:rPr>
        <w:t>OpenCV</w:t>
      </w:r>
      <w:r w:rsidRPr="008C5A73">
        <w:rPr>
          <w:rFonts w:cs="Times New Roman"/>
        </w:rPr>
        <w:t>.</w:t>
      </w:r>
    </w:p>
    <w:p w:rsidR="00E10019" w:rsidRDefault="008C5A73" w:rsidP="008C5A73">
      <w:pPr>
        <w:ind w:firstLine="709"/>
        <w:rPr>
          <w:rFonts w:cs="Times New Roman"/>
        </w:rPr>
      </w:pPr>
      <w:r w:rsidRPr="008C5A73">
        <w:rPr>
          <w:rFonts w:cs="Times New Roman"/>
        </w:rPr>
        <w:t xml:space="preserve"> OpenCV (англ. Open Source Computer Vision Library, библиотека компьютерного зрения с открытым исходным кодом) — библиотека алгоритмов компьютерного зрения, обработки изображений и численных алгоритмов общего назначения с открытым кодом. Реализована на C/C++, также разрабатывается для Python, Java, Ruby, Matlab, Lua и других языков. Может свободно использоваться в академических и коммерческих целях —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</w:p>
    <w:p w:rsidR="00557731" w:rsidRPr="00EA345D" w:rsidRDefault="00EA345D" w:rsidP="00EA345D">
      <w:pPr>
        <w:ind w:firstLine="709"/>
      </w:pPr>
      <w:r w:rsidRPr="00EA345D">
        <w:t>Основной идеей при разработке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Pr="00EA345D">
        <w:t xml:space="preserve"> обеспечение свободы разработчика за счёт предоставления ему возможности создавать приложения различных типов, способные выполняться на различных типах ус</w:t>
      </w:r>
      <w:r>
        <w:t xml:space="preserve">тройств и в различных средах. </w:t>
      </w:r>
      <w:r w:rsidRPr="00EA345D">
        <w:t xml:space="preserve">Вторым принципом стала ориентация на системы, работающие под управлением семейства операционных систем </w:t>
      </w:r>
      <w:r w:rsidRPr="00EA345D">
        <w:rPr>
          <w:lang w:val="en-US"/>
        </w:rPr>
        <w:t>Microsoft</w:t>
      </w:r>
      <w:r w:rsidRPr="00EA345D">
        <w:t xml:space="preserve"> </w:t>
      </w:r>
      <w:r w:rsidRPr="00EA345D">
        <w:rPr>
          <w:lang w:val="en-US"/>
        </w:rPr>
        <w:t>Windows</w:t>
      </w:r>
      <w:r w:rsidRPr="00EA345D">
        <w:t>.</w:t>
      </w:r>
      <w:r>
        <w:t xml:space="preserve"> </w:t>
      </w:r>
      <w:r>
        <w:t xml:space="preserve"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 (ранее назывался Microsoft Intermediate Language, MSIL). В терминах .NET получается сборка, англ. assembly. Затем код либо исполняется виртуальной машиной Common Language Runtime (CLR),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</w:t>
      </w:r>
      <w:r>
        <w:lastRenderedPageBreak/>
        <w:t>особенностях аппаратной части. В случае использования виртуальной машины CLR встроенный в неё JIT-компилятор «на лету» (just in time)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</w:t>
      </w:r>
      <w:r>
        <w:t xml:space="preserve">я разработчика от части работы. </w:t>
      </w:r>
      <w:r>
        <w:t>Архитектура .NET Framework описана и опубликована в спецификации Common Language Infrastructure (CLI), разработанной Microsoft и утверждённой ISO и ECMA. В CLI описаны типы данных .NET, формат метаданных о структуре программы, система исполнения байт-кода и многое другое.</w:t>
      </w:r>
      <w:r>
        <w:t xml:space="preserve"> </w:t>
      </w:r>
      <w:r>
        <w:t>Объектные классы .NET, доступные для всех поддерживаемых языков программирования, содержатся в библиотеке Framework Class Library (FCL)</w:t>
      </w:r>
      <w:r>
        <w:t>[</w:t>
      </w:r>
      <w:r w:rsidRPr="00EA345D">
        <w:t>4</w:t>
      </w:r>
      <w:r>
        <w:t>]</w:t>
      </w:r>
      <w:r>
        <w:t xml:space="preserve">. </w:t>
      </w:r>
    </w:p>
    <w:p w:rsidR="00EA345D" w:rsidRPr="00EA345D" w:rsidRDefault="00EA345D" w:rsidP="008C5A73">
      <w:pPr>
        <w:ind w:firstLine="709"/>
        <w:rPr>
          <w:rFonts w:cs="Times New Roman"/>
        </w:rPr>
      </w:pPr>
    </w:p>
    <w:p w:rsidR="00557731" w:rsidRPr="00EA345D" w:rsidRDefault="00557731" w:rsidP="00557731">
      <w:pPr>
        <w:pStyle w:val="a3"/>
        <w:numPr>
          <w:ilvl w:val="1"/>
          <w:numId w:val="8"/>
        </w:numPr>
        <w:rPr>
          <w:b/>
        </w:rPr>
      </w:pPr>
      <w:r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557731" w:rsidRPr="00155A15" w:rsidRDefault="00557731" w:rsidP="00155A15">
      <w:pPr>
        <w:pStyle w:val="a3"/>
        <w:ind w:left="0" w:firstLine="851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</w:p>
    <w:p w:rsidR="008C5A73" w:rsidRPr="008C5A73" w:rsidRDefault="008C5A73" w:rsidP="008C5A73">
      <w:pPr>
        <w:ind w:firstLine="709"/>
        <w:rPr>
          <w:rFonts w:cs="Times New Roman"/>
        </w:rPr>
      </w:pPr>
    </w:p>
    <w:p w:rsidR="00D72FB3" w:rsidRPr="009D03A6" w:rsidRDefault="00557731" w:rsidP="00CA6D9C">
      <w:pPr>
        <w:ind w:firstLine="709"/>
        <w:rPr>
          <w:b/>
        </w:rPr>
      </w:pPr>
      <w:r>
        <w:rPr>
          <w:b/>
        </w:rPr>
        <w:t>1.4</w:t>
      </w:r>
      <w:r w:rsidR="009D03A6" w:rsidRPr="008C116E">
        <w:rPr>
          <w:b/>
        </w:rPr>
        <w:t xml:space="preserve"> </w:t>
      </w:r>
      <w:r w:rsidR="009D03A6" w:rsidRPr="009D03A6">
        <w:rPr>
          <w:b/>
        </w:rPr>
        <w:t>Постановка задачи</w:t>
      </w:r>
    </w:p>
    <w:p w:rsidR="00F83F4E" w:rsidRPr="009D03A6" w:rsidRDefault="00A76757" w:rsidP="008C116E">
      <w:pPr>
        <w:ind w:firstLine="709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3670C4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работой приложения.</w:t>
      </w:r>
    </w:p>
    <w:p w:rsidR="00A76757" w:rsidRDefault="00CA1F2C" w:rsidP="003670C4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A35AC7" w:rsidRDefault="00A35AC7" w:rsidP="00A35AC7">
      <w:pPr>
        <w:ind w:left="708"/>
        <w:rPr>
          <w:color w:val="000000"/>
          <w:szCs w:val="28"/>
        </w:rPr>
      </w:pPr>
    </w:p>
    <w:p w:rsidR="00A35AC7" w:rsidRDefault="00557731" w:rsidP="00A35AC7">
      <w:pPr>
        <w:ind w:left="708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1.5 </w:t>
      </w:r>
      <w:r w:rsidR="001B6E07" w:rsidRPr="00CA6D9C">
        <w:rPr>
          <w:b/>
          <w:color w:val="000000"/>
          <w:szCs w:val="28"/>
        </w:rPr>
        <w:t>Анализ источников</w:t>
      </w:r>
    </w:p>
    <w:p w:rsidR="001B6E07" w:rsidRDefault="001B6E07" w:rsidP="00CA6D9C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В [</w:t>
      </w:r>
      <w:r w:rsidR="00EA345D">
        <w:rPr>
          <w:color w:val="000000"/>
          <w:szCs w:val="28"/>
        </w:rPr>
        <w:t>5</w:t>
      </w:r>
      <w:r>
        <w:rPr>
          <w:color w:val="000000"/>
          <w:szCs w:val="28"/>
        </w:rPr>
        <w:t>]</w:t>
      </w:r>
      <w:r w:rsidRPr="001B6E0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даны исчерпывающие инструкции по созданию приложения </w:t>
      </w:r>
      <w:r>
        <w:rPr>
          <w:color w:val="000000"/>
          <w:szCs w:val="28"/>
          <w:lang w:val="en-US"/>
        </w:rPr>
        <w:t>Windows</w:t>
      </w:r>
      <w:r w:rsidRPr="001B6E0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Forms</w:t>
      </w:r>
      <w:r w:rsidRPr="001B6E0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описаны существующие возможности подобных приложений. Показаны примеры использования доступных элементов управления и их возможности.</w:t>
      </w:r>
    </w:p>
    <w:p w:rsidR="00CA6D9C" w:rsidRDefault="00CA6D9C" w:rsidP="00CA6D9C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В [</w:t>
      </w:r>
      <w:r w:rsidR="00EA345D">
        <w:rPr>
          <w:color w:val="000000"/>
          <w:szCs w:val="28"/>
        </w:rPr>
        <w:t>6</w:t>
      </w:r>
      <w:r>
        <w:rPr>
          <w:color w:val="000000"/>
          <w:szCs w:val="28"/>
        </w:rPr>
        <w:t>]</w:t>
      </w:r>
      <w:r w:rsidRPr="00CA6D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описаны существующие алгоритмы детектирования и распознавания дорожных знаков, их достигнутая точность и сравнительная характеристика.</w:t>
      </w:r>
    </w:p>
    <w:p w:rsidR="00E32922" w:rsidRPr="00E32922" w:rsidRDefault="00E32922" w:rsidP="00E32922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В </w:t>
      </w:r>
      <w:r w:rsidRPr="00E32922">
        <w:rPr>
          <w:color w:val="000000"/>
          <w:szCs w:val="28"/>
        </w:rPr>
        <w:t>[</w:t>
      </w:r>
      <w:r w:rsidR="00EA345D">
        <w:rPr>
          <w:color w:val="000000"/>
          <w:szCs w:val="28"/>
        </w:rPr>
        <w:t>7</w:t>
      </w:r>
      <w:r w:rsidRPr="00E32922">
        <w:rPr>
          <w:color w:val="000000"/>
          <w:szCs w:val="28"/>
        </w:rPr>
        <w:t xml:space="preserve">] </w:t>
      </w:r>
      <w:r>
        <w:rPr>
          <w:color w:val="000000"/>
          <w:szCs w:val="28"/>
        </w:rPr>
        <w:t>находи</w:t>
      </w:r>
      <w:r>
        <w:rPr>
          <w:color w:val="000000"/>
          <w:szCs w:val="28"/>
        </w:rPr>
        <w:t>тс</w:t>
      </w:r>
      <w:r>
        <w:rPr>
          <w:color w:val="000000"/>
          <w:szCs w:val="28"/>
        </w:rPr>
        <w:t xml:space="preserve">я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</w:t>
      </w:r>
    </w:p>
    <w:p w:rsidR="00E32922" w:rsidRDefault="00E32922" w:rsidP="00E32922">
      <w:pPr>
        <w:rPr>
          <w:color w:val="000000"/>
          <w:szCs w:val="28"/>
        </w:rPr>
      </w:pPr>
      <w:r>
        <w:rPr>
          <w:color w:val="000000"/>
          <w:szCs w:val="28"/>
        </w:rPr>
        <w:t xml:space="preserve">набора библиотек </w:t>
      </w:r>
      <w:r>
        <w:rPr>
          <w:color w:val="000000"/>
          <w:szCs w:val="28"/>
          <w:lang w:val="en-US"/>
        </w:rPr>
        <w:t>ffmpeg</w:t>
      </w:r>
      <w:r w:rsidRPr="00E3292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обработки видеозаписей. </w:t>
      </w:r>
    </w:p>
    <w:p w:rsidR="00E32922" w:rsidRPr="00E32922" w:rsidRDefault="00E32922" w:rsidP="00E32922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ab/>
        <w:t xml:space="preserve">В </w:t>
      </w:r>
      <w:r w:rsidRPr="00230A39">
        <w:rPr>
          <w:color w:val="000000"/>
          <w:szCs w:val="28"/>
        </w:rPr>
        <w:t>[</w:t>
      </w:r>
      <w:r w:rsidR="00EA345D">
        <w:rPr>
          <w:color w:val="000000"/>
          <w:szCs w:val="28"/>
        </w:rPr>
        <w:t>8</w:t>
      </w:r>
      <w:r w:rsidRPr="00230A39">
        <w:rPr>
          <w:color w:val="000000"/>
          <w:szCs w:val="28"/>
        </w:rPr>
        <w:t>]</w:t>
      </w:r>
      <w:r w:rsidR="00230A39">
        <w:rPr>
          <w:color w:val="000000"/>
          <w:szCs w:val="28"/>
        </w:rPr>
        <w:t xml:space="preserve"> есть вся необход</w:t>
      </w:r>
      <w:bookmarkStart w:id="2" w:name="_GoBack"/>
      <w:bookmarkEnd w:id="2"/>
      <w:r w:rsidR="00230A39">
        <w:rPr>
          <w:color w:val="000000"/>
          <w:szCs w:val="28"/>
        </w:rPr>
        <w:t xml:space="preserve">имая информация для разработки программ с помощью библиотеки </w:t>
      </w:r>
      <w:r w:rsidR="00230A39">
        <w:rPr>
          <w:color w:val="000000"/>
          <w:szCs w:val="28"/>
          <w:lang w:val="en-US"/>
        </w:rPr>
        <w:t>EmguCV</w:t>
      </w:r>
      <w:r w:rsidR="00230A39" w:rsidRPr="00230A39">
        <w:rPr>
          <w:color w:val="000000"/>
          <w:szCs w:val="28"/>
        </w:rPr>
        <w:t>.</w:t>
      </w:r>
      <w:r w:rsidRPr="00230A39">
        <w:rPr>
          <w:color w:val="000000"/>
          <w:szCs w:val="28"/>
        </w:rPr>
        <w:t xml:space="preserve"> </w:t>
      </w:r>
      <w:r w:rsidR="00230A39">
        <w:rPr>
          <w:color w:val="000000"/>
          <w:szCs w:val="28"/>
        </w:rPr>
        <w:t>Здесь содержится описание всех классов, методов и полей в данной библиотеке.</w:t>
      </w:r>
    </w:p>
    <w:p w:rsidR="009D3EEE" w:rsidRPr="009D03A6" w:rsidRDefault="009D3EEE" w:rsidP="008C116E">
      <w:pPr>
        <w:ind w:firstLine="709"/>
        <w:rPr>
          <w:color w:val="000000"/>
          <w:szCs w:val="28"/>
        </w:rPr>
      </w:pPr>
    </w:p>
    <w:sectPr w:rsidR="009D3EEE" w:rsidRPr="009D03A6" w:rsidSect="00250AC0">
      <w:footerReference w:type="default" r:id="rId10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88" w:rsidRDefault="001B0888" w:rsidP="00F83F4E">
      <w:r>
        <w:separator/>
      </w:r>
    </w:p>
  </w:endnote>
  <w:endnote w:type="continuationSeparator" w:id="0">
    <w:p w:rsidR="001B0888" w:rsidRDefault="001B088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4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88" w:rsidRDefault="001B0888" w:rsidP="00F83F4E">
      <w:r>
        <w:separator/>
      </w:r>
    </w:p>
  </w:footnote>
  <w:footnote w:type="continuationSeparator" w:id="0">
    <w:p w:rsidR="001B0888" w:rsidRDefault="001B088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669CE05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9014A"/>
    <w:rsid w:val="000909E0"/>
    <w:rsid w:val="000B0F80"/>
    <w:rsid w:val="00155A15"/>
    <w:rsid w:val="001A4258"/>
    <w:rsid w:val="001B0888"/>
    <w:rsid w:val="001B6E07"/>
    <w:rsid w:val="00230A39"/>
    <w:rsid w:val="00250AC0"/>
    <w:rsid w:val="002511F9"/>
    <w:rsid w:val="00251AD1"/>
    <w:rsid w:val="003670C4"/>
    <w:rsid w:val="003D73C1"/>
    <w:rsid w:val="004113C2"/>
    <w:rsid w:val="00421278"/>
    <w:rsid w:val="004A514B"/>
    <w:rsid w:val="004F48D8"/>
    <w:rsid w:val="00513A92"/>
    <w:rsid w:val="00557731"/>
    <w:rsid w:val="005776E8"/>
    <w:rsid w:val="0069029C"/>
    <w:rsid w:val="006A52D1"/>
    <w:rsid w:val="006E765A"/>
    <w:rsid w:val="007B131D"/>
    <w:rsid w:val="008C116E"/>
    <w:rsid w:val="008C5A73"/>
    <w:rsid w:val="008F6401"/>
    <w:rsid w:val="008F7038"/>
    <w:rsid w:val="009D03A6"/>
    <w:rsid w:val="009D3EEE"/>
    <w:rsid w:val="009E2B3F"/>
    <w:rsid w:val="00A35AC7"/>
    <w:rsid w:val="00A71C37"/>
    <w:rsid w:val="00A76757"/>
    <w:rsid w:val="00B703D4"/>
    <w:rsid w:val="00BA1D3B"/>
    <w:rsid w:val="00C1581F"/>
    <w:rsid w:val="00C30F00"/>
    <w:rsid w:val="00C73105"/>
    <w:rsid w:val="00C80788"/>
    <w:rsid w:val="00CA1F2C"/>
    <w:rsid w:val="00CA6D9C"/>
    <w:rsid w:val="00D72FB3"/>
    <w:rsid w:val="00E10019"/>
    <w:rsid w:val="00E32922"/>
    <w:rsid w:val="00E90FE0"/>
    <w:rsid w:val="00EA345D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BBDB"/>
  <w15:docId w15:val="{1F7ABB64-1F8A-4263-A829-D5535F9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555A9-BC6B-43E4-8717-A6BF37F0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17</cp:revision>
  <dcterms:created xsi:type="dcterms:W3CDTF">2017-02-13T19:04:00Z</dcterms:created>
  <dcterms:modified xsi:type="dcterms:W3CDTF">2019-04-17T10:59:00Z</dcterms:modified>
</cp:coreProperties>
</file>