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Изучив 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FE4984">
      <w:pPr>
        <w:pStyle w:val="a4"/>
        <w:numPr>
          <w:ilvl w:val="0"/>
          <w:numId w:val="2"/>
        </w:numPr>
        <w:ind w:left="1276" w:hanging="207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  <w:bookmarkStart w:id="1" w:name="_GoBack"/>
      <w:bookmarkEnd w:id="1"/>
    </w:p>
    <w:p w:rsidR="00112EAC" w:rsidRPr="00BA6767" w:rsidRDefault="00112EAC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F208FF">
      <w:pPr>
        <w:pStyle w:val="a4"/>
        <w:numPr>
          <w:ilvl w:val="0"/>
          <w:numId w:val="2"/>
        </w:numPr>
        <w:tabs>
          <w:tab w:val="left" w:pos="142"/>
        </w:tabs>
        <w:ind w:left="0" w:firstLine="0"/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F0BBC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</w:p>
    <w:p w:rsidR="006F0BBC" w:rsidRPr="006F0BBC" w:rsidRDefault="006F0BBC" w:rsidP="006F0BBC">
      <w:pPr>
        <w:pStyle w:val="a3"/>
        <w:ind w:hanging="1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6F0BBC">
        <w:rPr>
          <w:rFonts w:cs="Times New Roman"/>
          <w:color w:val="000000"/>
          <w:szCs w:val="28"/>
        </w:rPr>
        <w:t xml:space="preserve"> использует </w:t>
      </w:r>
      <w:r>
        <w:rPr>
          <w:rFonts w:cs="Times New Roman"/>
          <w:color w:val="000000"/>
          <w:szCs w:val="28"/>
        </w:rPr>
        <w:t>следующие ключевые</w:t>
      </w:r>
      <w:r w:rsidRPr="006F0BBC">
        <w:rPr>
          <w:rFonts w:cs="Times New Roman"/>
          <w:color w:val="000000"/>
          <w:szCs w:val="28"/>
        </w:rPr>
        <w:t xml:space="preserve"> концепции:</w:t>
      </w:r>
    </w:p>
    <w:p w:rsidR="006F0BBC" w:rsidRPr="006F0BBC" w:rsidRDefault="006F0BBC" w:rsidP="006F0BBC">
      <w:pPr>
        <w:pStyle w:val="a3"/>
        <w:numPr>
          <w:ilvl w:val="0"/>
          <w:numId w:val="6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6F0BBC">
        <w:rPr>
          <w:rFonts w:cs="Times New Roman"/>
          <w:color w:val="000000"/>
          <w:szCs w:val="28"/>
        </w:rPr>
        <w:t>Простые прямоугольные функ</w:t>
      </w:r>
      <w:r>
        <w:rPr>
          <w:rFonts w:cs="Times New Roman"/>
          <w:color w:val="000000"/>
          <w:szCs w:val="28"/>
        </w:rPr>
        <w:t>ции, называемые функциями Хаара</w:t>
      </w:r>
      <w:r w:rsidRPr="006F0BBC">
        <w:rPr>
          <w:rFonts w:cs="Times New Roman"/>
          <w:color w:val="000000"/>
          <w:szCs w:val="28"/>
        </w:rPr>
        <w:t>;</w:t>
      </w:r>
    </w:p>
    <w:p w:rsidR="006F0BBC" w:rsidRDefault="006F0BBC" w:rsidP="006F0BBC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6F0BBC">
        <w:rPr>
          <w:rFonts w:cs="Times New Roman"/>
          <w:color w:val="000000"/>
          <w:szCs w:val="28"/>
        </w:rPr>
        <w:t>Метод машинного обу</w:t>
      </w:r>
      <w:r>
        <w:rPr>
          <w:rFonts w:cs="Times New Roman"/>
          <w:color w:val="000000"/>
          <w:szCs w:val="28"/>
        </w:rPr>
        <w:t xml:space="preserve">чения </w:t>
      </w:r>
      <w:proofErr w:type="spellStart"/>
      <w:r>
        <w:rPr>
          <w:rFonts w:cs="Times New Roman"/>
          <w:color w:val="000000"/>
          <w:szCs w:val="28"/>
        </w:rPr>
        <w:t>AdaBoost</w:t>
      </w:r>
      <w:proofErr w:type="spellEnd"/>
      <w:r>
        <w:rPr>
          <w:rFonts w:cs="Times New Roman"/>
          <w:color w:val="000000"/>
          <w:szCs w:val="28"/>
          <w:lang w:val="en-US"/>
        </w:rPr>
        <w:t>;</w:t>
      </w:r>
    </w:p>
    <w:p w:rsidR="007E4E23" w:rsidRPr="00B22CAA" w:rsidRDefault="007E4E23" w:rsidP="00B22CAA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Интегральное изображение для упрощения поиска</w:t>
      </w:r>
      <w:r w:rsidRPr="006F0BBC">
        <w:rPr>
          <w:rFonts w:cs="Times New Roman"/>
          <w:color w:val="000000"/>
          <w:szCs w:val="28"/>
        </w:rPr>
        <w:t>;</w:t>
      </w:r>
    </w:p>
    <w:p w:rsidR="006F0BBC" w:rsidRPr="006F0BBC" w:rsidRDefault="006F0BBC" w:rsidP="006F0BBC">
      <w:pPr>
        <w:pStyle w:val="a3"/>
        <w:numPr>
          <w:ilvl w:val="0"/>
          <w:numId w:val="6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6F0BBC">
        <w:rPr>
          <w:rFonts w:cs="Times New Roman"/>
          <w:color w:val="000000"/>
          <w:szCs w:val="28"/>
        </w:rPr>
        <w:t>Каскадный классификатор для эффективного совмещения</w:t>
      </w:r>
      <w:r>
        <w:rPr>
          <w:rFonts w:cs="Times New Roman"/>
          <w:color w:val="000000"/>
          <w:szCs w:val="28"/>
        </w:rPr>
        <w:t xml:space="preserve"> </w:t>
      </w:r>
      <w:r w:rsidRPr="006F0BBC">
        <w:rPr>
          <w:rFonts w:cs="Times New Roman"/>
          <w:color w:val="000000"/>
          <w:szCs w:val="28"/>
        </w:rPr>
        <w:t>множественных функций.</w:t>
      </w:r>
    </w:p>
    <w:p w:rsidR="00E61351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Pr="003152EE">
        <w:rPr>
          <w:rFonts w:cs="Times New Roman"/>
          <w:color w:val="000000"/>
          <w:szCs w:val="28"/>
        </w:rPr>
        <w:t>). </w:t>
      </w:r>
    </w:p>
    <w:p w:rsidR="00A1395B" w:rsidRPr="008B1C87" w:rsidRDefault="00A1395B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proofErr w:type="spellStart"/>
      <w:r w:rsidRPr="00A1395B">
        <w:rPr>
          <w:rFonts w:cs="Times New Roman"/>
          <w:iCs/>
          <w:color w:val="000000"/>
          <w:szCs w:val="28"/>
        </w:rPr>
        <w:t>AdaBoost</w:t>
      </w:r>
      <w:proofErr w:type="spellEnd"/>
      <w:r w:rsidRPr="00A1395B">
        <w:rPr>
          <w:rFonts w:cs="Times New Roman"/>
          <w:i/>
          <w:color w:val="000000"/>
          <w:szCs w:val="28"/>
        </w:rPr>
        <w:t> </w:t>
      </w:r>
      <w:r w:rsidRPr="00A1395B">
        <w:rPr>
          <w:rFonts w:cs="Times New Roman"/>
          <w:color w:val="000000"/>
          <w:szCs w:val="28"/>
        </w:rPr>
        <w:t>– это алгоритм усиления классификаторов.</w:t>
      </w:r>
      <w:r>
        <w:rPr>
          <w:rFonts w:cs="Times New Roman"/>
          <w:color w:val="000000"/>
          <w:szCs w:val="28"/>
        </w:rPr>
        <w:t xml:space="preserve"> Усилением классификаторов называют</w:t>
      </w:r>
      <w:r w:rsidRPr="00A1395B">
        <w:rPr>
          <w:rFonts w:cs="Times New Roman"/>
          <w:color w:val="000000"/>
          <w:szCs w:val="28"/>
        </w:rPr>
        <w:t xml:space="preserve"> ансамблевый </w:t>
      </w:r>
      <w:r>
        <w:rPr>
          <w:rFonts w:cs="Times New Roman"/>
          <w:color w:val="000000"/>
          <w:szCs w:val="28"/>
        </w:rPr>
        <w:t>алгоритм обучения, который использует</w:t>
      </w:r>
      <w:r w:rsidRPr="00A1395B">
        <w:rPr>
          <w:rFonts w:cs="Times New Roman"/>
          <w:color w:val="000000"/>
          <w:szCs w:val="28"/>
        </w:rPr>
        <w:t xml:space="preserve"> множество алгоритмов обучения, например, деревья решений, и объединяет их. Целью является взять набор или группу слабых классификаторов и объединить их в один сильный.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688830" cy="2051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89" cy="20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A1395B" w:rsidRPr="00A1395B" w:rsidRDefault="00A1395B" w:rsidP="00A1395B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lastRenderedPageBreak/>
        <w:t xml:space="preserve">Интегральное представление изображения </w:t>
      </w:r>
      <w:r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матрица, размерность которой совпадает с размерностью исходного изображения. Элементы этой матрицы рассчитываются по</w:t>
      </w:r>
      <w:r>
        <w:rPr>
          <w:rFonts w:cs="Times New Roman"/>
          <w:color w:val="000000"/>
          <w:szCs w:val="28"/>
        </w:rPr>
        <w:t xml:space="preserve"> следующей</w:t>
      </w:r>
      <w:r w:rsidRPr="00A1395B">
        <w:rPr>
          <w:rFonts w:cs="Times New Roman"/>
          <w:color w:val="000000"/>
          <w:szCs w:val="28"/>
        </w:rPr>
        <w:t xml:space="preserve"> формуле:</w:t>
      </w:r>
    </w:p>
    <w:p w:rsidR="00A1395B" w:rsidRPr="002E4F0A" w:rsidRDefault="002E4F0A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 w:rsidRPr="002E4F0A">
        <w:rPr>
          <w:rFonts w:cs="Times New Roman"/>
          <w:i/>
          <w:color w:val="000000"/>
          <w:szCs w:val="28"/>
          <w:lang w:val="en-US"/>
        </w:rPr>
        <w:t xml:space="preserve">                                 </w:t>
      </w:r>
      <w:r w:rsidR="00A1395B" w:rsidRPr="00A1395B">
        <w:rPr>
          <w:rFonts w:cs="Times New Roman"/>
          <w:i/>
          <w:color w:val="000000"/>
          <w:szCs w:val="28"/>
          <w:lang w:val="en-US"/>
        </w:rPr>
        <w:t>II</w:t>
      </w:r>
      <w:r w:rsidR="00A1395B" w:rsidRPr="00A1395B">
        <w:rPr>
          <w:rFonts w:cs="Times New Roman"/>
          <w:color w:val="000000"/>
          <w:szCs w:val="28"/>
          <w:lang w:val="en-US"/>
        </w:rPr>
        <w:t>(</w:t>
      </w:r>
      <w:proofErr w:type="spellStart"/>
      <w:r w:rsidR="00A1395B" w:rsidRPr="00A1395B">
        <w:rPr>
          <w:rFonts w:cs="Times New Roman"/>
          <w:i/>
          <w:color w:val="000000"/>
          <w:szCs w:val="28"/>
          <w:lang w:val="en-US"/>
        </w:rPr>
        <w:t>x</w:t>
      </w:r>
      <w:proofErr w:type="gramStart"/>
      <w:r w:rsidR="00A1395B" w:rsidRPr="00A1395B">
        <w:rPr>
          <w:rFonts w:cs="Times New Roman"/>
          <w:i/>
          <w:color w:val="000000"/>
          <w:szCs w:val="28"/>
          <w:lang w:val="en-US"/>
        </w:rPr>
        <w:t>,y</w:t>
      </w:r>
      <w:proofErr w:type="spellEnd"/>
      <w:proofErr w:type="gramEnd"/>
      <w:r w:rsidR="00A1395B" w:rsidRPr="00A1395B">
        <w:rPr>
          <w:rFonts w:cs="Times New Roman"/>
          <w:color w:val="000000"/>
          <w:szCs w:val="28"/>
          <w:lang w:val="en-US"/>
        </w:rPr>
        <w:t xml:space="preserve">) = </w:t>
      </w:r>
      <w:r w:rsidR="00A9592C">
        <w:rPr>
          <w:rFonts w:cs="Times New Roman"/>
          <w:i/>
          <w:color w:val="000000"/>
          <w:szCs w:val="28"/>
          <w:lang w:val="en-US"/>
        </w:rPr>
        <w:t>Sum</w:t>
      </w:r>
      <w:r w:rsidR="00A1395B" w:rsidRPr="00A1395B">
        <w:rPr>
          <w:rFonts w:cs="Times New Roman"/>
          <w:i/>
          <w:color w:val="000000"/>
          <w:szCs w:val="28"/>
          <w:lang w:val="en-US"/>
        </w:rPr>
        <w:t>(I(</w:t>
      </w:r>
      <w:proofErr w:type="spellStart"/>
      <w:r w:rsidR="00A1395B" w:rsidRPr="00A1395B">
        <w:rPr>
          <w:rFonts w:cs="Times New Roman"/>
          <w:i/>
          <w:color w:val="000000"/>
          <w:szCs w:val="28"/>
          <w:lang w:val="en-US"/>
        </w:rPr>
        <w:t>i,j</w:t>
      </w:r>
      <w:proofErr w:type="spellEnd"/>
      <w:r w:rsidR="00A1395B" w:rsidRPr="00A1395B">
        <w:rPr>
          <w:rFonts w:cs="Times New Roman"/>
          <w:i/>
          <w:color w:val="000000"/>
          <w:szCs w:val="28"/>
          <w:lang w:val="en-US"/>
        </w:rPr>
        <w:t>))</w:t>
      </w:r>
      <w:r w:rsidR="00A1395B" w:rsidRPr="00A1395B">
        <w:rPr>
          <w:rFonts w:cs="Times New Roman"/>
          <w:color w:val="000000"/>
          <w:szCs w:val="28"/>
          <w:lang w:val="en-US"/>
        </w:rPr>
        <w:t>,</w:t>
      </w:r>
      <w:r w:rsidRPr="002E4F0A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7E4E23">
        <w:rPr>
          <w:rFonts w:cs="Times New Roman"/>
          <w:color w:val="000000"/>
          <w:szCs w:val="28"/>
          <w:lang w:val="en-US"/>
        </w:rPr>
        <w:t xml:space="preserve">    </w:t>
      </w:r>
      <w:r w:rsidRPr="002E4F0A">
        <w:rPr>
          <w:rFonts w:cs="Times New Roman"/>
          <w:color w:val="000000"/>
          <w:szCs w:val="28"/>
          <w:lang w:val="en-US"/>
        </w:rPr>
        <w:t xml:space="preserve">        </w:t>
      </w:r>
      <w:r w:rsidR="00A9592C" w:rsidRPr="00A9592C">
        <w:rPr>
          <w:rFonts w:cs="Times New Roman"/>
          <w:color w:val="000000"/>
          <w:szCs w:val="28"/>
          <w:lang w:val="en-US"/>
        </w:rPr>
        <w:t xml:space="preserve"> </w:t>
      </w:r>
      <w:r w:rsidRPr="002E4F0A">
        <w:rPr>
          <w:rFonts w:cs="Times New Roman"/>
          <w:color w:val="000000"/>
          <w:szCs w:val="28"/>
          <w:lang w:val="en-US"/>
        </w:rPr>
        <w:t xml:space="preserve">    (2.1)</w:t>
      </w:r>
    </w:p>
    <w:p w:rsidR="00A1395B" w:rsidRDefault="00A1395B" w:rsidP="007E4E23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t>где I(</w:t>
      </w:r>
      <w:proofErr w:type="spellStart"/>
      <w:r w:rsidRPr="00A1395B">
        <w:rPr>
          <w:rFonts w:cs="Times New Roman"/>
          <w:color w:val="000000"/>
          <w:szCs w:val="28"/>
        </w:rPr>
        <w:t>i,j</w:t>
      </w:r>
      <w:proofErr w:type="spellEnd"/>
      <w:r w:rsidRPr="00A1395B">
        <w:rPr>
          <w:rFonts w:cs="Times New Roman"/>
          <w:color w:val="000000"/>
          <w:szCs w:val="28"/>
        </w:rPr>
        <w:t xml:space="preserve">) </w:t>
      </w:r>
      <w:r w:rsidR="00A9592C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яркост</w:t>
      </w:r>
      <w:r w:rsidR="007E4E23">
        <w:rPr>
          <w:rFonts w:cs="Times New Roman"/>
          <w:color w:val="000000"/>
          <w:szCs w:val="28"/>
        </w:rPr>
        <w:t>ь пикселя исходного изображения.</w:t>
      </w:r>
    </w:p>
    <w:p w:rsidR="00A9592C" w:rsidRDefault="00A9592C" w:rsidP="007E4E2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формулы видно</w:t>
      </w:r>
      <w:r w:rsidRPr="00A9592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что</w:t>
      </w:r>
      <w:r w:rsidRPr="00A9592C">
        <w:rPr>
          <w:rFonts w:cs="Times New Roman"/>
          <w:color w:val="000000"/>
          <w:szCs w:val="28"/>
        </w:rPr>
        <w:t xml:space="preserve"> каждый элемент интегрального изображения II[</w:t>
      </w:r>
      <w:proofErr w:type="spellStart"/>
      <w:r w:rsidRPr="00A9592C">
        <w:rPr>
          <w:rFonts w:cs="Times New Roman"/>
          <w:color w:val="000000"/>
          <w:szCs w:val="28"/>
        </w:rPr>
        <w:t>x,y</w:t>
      </w:r>
      <w:proofErr w:type="spellEnd"/>
      <w:r w:rsidRPr="00A9592C">
        <w:rPr>
          <w:rFonts w:cs="Times New Roman"/>
          <w:color w:val="000000"/>
          <w:szCs w:val="28"/>
        </w:rPr>
        <w:t>] содержит в себе сумму пикселей изображения в прямоугольнике от (0,0) до (</w:t>
      </w:r>
      <w:proofErr w:type="spellStart"/>
      <w:r w:rsidRPr="00A9592C">
        <w:rPr>
          <w:rFonts w:cs="Times New Roman"/>
          <w:color w:val="000000"/>
          <w:szCs w:val="28"/>
        </w:rPr>
        <w:t>x,y</w:t>
      </w:r>
      <w:proofErr w:type="spellEnd"/>
      <w:r w:rsidRPr="00A9592C">
        <w:rPr>
          <w:rFonts w:cs="Times New Roman"/>
          <w:color w:val="000000"/>
          <w:szCs w:val="28"/>
        </w:rPr>
        <w:t>). </w:t>
      </w:r>
      <w:r>
        <w:rPr>
          <w:rFonts w:cs="Times New Roman"/>
          <w:color w:val="000000"/>
          <w:szCs w:val="28"/>
        </w:rPr>
        <w:t xml:space="preserve"> </w:t>
      </w:r>
      <w:r w:rsidRPr="00A9592C">
        <w:rPr>
          <w:rFonts w:cs="Times New Roman"/>
          <w:color w:val="000000"/>
          <w:szCs w:val="28"/>
        </w:rPr>
        <w:t>Расчет интегрального изображения занимает линейное время, пропорциональное числ</w:t>
      </w:r>
      <w:r>
        <w:rPr>
          <w:rFonts w:cs="Times New Roman"/>
          <w:color w:val="000000"/>
          <w:szCs w:val="28"/>
        </w:rPr>
        <w:t>у пикселей исходного изображения</w:t>
      </w:r>
      <w:r w:rsidRPr="00A9592C">
        <w:rPr>
          <w:rFonts w:cs="Times New Roman"/>
          <w:color w:val="000000"/>
          <w:szCs w:val="28"/>
        </w:rPr>
        <w:t>.</w:t>
      </w: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данном блоке используется класс </w:t>
      </w:r>
      <w:proofErr w:type="spellStart"/>
      <w:r w:rsidRPr="00BA6767">
        <w:rPr>
          <w:rFonts w:cs="Times New Roman"/>
          <w:color w:val="000000"/>
          <w:szCs w:val="28"/>
        </w:rPr>
        <w:t>CascadeClassifier</w:t>
      </w:r>
      <w:proofErr w:type="spellEnd"/>
      <w:r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proofErr w:type="spellStart"/>
      <w:r w:rsidR="00840F31" w:rsidRPr="00BA6767">
        <w:rPr>
          <w:rFonts w:cs="Times New Roman"/>
          <w:color w:val="000000"/>
          <w:szCs w:val="28"/>
        </w:rPr>
        <w:t>сверточную</w:t>
      </w:r>
      <w:proofErr w:type="spellEnd"/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</w:t>
      </w:r>
      <w:r w:rsidR="00FE4984">
        <w:rPr>
          <w:rFonts w:cs="Times New Roman"/>
          <w:color w:val="000000"/>
          <w:szCs w:val="28"/>
        </w:rPr>
        <w:t xml:space="preserve"> на основе заранее подготовленной базы</w:t>
      </w:r>
      <w:r w:rsidR="005451BB" w:rsidRPr="00BA6767">
        <w:rPr>
          <w:rFonts w:cs="Times New Roman"/>
          <w:color w:val="000000"/>
          <w:szCs w:val="28"/>
        </w:rPr>
        <w:t xml:space="preserve">. Здесь </w:t>
      </w:r>
      <w:r w:rsidR="00FE4984">
        <w:rPr>
          <w:rFonts w:cs="Times New Roman"/>
          <w:color w:val="000000"/>
          <w:szCs w:val="28"/>
        </w:rPr>
        <w:t>СНС</w:t>
      </w:r>
      <w:r w:rsidR="005451BB" w:rsidRPr="00BA6767">
        <w:rPr>
          <w:rFonts w:cs="Times New Roman"/>
          <w:color w:val="000000"/>
          <w:szCs w:val="28"/>
        </w:rPr>
        <w:t xml:space="preserve"> на основе обучающей выборки при подаче изображения будет </w:t>
      </w:r>
      <w:r w:rsidR="00F561FC" w:rsidRPr="00BA6767">
        <w:rPr>
          <w:rFonts w:cs="Times New Roman"/>
          <w:color w:val="000000"/>
          <w:szCs w:val="28"/>
        </w:rPr>
        <w:t>определять,</w:t>
      </w:r>
      <w:r w:rsidR="005451BB" w:rsidRPr="00BA6767">
        <w:rPr>
          <w:rFonts w:cs="Times New Roman"/>
          <w:color w:val="000000"/>
          <w:szCs w:val="28"/>
        </w:rPr>
        <w:t xml:space="preserve"> с какой вероятностью знак на изображении принадлежит к тому или иному классу и на основе этих значений будет выбираться наибольшее, </w:t>
      </w:r>
      <w:r w:rsidR="00F561FC" w:rsidRPr="00BA6767">
        <w:rPr>
          <w:rFonts w:cs="Times New Roman"/>
          <w:color w:val="000000"/>
          <w:szCs w:val="28"/>
        </w:rPr>
        <w:t>что,</w:t>
      </w:r>
      <w:r w:rsidR="005451BB" w:rsidRPr="00BA6767">
        <w:rPr>
          <w:rFonts w:cs="Times New Roman"/>
          <w:color w:val="000000"/>
          <w:szCs w:val="28"/>
        </w:rPr>
        <w:t xml:space="preserve"> скорее </w:t>
      </w:r>
      <w:r w:rsidR="00F561FC" w:rsidRPr="00BA6767">
        <w:rPr>
          <w:rFonts w:cs="Times New Roman"/>
          <w:color w:val="000000"/>
          <w:szCs w:val="28"/>
        </w:rPr>
        <w:t>всего,</w:t>
      </w:r>
      <w:r w:rsidR="005451BB" w:rsidRPr="00BA6767">
        <w:rPr>
          <w:rFonts w:cs="Times New Roman"/>
          <w:color w:val="000000"/>
          <w:szCs w:val="28"/>
        </w:rPr>
        <w:t xml:space="preserve"> означает принадлежность к этому классу.</w:t>
      </w:r>
      <w:r w:rsidR="00FE4984">
        <w:rPr>
          <w:rFonts w:cs="Times New Roman"/>
          <w:color w:val="000000"/>
          <w:szCs w:val="28"/>
        </w:rPr>
        <w:t xml:space="preserve"> Каждая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FE4984">
        <w:rPr>
          <w:rFonts w:cs="Times New Roman"/>
          <w:color w:val="000000"/>
          <w:szCs w:val="28"/>
        </w:rPr>
        <w:t xml:space="preserve">состоит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</w:t>
      </w:r>
      <w:r w:rsidR="00F561FC">
        <w:rPr>
          <w:rFonts w:cs="Times New Roman"/>
          <w:color w:val="000000"/>
          <w:szCs w:val="28"/>
        </w:rPr>
        <w:t>могут быть</w:t>
      </w:r>
      <w:r w:rsidR="00DF5763" w:rsidRPr="00BA6767">
        <w:rPr>
          <w:rFonts w:cs="Times New Roman"/>
          <w:color w:val="000000"/>
          <w:szCs w:val="28"/>
        </w:rPr>
        <w:t xml:space="preserve">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</w:t>
      </w:r>
      <w:r w:rsidR="00F561FC">
        <w:rPr>
          <w:rFonts w:cs="Times New Roman"/>
          <w:color w:val="000000"/>
          <w:szCs w:val="28"/>
        </w:rPr>
        <w:t xml:space="preserve"> и обязательным</w:t>
      </w:r>
      <w:r w:rsidR="00DF5763" w:rsidRPr="00BA6767">
        <w:rPr>
          <w:rFonts w:cs="Times New Roman"/>
          <w:color w:val="000000"/>
          <w:szCs w:val="28"/>
        </w:rPr>
        <w:t xml:space="preserve">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 xml:space="preserve">ртки которого обрабатывает предыдущий слой по фрагментам (суммируя результаты матричного произведения для каждого </w:t>
      </w:r>
      <w:r w:rsidR="00DF5763" w:rsidRPr="00BA6767">
        <w:rPr>
          <w:rFonts w:cs="Times New Roman"/>
          <w:color w:val="000000"/>
          <w:szCs w:val="28"/>
        </w:rPr>
        <w:lastRenderedPageBreak/>
        <w:t>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 xml:space="preserve">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="002C0FD6" w:rsidRPr="00BA6767">
        <w:rPr>
          <w:rFonts w:cs="Times New Roman"/>
          <w:color w:val="000000"/>
          <w:szCs w:val="28"/>
        </w:rPr>
        <w:t>подробного</w:t>
      </w:r>
      <w:proofErr w:type="gramEnd"/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E664CA">
      <w:pPr>
        <w:pStyle w:val="a3"/>
        <w:numPr>
          <w:ilvl w:val="0"/>
          <w:numId w:val="4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демонстрируемой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E664CA">
      <w:pPr>
        <w:pStyle w:val="a3"/>
        <w:numPr>
          <w:ilvl w:val="0"/>
          <w:numId w:val="4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следовательно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E32579" w:rsidP="00E664CA">
      <w:pPr>
        <w:numPr>
          <w:ilvl w:val="0"/>
          <w:numId w:val="4"/>
        </w:numPr>
        <w:shd w:val="clear" w:color="auto" w:fill="FFFFFF"/>
        <w:tabs>
          <w:tab w:val="left" w:pos="142"/>
        </w:tabs>
        <w:spacing w:before="100" w:beforeAutospacing="1" w:after="24"/>
        <w:ind w:left="0" w:firstLine="0"/>
        <w:jc w:val="both"/>
        <w:rPr>
          <w:rFonts w:eastAsia="Times New Roman" w:cs="Times New Roman"/>
          <w:szCs w:val="28"/>
        </w:rPr>
      </w:pPr>
      <w:r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E32579" w:rsidP="00E664CA">
      <w:pPr>
        <w:pStyle w:val="a3"/>
        <w:numPr>
          <w:ilvl w:val="0"/>
          <w:numId w:val="4"/>
        </w:numPr>
        <w:tabs>
          <w:tab w:val="left" w:pos="142"/>
          <w:tab w:val="left" w:pos="709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lastRenderedPageBreak/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proofErr w:type="spellStart"/>
      <w:r w:rsidR="0077128E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</w:t>
      </w:r>
      <w:r w:rsidR="00FE4984">
        <w:rPr>
          <w:rFonts w:cs="Times New Roman"/>
          <w:color w:val="000000"/>
          <w:szCs w:val="28"/>
        </w:rPr>
        <w:t>ографические координаты и время, когда данных дорожный знак был обнаружен</w:t>
      </w:r>
      <w:r w:rsidR="0077128E">
        <w:rPr>
          <w:rFonts w:cs="Times New Roman"/>
          <w:color w:val="000000"/>
          <w:szCs w:val="28"/>
        </w:rPr>
        <w:t xml:space="preserve">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r w:rsidR="00FE4984">
        <w:rPr>
          <w:rFonts w:eastAsia="Times New Roman" w:cs="Times New Roman"/>
          <w:szCs w:val="28"/>
        </w:rPr>
        <w:t xml:space="preserve"> таких как название обнаруженного дорожного знака,  его географических координат и времени его обнаружения </w:t>
      </w:r>
      <w:r w:rsidRPr="00BA6767">
        <w:rPr>
          <w:rFonts w:eastAsia="Times New Roman" w:cs="Times New Roman"/>
          <w:szCs w:val="28"/>
        </w:rPr>
        <w:t>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  <w:r w:rsidR="00FE4984">
        <w:rPr>
          <w:rFonts w:eastAsia="Times New Roman" w:cs="Times New Roman"/>
          <w:szCs w:val="28"/>
        </w:rPr>
        <w:t xml:space="preserve"> При попытке записи в базу данных дорожного знака, который был обнаружен повторно, будет произведено обновление времени его обнаружения без полной перезаписи. 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CE0" w:rsidRDefault="003B3CE0" w:rsidP="00D34F5B">
      <w:r>
        <w:separator/>
      </w:r>
    </w:p>
  </w:endnote>
  <w:endnote w:type="continuationSeparator" w:id="0">
    <w:p w:rsidR="003B3CE0" w:rsidRDefault="003B3CE0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8F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CE0" w:rsidRDefault="003B3CE0" w:rsidP="00D34F5B">
      <w:r>
        <w:separator/>
      </w:r>
    </w:p>
  </w:footnote>
  <w:footnote w:type="continuationSeparator" w:id="0">
    <w:p w:rsidR="003B3CE0" w:rsidRDefault="003B3CE0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80963"/>
    <w:multiLevelType w:val="hybridMultilevel"/>
    <w:tmpl w:val="1E866F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D7397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E4F0A"/>
    <w:rsid w:val="002F1663"/>
    <w:rsid w:val="002F2351"/>
    <w:rsid w:val="002F6A08"/>
    <w:rsid w:val="00356F9B"/>
    <w:rsid w:val="00375209"/>
    <w:rsid w:val="003B3CE0"/>
    <w:rsid w:val="003B63AD"/>
    <w:rsid w:val="003C2D17"/>
    <w:rsid w:val="003E6CAC"/>
    <w:rsid w:val="0042518E"/>
    <w:rsid w:val="0045419B"/>
    <w:rsid w:val="004602DC"/>
    <w:rsid w:val="004B453A"/>
    <w:rsid w:val="004B6D86"/>
    <w:rsid w:val="004C7DF6"/>
    <w:rsid w:val="00511646"/>
    <w:rsid w:val="00543209"/>
    <w:rsid w:val="005451BB"/>
    <w:rsid w:val="005776E8"/>
    <w:rsid w:val="005C3C16"/>
    <w:rsid w:val="005D34CE"/>
    <w:rsid w:val="005E5E3C"/>
    <w:rsid w:val="00614A19"/>
    <w:rsid w:val="006556E7"/>
    <w:rsid w:val="006616A7"/>
    <w:rsid w:val="00664048"/>
    <w:rsid w:val="00664F7E"/>
    <w:rsid w:val="006F0BBC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4E23"/>
    <w:rsid w:val="007E5E39"/>
    <w:rsid w:val="00840F31"/>
    <w:rsid w:val="00861986"/>
    <w:rsid w:val="00890FE8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F3F48"/>
    <w:rsid w:val="00A1395B"/>
    <w:rsid w:val="00A2668B"/>
    <w:rsid w:val="00A661D6"/>
    <w:rsid w:val="00A81C27"/>
    <w:rsid w:val="00A8683B"/>
    <w:rsid w:val="00A9592C"/>
    <w:rsid w:val="00AF0FF4"/>
    <w:rsid w:val="00B22CAA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BF3498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7529"/>
    <w:rsid w:val="00E61351"/>
    <w:rsid w:val="00E664CA"/>
    <w:rsid w:val="00E755FB"/>
    <w:rsid w:val="00E873EC"/>
    <w:rsid w:val="00EA0908"/>
    <w:rsid w:val="00ED15C2"/>
    <w:rsid w:val="00F208FF"/>
    <w:rsid w:val="00F45C03"/>
    <w:rsid w:val="00F561FC"/>
    <w:rsid w:val="00F97335"/>
    <w:rsid w:val="00FA31A2"/>
    <w:rsid w:val="00FC56AB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92</cp:revision>
  <dcterms:created xsi:type="dcterms:W3CDTF">2017-02-13T19:23:00Z</dcterms:created>
  <dcterms:modified xsi:type="dcterms:W3CDTF">2019-04-22T07:33:00Z</dcterms:modified>
</cp:coreProperties>
</file>