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911273" w:rsidRDefault="00D34F5B" w:rsidP="00D34F5B">
      <w:pPr>
        <w:ind w:firstLine="708"/>
        <w:rPr>
          <w:b/>
        </w:rPr>
      </w:pPr>
      <w:bookmarkStart w:id="0" w:name="_Toc320612872"/>
      <w:r w:rsidRPr="00911273">
        <w:rPr>
          <w:b/>
        </w:rPr>
        <w:t>2 СИСТЕМНОЕ ПРОЕКТИРОВАНИЕ</w:t>
      </w:r>
      <w:bookmarkEnd w:id="0"/>
    </w:p>
    <w:p w:rsidR="00D34F5B" w:rsidRPr="00A20292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122D60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A20292">
        <w:rPr>
          <w:rFonts w:cs="Times New Roman"/>
          <w:color w:val="000000"/>
          <w:szCs w:val="28"/>
        </w:rPr>
        <w:t>Изучив теоре</w:t>
      </w:r>
      <w:r w:rsidR="00122D60">
        <w:rPr>
          <w:rFonts w:cs="Times New Roman"/>
          <w:color w:val="000000"/>
          <w:szCs w:val="28"/>
        </w:rPr>
        <w:t>тические аспекты разрабатываемого средства</w:t>
      </w:r>
      <w:r>
        <w:rPr>
          <w:rFonts w:cs="Times New Roman"/>
          <w:color w:val="000000"/>
          <w:szCs w:val="28"/>
        </w:rPr>
        <w:t xml:space="preserve"> и выработав список требований не</w:t>
      </w:r>
      <w:r w:rsidR="00122D60">
        <w:rPr>
          <w:rFonts w:cs="Times New Roman"/>
          <w:color w:val="000000"/>
          <w:szCs w:val="28"/>
        </w:rPr>
        <w:t>обходимых для разработки, разбиваем программу</w:t>
      </w:r>
      <w:r>
        <w:rPr>
          <w:rFonts w:cs="Times New Roman"/>
          <w:color w:val="000000"/>
          <w:szCs w:val="28"/>
        </w:rPr>
        <w:t xml:space="preserve"> н</w:t>
      </w:r>
      <w:r w:rsidR="00122D60">
        <w:rPr>
          <w:rFonts w:cs="Times New Roman"/>
          <w:color w:val="000000"/>
          <w:szCs w:val="28"/>
        </w:rPr>
        <w:t>а функциональные блоки</w:t>
      </w:r>
      <w:r w:rsidR="00511646">
        <w:rPr>
          <w:rFonts w:cs="Times New Roman"/>
          <w:color w:val="000000"/>
          <w:szCs w:val="28"/>
        </w:rPr>
        <w:t xml:space="preserve"> </w:t>
      </w:r>
      <w:r w:rsidR="00122D60">
        <w:rPr>
          <w:rFonts w:cs="Times New Roman"/>
          <w:color w:val="000000"/>
          <w:szCs w:val="28"/>
        </w:rPr>
        <w:t>(модули).</w:t>
      </w:r>
    </w:p>
    <w:p w:rsidR="00D34F5B" w:rsidRDefault="00122D60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>
        <w:rPr>
          <w:rFonts w:cs="Times New Roman"/>
          <w:color w:val="000000"/>
          <w:szCs w:val="28"/>
        </w:rPr>
        <w:t>приложении можно выделить следующие блоки:</w:t>
      </w:r>
    </w:p>
    <w:p w:rsidR="00D34F5B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пользовательского интерфейса</w:t>
      </w:r>
      <w:r>
        <w:rPr>
          <w:rFonts w:cs="Times New Roman"/>
          <w:szCs w:val="28"/>
        </w:rPr>
        <w:t>;</w:t>
      </w:r>
    </w:p>
    <w:p w:rsidR="00C72537" w:rsidRDefault="00C72537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разделения видеозаписей на кадры</w:t>
      </w:r>
      <w:r w:rsidRPr="00C72537">
        <w:rPr>
          <w:rFonts w:cs="Times New Roman"/>
          <w:szCs w:val="28"/>
        </w:rPr>
        <w:t>;</w:t>
      </w:r>
    </w:p>
    <w:p w:rsidR="00112EAC" w:rsidRPr="00692883" w:rsidRDefault="00112EAC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обработки изображения</w:t>
      </w:r>
      <w:r>
        <w:rPr>
          <w:rFonts w:cs="Times New Roman"/>
          <w:szCs w:val="28"/>
          <w:lang w:val="en-US"/>
        </w:rPr>
        <w:t>;</w:t>
      </w:r>
    </w:p>
    <w:p w:rsidR="00D34F5B" w:rsidRPr="00692883" w:rsidRDefault="00122D60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детектирования</w:t>
      </w:r>
      <w:r w:rsidR="00D34F5B">
        <w:rPr>
          <w:rFonts w:cs="Times New Roman"/>
          <w:szCs w:val="28"/>
        </w:rPr>
        <w:t>;</w:t>
      </w:r>
    </w:p>
    <w:p w:rsidR="00D34F5B" w:rsidRPr="00692883" w:rsidRDefault="00122D60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классификации</w:t>
      </w:r>
      <w:r w:rsidR="00D34F5B">
        <w:rPr>
          <w:rFonts w:cs="Times New Roman"/>
          <w:szCs w:val="28"/>
        </w:rPr>
        <w:t>;</w:t>
      </w:r>
    </w:p>
    <w:p w:rsidR="00D34F5B" w:rsidRPr="00122D60" w:rsidRDefault="00122D60" w:rsidP="00122D60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>блок базы данных.</w:t>
      </w:r>
    </w:p>
    <w:p w:rsidR="00D34F5B" w:rsidRPr="00692883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692883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 w:rsidR="00D13249">
        <w:rPr>
          <w:rFonts w:cs="Times New Roman"/>
          <w:color w:val="000000"/>
          <w:szCs w:val="28"/>
        </w:rPr>
        <w:t>едена на чертеже ГУИР.400201.067</w:t>
      </w:r>
      <w:r w:rsidRPr="00692883">
        <w:rPr>
          <w:rFonts w:cs="Times New Roman"/>
          <w:color w:val="000000"/>
          <w:szCs w:val="28"/>
        </w:rPr>
        <w:t xml:space="preserve"> C1. 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Каждый модуль выполняет свою задачу. Чтобы система работала</w:t>
      </w:r>
      <w:r w:rsidR="00D13249" w:rsidRPr="00D13249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каждый модуль взаимодействует с другими модулями путем обмена данными, использ</w:t>
      </w:r>
      <w:r w:rsidR="00122D60">
        <w:rPr>
          <w:rFonts w:cs="Times New Roman"/>
          <w:color w:val="000000"/>
          <w:szCs w:val="28"/>
        </w:rPr>
        <w:t>уя различные форматы</w:t>
      </w:r>
      <w:r>
        <w:rPr>
          <w:rFonts w:cs="Times New Roman"/>
          <w:color w:val="000000"/>
          <w:szCs w:val="28"/>
        </w:rPr>
        <w:t>.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Рассмотрим</w:t>
      </w:r>
      <w:r w:rsidR="00122D60">
        <w:rPr>
          <w:rFonts w:cs="Times New Roman"/>
          <w:color w:val="000000"/>
          <w:szCs w:val="28"/>
        </w:rPr>
        <w:t xml:space="preserve"> функциональные блоки </w:t>
      </w:r>
      <w:r>
        <w:rPr>
          <w:rFonts w:cs="Times New Roman"/>
          <w:color w:val="000000"/>
          <w:szCs w:val="28"/>
        </w:rPr>
        <w:t>приложения.</w:t>
      </w:r>
    </w:p>
    <w:p w:rsidR="00D34F5B" w:rsidRDefault="00D34F5B" w:rsidP="00D34F5B">
      <w:pPr>
        <w:ind w:firstLine="708"/>
        <w:jc w:val="both"/>
        <w:rPr>
          <w:rFonts w:ascii="Times" w:eastAsia="Times New Roman" w:hAnsi="Times" w:cs="Times New Roman"/>
          <w:szCs w:val="28"/>
          <w:lang w:val="en-US"/>
        </w:rPr>
      </w:pPr>
      <w:r w:rsidRPr="00AF400C">
        <w:rPr>
          <w:rFonts w:cs="Times New Roman"/>
          <w:i/>
          <w:color w:val="000000"/>
          <w:szCs w:val="28"/>
        </w:rPr>
        <w:t>Блок пользовательского интерфейса</w:t>
      </w:r>
      <w:r w:rsidRPr="00AF400C">
        <w:rPr>
          <w:rFonts w:cs="Times New Roman"/>
          <w:color w:val="000000"/>
          <w:szCs w:val="28"/>
        </w:rPr>
        <w:t xml:space="preserve"> представляет собой совокупность средств, при помощи которых пользователь взаи</w:t>
      </w:r>
      <w:r w:rsidR="00122D60">
        <w:rPr>
          <w:rFonts w:cs="Times New Roman"/>
          <w:color w:val="000000"/>
          <w:szCs w:val="28"/>
        </w:rPr>
        <w:t>модействует с приложением</w:t>
      </w:r>
      <w:r w:rsidRPr="00D34F5B">
        <w:rPr>
          <w:rFonts w:cs="Times New Roman"/>
          <w:szCs w:val="28"/>
        </w:rPr>
        <w:t xml:space="preserve">. Для построения интерфейса используется технология </w:t>
      </w:r>
      <w:r w:rsidR="00D13249">
        <w:rPr>
          <w:rFonts w:cs="Times New Roman"/>
          <w:szCs w:val="28"/>
          <w:lang w:val="en-US"/>
        </w:rPr>
        <w:t>Windows</w:t>
      </w:r>
      <w:r w:rsidR="00D13249" w:rsidRPr="00D13249">
        <w:rPr>
          <w:rFonts w:cs="Times New Roman"/>
          <w:szCs w:val="28"/>
        </w:rPr>
        <w:t xml:space="preserve"> </w:t>
      </w:r>
      <w:r w:rsidR="00D13249">
        <w:rPr>
          <w:rFonts w:cs="Times New Roman"/>
          <w:szCs w:val="28"/>
          <w:lang w:val="en-US"/>
        </w:rPr>
        <w:t>Forms</w:t>
      </w:r>
      <w:r w:rsidRPr="00D34F5B">
        <w:rPr>
          <w:rFonts w:cs="Times New Roman"/>
          <w:szCs w:val="28"/>
        </w:rPr>
        <w:t xml:space="preserve"> - </w:t>
      </w:r>
      <w:r w:rsidR="00D13249" w:rsidRPr="00D13249">
        <w:rPr>
          <w:rFonts w:ascii="Times" w:eastAsia="Times New Roman" w:hAnsi="Times" w:cs="Times New Roman"/>
          <w:szCs w:val="28"/>
        </w:rPr>
        <w:t>интерфейс п</w:t>
      </w:r>
      <w:r w:rsidR="00D13249">
        <w:rPr>
          <w:rFonts w:ascii="Times" w:eastAsia="Times New Roman" w:hAnsi="Times" w:cs="Times New Roman"/>
          <w:szCs w:val="28"/>
        </w:rPr>
        <w:t>рограммирования приложений</w:t>
      </w:r>
      <w:r w:rsidR="00D13249" w:rsidRPr="00D13249">
        <w:rPr>
          <w:rFonts w:ascii="Times" w:eastAsia="Times New Roman" w:hAnsi="Times" w:cs="Times New Roman"/>
          <w:szCs w:val="28"/>
        </w:rPr>
        <w:t xml:space="preserve">, отвечающий за </w:t>
      </w:r>
      <w:r w:rsidR="00F45C03">
        <w:rPr>
          <w:rFonts w:ascii="Times" w:eastAsia="Times New Roman" w:hAnsi="Times" w:cs="Times New Roman"/>
          <w:szCs w:val="28"/>
        </w:rPr>
        <w:t xml:space="preserve">графический интерфейс и </w:t>
      </w:r>
      <w:r w:rsidRPr="00D34F5B">
        <w:rPr>
          <w:rFonts w:ascii="Times" w:eastAsia="Times New Roman" w:hAnsi="Times" w:cs="Times New Roman"/>
          <w:szCs w:val="28"/>
        </w:rPr>
        <w:t>представление данных, получение</w:t>
      </w:r>
      <w:r w:rsidR="00F45C03">
        <w:rPr>
          <w:rFonts w:ascii="Times" w:eastAsia="Times New Roman" w:hAnsi="Times" w:cs="Times New Roman"/>
          <w:szCs w:val="28"/>
        </w:rPr>
        <w:t xml:space="preserve"> и обработку ввода пользователя и </w:t>
      </w:r>
      <w:r w:rsidR="00D13249" w:rsidRPr="00D13249">
        <w:rPr>
          <w:rFonts w:ascii="Times" w:eastAsia="Times New Roman" w:hAnsi="Times" w:cs="Times New Roman"/>
          <w:szCs w:val="28"/>
        </w:rPr>
        <w:t>представляет собой событийно-ориентированное приложение, поддержи</w:t>
      </w:r>
      <w:r w:rsidR="00A81C27">
        <w:rPr>
          <w:rFonts w:ascii="Times" w:eastAsia="Times New Roman" w:hAnsi="Times" w:cs="Times New Roman"/>
          <w:szCs w:val="28"/>
        </w:rPr>
        <w:t xml:space="preserve">ваемое </w:t>
      </w:r>
      <w:proofErr w:type="spellStart"/>
      <w:r w:rsidR="00A81C27">
        <w:rPr>
          <w:rFonts w:ascii="Times" w:eastAsia="Times New Roman" w:hAnsi="Times" w:cs="Times New Roman"/>
          <w:szCs w:val="28"/>
        </w:rPr>
        <w:t>Microsoft</w:t>
      </w:r>
      <w:proofErr w:type="spellEnd"/>
      <w:r w:rsidR="00A81C27">
        <w:rPr>
          <w:rFonts w:ascii="Times" w:eastAsia="Times New Roman" w:hAnsi="Times" w:cs="Times New Roman"/>
          <w:szCs w:val="28"/>
        </w:rPr>
        <w:t xml:space="preserve"> .NET </w:t>
      </w:r>
      <w:proofErr w:type="spellStart"/>
      <w:r w:rsidR="00A81C27">
        <w:rPr>
          <w:rFonts w:ascii="Times" w:eastAsia="Times New Roman" w:hAnsi="Times" w:cs="Times New Roman"/>
          <w:szCs w:val="28"/>
        </w:rPr>
        <w:t>Framework</w:t>
      </w:r>
      <w:proofErr w:type="spellEnd"/>
      <w:r w:rsidR="00D13249" w:rsidRPr="00D13249">
        <w:rPr>
          <w:rFonts w:ascii="Times" w:eastAsia="Times New Roman" w:hAnsi="Times" w:cs="Times New Roman"/>
          <w:szCs w:val="28"/>
        </w:rPr>
        <w:t>.</w:t>
      </w:r>
      <w:r w:rsidR="00A81C27">
        <w:rPr>
          <w:rFonts w:ascii="Times" w:eastAsia="Times New Roman" w:hAnsi="Times" w:cs="Times New Roman"/>
          <w:szCs w:val="28"/>
        </w:rPr>
        <w:t xml:space="preserve"> Здесь пользователь взаимодействует с программой.</w:t>
      </w:r>
    </w:p>
    <w:p w:rsidR="00C72537" w:rsidRDefault="00C72537" w:rsidP="00D34F5B">
      <w:pPr>
        <w:ind w:firstLine="708"/>
        <w:jc w:val="both"/>
        <w:rPr>
          <w:rFonts w:cs="Times New Roman"/>
          <w:color w:val="000000"/>
          <w:szCs w:val="28"/>
          <w:lang w:val="en-US"/>
        </w:rPr>
      </w:pPr>
      <w:r w:rsidRPr="00C72537">
        <w:rPr>
          <w:rFonts w:cs="Times New Roman"/>
          <w:i/>
          <w:color w:val="000000"/>
          <w:szCs w:val="28"/>
        </w:rPr>
        <w:t xml:space="preserve">Блок </w:t>
      </w:r>
      <w:r>
        <w:rPr>
          <w:rFonts w:cs="Times New Roman"/>
          <w:i/>
          <w:szCs w:val="28"/>
        </w:rPr>
        <w:t>разделения</w:t>
      </w:r>
      <w:r w:rsidRPr="00C72537">
        <w:rPr>
          <w:rFonts w:cs="Times New Roman"/>
          <w:i/>
          <w:szCs w:val="28"/>
        </w:rPr>
        <w:t xml:space="preserve"> на кадры</w:t>
      </w:r>
      <w:r w:rsidRPr="00C72537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выполняет задачу кадрирования полученных видеозаписей для последующей работы с отдельными изображениями. Он является обёрткой </w:t>
      </w:r>
      <w:proofErr w:type="spellStart"/>
      <w:r>
        <w:rPr>
          <w:rFonts w:cs="Times New Roman"/>
          <w:color w:val="000000"/>
          <w:szCs w:val="28"/>
          <w:lang w:val="en-US"/>
        </w:rPr>
        <w:t>ffmpeg</w:t>
      </w:r>
      <w:proofErr w:type="spellEnd"/>
      <w:r w:rsidRPr="00C72537">
        <w:rPr>
          <w:rFonts w:cs="Times New Roman"/>
          <w:color w:val="000000"/>
          <w:szCs w:val="28"/>
        </w:rPr>
        <w:t xml:space="preserve"> - набор</w:t>
      </w:r>
      <w:r>
        <w:rPr>
          <w:rFonts w:cs="Times New Roman"/>
          <w:color w:val="000000"/>
          <w:szCs w:val="28"/>
        </w:rPr>
        <w:t>а</w:t>
      </w:r>
      <w:r w:rsidRPr="00C72537">
        <w:rPr>
          <w:rFonts w:cs="Times New Roman"/>
          <w:color w:val="000000"/>
          <w:szCs w:val="28"/>
        </w:rPr>
        <w:t xml:space="preserve"> свободных библиотек с открытым исходным кодом, которые позволяют записывать, конвертировать и передавать цифровые аудио- и видеозаписи в различных форматах.</w:t>
      </w:r>
      <w:r w:rsidR="006616A7">
        <w:rPr>
          <w:rFonts w:cs="Times New Roman"/>
          <w:color w:val="000000"/>
          <w:szCs w:val="28"/>
        </w:rPr>
        <w:t xml:space="preserve"> В данной программе из набора библиотек </w:t>
      </w:r>
      <w:r w:rsidR="00DB6B53">
        <w:rPr>
          <w:rFonts w:cs="Times New Roman"/>
          <w:color w:val="000000"/>
          <w:szCs w:val="28"/>
        </w:rPr>
        <w:t xml:space="preserve">используется только одноименный модуль </w:t>
      </w:r>
      <w:proofErr w:type="spellStart"/>
      <w:r w:rsidR="006616A7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DB6B53">
        <w:rPr>
          <w:rFonts w:cs="Times New Roman"/>
          <w:color w:val="000000"/>
          <w:szCs w:val="28"/>
        </w:rPr>
        <w:t xml:space="preserve"> - </w:t>
      </w:r>
      <w:r w:rsidR="006616A7" w:rsidRPr="006616A7">
        <w:rPr>
          <w:rFonts w:cs="Times New Roman"/>
          <w:color w:val="000000"/>
          <w:szCs w:val="28"/>
        </w:rPr>
        <w:t>утилита командной строки для конвертирования видеофайла из одного формата в другой.</w:t>
      </w:r>
    </w:p>
    <w:p w:rsidR="00112EAC" w:rsidRPr="00112EAC" w:rsidRDefault="00112EAC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i/>
          <w:color w:val="000000"/>
          <w:szCs w:val="28"/>
        </w:rPr>
        <w:t>Блок обработки изображения</w:t>
      </w:r>
      <w:r w:rsidRPr="00112EAC">
        <w:rPr>
          <w:rFonts w:cs="Times New Roman"/>
          <w:color w:val="000000"/>
          <w:szCs w:val="28"/>
        </w:rPr>
        <w:t xml:space="preserve"> необходим для улучшения количественных и качественных характеристик модулей детектирования и классификации. Здесь происходит преобразования изображений в наиболее удобные для работы форматы и цветовые форматы.</w:t>
      </w:r>
    </w:p>
    <w:p w:rsidR="00D13249" w:rsidRPr="00251E71" w:rsidRDefault="00D13249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i/>
          <w:color w:val="000000"/>
          <w:szCs w:val="28"/>
        </w:rPr>
        <w:t>Блок детектирования</w:t>
      </w:r>
      <w:r w:rsidR="00251E71" w:rsidRPr="00251E71">
        <w:rPr>
          <w:rFonts w:cs="Times New Roman"/>
          <w:i/>
          <w:color w:val="000000"/>
          <w:szCs w:val="28"/>
        </w:rPr>
        <w:t xml:space="preserve"> </w:t>
      </w:r>
      <w:r w:rsidR="00251E71">
        <w:rPr>
          <w:rFonts w:cs="Times New Roman"/>
          <w:color w:val="000000"/>
          <w:szCs w:val="28"/>
        </w:rPr>
        <w:t>работает на основе алгоритма каскадов Хаара</w:t>
      </w:r>
      <w:r w:rsidR="00046489">
        <w:rPr>
          <w:rFonts w:cs="Times New Roman"/>
          <w:color w:val="000000"/>
          <w:szCs w:val="28"/>
        </w:rPr>
        <w:t>,</w:t>
      </w:r>
      <w:r w:rsidR="00251E71">
        <w:rPr>
          <w:rFonts w:cs="Times New Roman"/>
          <w:color w:val="000000"/>
          <w:szCs w:val="28"/>
        </w:rPr>
        <w:t xml:space="preserve"> используя </w:t>
      </w:r>
      <w:r w:rsidR="00D55069" w:rsidRPr="00D55069">
        <w:rPr>
          <w:rFonts w:cs="Times New Roman"/>
          <w:color w:val="000000"/>
          <w:szCs w:val="28"/>
        </w:rPr>
        <w:t>Виолы-Джонса</w:t>
      </w:r>
      <w:r w:rsidR="00D55069">
        <w:rPr>
          <w:rFonts w:cs="Times New Roman"/>
          <w:color w:val="000000"/>
          <w:szCs w:val="28"/>
        </w:rPr>
        <w:t xml:space="preserve"> </w:t>
      </w:r>
      <w:r w:rsidR="00251E71">
        <w:rPr>
          <w:rFonts w:cs="Times New Roman"/>
          <w:color w:val="000000"/>
          <w:szCs w:val="28"/>
        </w:rPr>
        <w:t>для нахождения знаков на изображении.</w:t>
      </w:r>
      <w:r w:rsidR="00046489">
        <w:rPr>
          <w:rFonts w:cs="Times New Roman"/>
          <w:color w:val="000000"/>
          <w:szCs w:val="28"/>
        </w:rPr>
        <w:t xml:space="preserve"> В методе Виолы-Джонса </w:t>
      </w:r>
      <w:r w:rsidR="00046489" w:rsidRPr="00046489">
        <w:rPr>
          <w:rFonts w:cs="Times New Roman"/>
          <w:color w:val="000000"/>
          <w:szCs w:val="28"/>
        </w:rPr>
        <w:t>основу составляют примитивы Хаара, представляющие собой разбивку заданной прямоугольной области на наборы разнот</w:t>
      </w:r>
      <w:r w:rsidR="00046489">
        <w:rPr>
          <w:rFonts w:cs="Times New Roman"/>
          <w:color w:val="000000"/>
          <w:szCs w:val="28"/>
        </w:rPr>
        <w:t>ипных прямоугольных подобластей.</w:t>
      </w:r>
      <w:r w:rsidR="00D8643A">
        <w:rPr>
          <w:rFonts w:cs="Times New Roman"/>
          <w:color w:val="000000"/>
          <w:szCs w:val="28"/>
        </w:rPr>
        <w:t xml:space="preserve"> В данном блоке используется класс </w:t>
      </w:r>
      <w:proofErr w:type="spellStart"/>
      <w:r w:rsidR="00D8643A" w:rsidRPr="00D8643A">
        <w:rPr>
          <w:rFonts w:cs="Times New Roman"/>
          <w:color w:val="000000"/>
          <w:szCs w:val="28"/>
        </w:rPr>
        <w:lastRenderedPageBreak/>
        <w:t>CascadeClassifier</w:t>
      </w:r>
      <w:proofErr w:type="spellEnd"/>
      <w:r w:rsidR="00D8643A">
        <w:rPr>
          <w:rFonts w:cs="Times New Roman"/>
          <w:color w:val="000000"/>
          <w:szCs w:val="28"/>
        </w:rPr>
        <w:t xml:space="preserve"> библиотеки </w:t>
      </w:r>
      <w:proofErr w:type="spellStart"/>
      <w:r w:rsidR="00D8643A"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D8643A" w:rsidRPr="00D8643A">
        <w:rPr>
          <w:rFonts w:cs="Times New Roman"/>
          <w:color w:val="000000"/>
          <w:szCs w:val="28"/>
        </w:rPr>
        <w:t>.</w:t>
      </w:r>
      <w:r w:rsidR="00251E71">
        <w:rPr>
          <w:rFonts w:cs="Times New Roman"/>
          <w:color w:val="000000"/>
          <w:szCs w:val="28"/>
        </w:rPr>
        <w:t xml:space="preserve"> </w:t>
      </w:r>
      <w:r w:rsidR="00D8643A">
        <w:rPr>
          <w:rFonts w:cs="Times New Roman"/>
          <w:color w:val="000000"/>
          <w:szCs w:val="28"/>
        </w:rPr>
        <w:t>Для работы алгоритма</w:t>
      </w:r>
      <w:r w:rsidR="00251E71">
        <w:rPr>
          <w:rFonts w:cs="Times New Roman"/>
          <w:color w:val="000000"/>
          <w:szCs w:val="28"/>
        </w:rPr>
        <w:t xml:space="preserve"> необходимы файлы обученных каскадов. Для обучения необходимо не менее 1000 положительных и столько же отрицательных примеров и около суток для обучения. Результат обучения хранится в </w:t>
      </w:r>
      <w:r w:rsidR="00251E71">
        <w:rPr>
          <w:rFonts w:cs="Times New Roman"/>
          <w:color w:val="000000"/>
          <w:szCs w:val="28"/>
          <w:lang w:val="en-US"/>
        </w:rPr>
        <w:t>xml</w:t>
      </w:r>
      <w:r w:rsidR="00251E71" w:rsidRPr="00251E71">
        <w:rPr>
          <w:rFonts w:cs="Times New Roman"/>
          <w:color w:val="000000"/>
          <w:szCs w:val="28"/>
        </w:rPr>
        <w:t xml:space="preserve"> </w:t>
      </w:r>
      <w:r w:rsidR="00251E71">
        <w:rPr>
          <w:rFonts w:cs="Times New Roman"/>
          <w:color w:val="000000"/>
          <w:szCs w:val="28"/>
        </w:rPr>
        <w:t>файле, который и используется данным блоком.</w:t>
      </w:r>
    </w:p>
    <w:p w:rsidR="00D13249" w:rsidRPr="00251E71" w:rsidRDefault="00D13249" w:rsidP="00D13249">
      <w:pPr>
        <w:ind w:firstLine="708"/>
        <w:jc w:val="both"/>
        <w:rPr>
          <w:rFonts w:ascii="Times" w:eastAsia="Times New Roman" w:hAnsi="Times" w:cs="Times New Roman"/>
          <w:szCs w:val="28"/>
        </w:rPr>
      </w:pPr>
      <w:r>
        <w:rPr>
          <w:rFonts w:cs="Times New Roman"/>
          <w:i/>
          <w:color w:val="000000"/>
          <w:szCs w:val="28"/>
        </w:rPr>
        <w:t>Блок классификации</w:t>
      </w:r>
      <w:r w:rsidR="00251E71">
        <w:rPr>
          <w:rFonts w:cs="Times New Roman"/>
          <w:i/>
          <w:color w:val="000000"/>
          <w:szCs w:val="28"/>
        </w:rPr>
        <w:t xml:space="preserve"> </w:t>
      </w:r>
      <w:r w:rsidR="00251E71">
        <w:rPr>
          <w:rFonts w:cs="Times New Roman"/>
          <w:color w:val="000000"/>
          <w:szCs w:val="28"/>
        </w:rPr>
        <w:t>представляет собой нейронную сеть.</w:t>
      </w:r>
    </w:p>
    <w:p w:rsidR="00D34F5B" w:rsidRDefault="00251E71" w:rsidP="00D34F5B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cs="Times New Roman"/>
          <w:i/>
          <w:color w:val="000000"/>
          <w:szCs w:val="28"/>
        </w:rPr>
        <w:t>Блок</w:t>
      </w:r>
      <w:r w:rsidR="00D34F5B" w:rsidRPr="00AF400C">
        <w:rPr>
          <w:rFonts w:cs="Times New Roman"/>
          <w:i/>
          <w:color w:val="000000"/>
          <w:szCs w:val="28"/>
        </w:rPr>
        <w:t xml:space="preserve"> базы данных</w:t>
      </w:r>
      <w:r w:rsidR="00D13249">
        <w:rPr>
          <w:rFonts w:cs="Times New Roman"/>
          <w:i/>
          <w:color w:val="000000"/>
          <w:szCs w:val="28"/>
        </w:rPr>
        <w:t xml:space="preserve"> </w:t>
      </w:r>
      <w:r>
        <w:rPr>
          <w:rFonts w:eastAsia="Times New Roman" w:cs="Times New Roman"/>
          <w:szCs w:val="28"/>
        </w:rPr>
        <w:t>содержит программный код для стандартизации и сохранения полученных результатов</w:t>
      </w:r>
      <w:r w:rsidR="007E5E39">
        <w:rPr>
          <w:rFonts w:eastAsia="Times New Roman" w:cs="Times New Roman"/>
          <w:szCs w:val="28"/>
        </w:rPr>
        <w:t xml:space="preserve"> в базу данных</w:t>
      </w:r>
      <w:r>
        <w:rPr>
          <w:rFonts w:eastAsia="Times New Roman" w:cs="Times New Roman"/>
          <w:szCs w:val="28"/>
        </w:rPr>
        <w:t>.</w:t>
      </w:r>
      <w:r w:rsidR="00D34F5B" w:rsidRPr="002048FB">
        <w:rPr>
          <w:rFonts w:eastAsia="Times New Roman" w:cs="Times New Roman"/>
          <w:szCs w:val="28"/>
        </w:rPr>
        <w:t xml:space="preserve"> </w:t>
      </w:r>
    </w:p>
    <w:p w:rsidR="005776E8" w:rsidRDefault="005776E8" w:rsidP="00D34F5B">
      <w:bookmarkStart w:id="1" w:name="_GoBack"/>
      <w:bookmarkEnd w:id="1"/>
    </w:p>
    <w:sectPr w:rsidR="005776E8" w:rsidSect="002D2FCA">
      <w:footerReference w:type="default" r:id="rId8"/>
      <w:pgSz w:w="11906" w:h="16838"/>
      <w:pgMar w:top="1134" w:right="851" w:bottom="1531" w:left="1701" w:header="708" w:footer="964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5DD" w:rsidRDefault="000E35DD" w:rsidP="00D34F5B">
      <w:r>
        <w:separator/>
      </w:r>
    </w:p>
  </w:endnote>
  <w:endnote w:type="continuationSeparator" w:id="0">
    <w:p w:rsidR="000E35DD" w:rsidRDefault="000E35DD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84"/>
    </w:sdtPr>
    <w:sdtEndPr/>
    <w:sdtContent>
      <w:p w:rsidR="00D34F5B" w:rsidRDefault="00DB479D" w:rsidP="002D2FC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5962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5DD" w:rsidRDefault="000E35DD" w:rsidP="00D34F5B">
      <w:r>
        <w:separator/>
      </w:r>
    </w:p>
  </w:footnote>
  <w:footnote w:type="continuationSeparator" w:id="0">
    <w:p w:rsidR="000E35DD" w:rsidRDefault="000E35DD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46489"/>
    <w:rsid w:val="000E35DD"/>
    <w:rsid w:val="00112EAC"/>
    <w:rsid w:val="00122D60"/>
    <w:rsid w:val="001367AF"/>
    <w:rsid w:val="00205962"/>
    <w:rsid w:val="00251E71"/>
    <w:rsid w:val="002D2FCA"/>
    <w:rsid w:val="00375209"/>
    <w:rsid w:val="003B63AD"/>
    <w:rsid w:val="003C2D17"/>
    <w:rsid w:val="00511646"/>
    <w:rsid w:val="005776E8"/>
    <w:rsid w:val="006616A7"/>
    <w:rsid w:val="00664048"/>
    <w:rsid w:val="00761E4C"/>
    <w:rsid w:val="007D2DC8"/>
    <w:rsid w:val="007E5E39"/>
    <w:rsid w:val="00861986"/>
    <w:rsid w:val="00890FE8"/>
    <w:rsid w:val="008D2BF2"/>
    <w:rsid w:val="008F2B47"/>
    <w:rsid w:val="008F7038"/>
    <w:rsid w:val="00911273"/>
    <w:rsid w:val="00931CE6"/>
    <w:rsid w:val="00A81C27"/>
    <w:rsid w:val="00C30F00"/>
    <w:rsid w:val="00C72537"/>
    <w:rsid w:val="00D13249"/>
    <w:rsid w:val="00D34F5B"/>
    <w:rsid w:val="00D55069"/>
    <w:rsid w:val="00D8643A"/>
    <w:rsid w:val="00DB479D"/>
    <w:rsid w:val="00DB6B53"/>
    <w:rsid w:val="00E755FB"/>
    <w:rsid w:val="00F4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0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5506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Самарева</cp:lastModifiedBy>
  <cp:revision>18</cp:revision>
  <dcterms:created xsi:type="dcterms:W3CDTF">2017-02-13T19:23:00Z</dcterms:created>
  <dcterms:modified xsi:type="dcterms:W3CDTF">2019-04-15T13:02:00Z</dcterms:modified>
</cp:coreProperties>
</file>