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969"/>
        <w:gridCol w:w="4111"/>
      </w:tblGrid>
      <w:tr w:rsidR="0045554E" w14:paraId="6421DEBB" w14:textId="77777777" w:rsidTr="00AF6182">
        <w:trPr>
          <w:trHeight w:val="1984"/>
        </w:trPr>
        <w:tc>
          <w:tcPr>
            <w:tcW w:w="1843" w:type="dxa"/>
          </w:tcPr>
          <w:p w14:paraId="115E6C69" w14:textId="66B4E1D4" w:rsidR="0045554E" w:rsidRPr="00356346" w:rsidRDefault="00806D5A" w:rsidP="002A6122">
            <w:pPr>
              <w:spacing w:after="0"/>
              <w:ind w:left="33" w:right="-119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Тестовое задание на позици</w:t>
            </w:r>
            <w:r w:rsidR="00B0142C">
              <w:rPr>
                <w:sz w:val="20"/>
                <w:szCs w:val="20"/>
                <w:lang w:val="ru-RU"/>
              </w:rPr>
              <w:t xml:space="preserve">ю </w:t>
            </w:r>
            <w:r w:rsidR="00356346" w:rsidRPr="00356346">
              <w:rPr>
                <w:sz w:val="20"/>
                <w:szCs w:val="20"/>
                <w:lang w:val="ru-RU"/>
              </w:rPr>
              <w:t>.</w:t>
            </w:r>
            <w:r w:rsidR="00356346">
              <w:rPr>
                <w:sz w:val="20"/>
                <w:szCs w:val="20"/>
              </w:rPr>
              <w:t>NET</w:t>
            </w:r>
            <w:r w:rsidR="00356346" w:rsidRPr="00356346">
              <w:rPr>
                <w:sz w:val="20"/>
                <w:szCs w:val="20"/>
                <w:lang w:val="ru-RU"/>
              </w:rPr>
              <w:t>-</w:t>
            </w:r>
            <w:r w:rsidR="00356346">
              <w:rPr>
                <w:sz w:val="20"/>
                <w:szCs w:val="20"/>
                <w:lang w:val="ru-RU"/>
              </w:rPr>
              <w:t>разработчик</w:t>
            </w:r>
          </w:p>
        </w:tc>
        <w:tc>
          <w:tcPr>
            <w:tcW w:w="3969" w:type="dxa"/>
          </w:tcPr>
          <w:p w14:paraId="73537FAF" w14:textId="5DC5DBCF" w:rsidR="0045554E" w:rsidRPr="002A6122" w:rsidRDefault="0045554E" w:rsidP="007B3E5D">
            <w:pPr>
              <w:spacing w:after="0"/>
              <w:ind w:left="33"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4111" w:type="dxa"/>
          </w:tcPr>
          <w:p w14:paraId="41869C2A" w14:textId="4C941AD7" w:rsidR="0045554E" w:rsidRPr="002A6122" w:rsidRDefault="0045554E" w:rsidP="002A6122">
            <w:pPr>
              <w:spacing w:after="0"/>
              <w:ind w:left="33"/>
              <w:rPr>
                <w:lang w:val="ru-RU"/>
              </w:rPr>
            </w:pPr>
          </w:p>
        </w:tc>
      </w:tr>
    </w:tbl>
    <w:p w14:paraId="27FF0CE0" w14:textId="73054FE9" w:rsidR="00832033" w:rsidRDefault="00D659D4" w:rsidP="005823D7">
      <w:pPr>
        <w:spacing w:after="360"/>
        <w:ind w:left="0" w:right="-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Данное тестовое задание содержит пример описания пользовательской истории и </w:t>
      </w:r>
      <w:r w:rsidR="00610D08">
        <w:rPr>
          <w:color w:val="000000"/>
          <w:sz w:val="20"/>
          <w:szCs w:val="20"/>
        </w:rPr>
        <w:t>постановку задачи на реализацию. Система и используемые данные</w:t>
      </w:r>
      <w:r w:rsidR="0075307D">
        <w:rPr>
          <w:color w:val="000000"/>
          <w:sz w:val="20"/>
          <w:szCs w:val="20"/>
        </w:rPr>
        <w:t>, описываемые в задании, носят абстрактный характер</w:t>
      </w:r>
      <w:r w:rsidR="00602698">
        <w:rPr>
          <w:color w:val="000000"/>
          <w:sz w:val="20"/>
          <w:szCs w:val="20"/>
        </w:rPr>
        <w:t xml:space="preserve"> и предложены </w:t>
      </w:r>
      <w:r w:rsidR="00C80A03">
        <w:rPr>
          <w:color w:val="000000"/>
          <w:sz w:val="20"/>
          <w:szCs w:val="20"/>
        </w:rPr>
        <w:t>только</w:t>
      </w:r>
      <w:r w:rsidR="00602698">
        <w:rPr>
          <w:color w:val="000000"/>
          <w:sz w:val="20"/>
          <w:szCs w:val="20"/>
        </w:rPr>
        <w:t xml:space="preserve"> </w:t>
      </w:r>
      <w:r w:rsidR="00C80A03">
        <w:rPr>
          <w:color w:val="000000"/>
          <w:sz w:val="20"/>
          <w:szCs w:val="20"/>
        </w:rPr>
        <w:t xml:space="preserve">в качестве </w:t>
      </w:r>
      <w:r w:rsidR="0037200C">
        <w:rPr>
          <w:color w:val="000000"/>
          <w:sz w:val="20"/>
          <w:szCs w:val="20"/>
        </w:rPr>
        <w:t>примеров.</w:t>
      </w:r>
    </w:p>
    <w:p w14:paraId="4F9B776A" w14:textId="0931CF49" w:rsidR="003D344F" w:rsidRDefault="003D344F" w:rsidP="005823D7">
      <w:pPr>
        <w:spacing w:after="360"/>
        <w:ind w:left="0" w:right="-1"/>
        <w:jc w:val="both"/>
        <w:rPr>
          <w:color w:val="000000"/>
          <w:sz w:val="20"/>
          <w:szCs w:val="20"/>
        </w:rPr>
      </w:pPr>
      <w:r w:rsidRPr="0037200C">
        <w:rPr>
          <w:b/>
          <w:bCs/>
          <w:color w:val="000000"/>
          <w:sz w:val="20"/>
          <w:szCs w:val="20"/>
        </w:rPr>
        <w:t>История</w:t>
      </w:r>
      <w:r>
        <w:rPr>
          <w:color w:val="000000"/>
          <w:sz w:val="20"/>
          <w:szCs w:val="20"/>
        </w:rPr>
        <w:t xml:space="preserve">: </w:t>
      </w:r>
      <w:r w:rsidR="00FB3049">
        <w:rPr>
          <w:color w:val="000000"/>
          <w:sz w:val="20"/>
          <w:szCs w:val="20"/>
        </w:rPr>
        <w:t>у</w:t>
      </w:r>
      <w:r w:rsidR="006F6FE9">
        <w:rPr>
          <w:color w:val="000000"/>
          <w:sz w:val="20"/>
          <w:szCs w:val="20"/>
        </w:rPr>
        <w:t xml:space="preserve"> Компании</w:t>
      </w:r>
      <w:r w:rsidR="00871F15">
        <w:rPr>
          <w:color w:val="000000"/>
          <w:sz w:val="20"/>
          <w:szCs w:val="20"/>
        </w:rPr>
        <w:t xml:space="preserve"> А</w:t>
      </w:r>
      <w:r w:rsidR="006F6FE9">
        <w:rPr>
          <w:color w:val="000000"/>
          <w:sz w:val="20"/>
          <w:szCs w:val="20"/>
        </w:rPr>
        <w:t xml:space="preserve"> </w:t>
      </w:r>
      <w:r w:rsidR="002F1B69">
        <w:rPr>
          <w:color w:val="000000"/>
          <w:sz w:val="20"/>
          <w:szCs w:val="20"/>
        </w:rPr>
        <w:t>есть своя</w:t>
      </w:r>
      <w:r w:rsidR="00FB3049">
        <w:rPr>
          <w:color w:val="000000"/>
          <w:sz w:val="20"/>
          <w:szCs w:val="20"/>
        </w:rPr>
        <w:t xml:space="preserve"> корпоративн</w:t>
      </w:r>
      <w:r w:rsidR="002F1B69">
        <w:rPr>
          <w:color w:val="000000"/>
          <w:sz w:val="20"/>
          <w:szCs w:val="20"/>
        </w:rPr>
        <w:t>ая</w:t>
      </w:r>
      <w:r w:rsidR="00FB3049">
        <w:rPr>
          <w:color w:val="000000"/>
          <w:sz w:val="20"/>
          <w:szCs w:val="20"/>
        </w:rPr>
        <w:t xml:space="preserve"> </w:t>
      </w:r>
      <w:r w:rsidR="00C334D8">
        <w:rPr>
          <w:color w:val="000000"/>
          <w:sz w:val="20"/>
          <w:szCs w:val="20"/>
        </w:rPr>
        <w:t>электронн</w:t>
      </w:r>
      <w:r w:rsidR="002F1B69">
        <w:rPr>
          <w:color w:val="000000"/>
          <w:sz w:val="20"/>
          <w:szCs w:val="20"/>
        </w:rPr>
        <w:t>ая</w:t>
      </w:r>
      <w:r w:rsidR="00C334D8">
        <w:rPr>
          <w:color w:val="000000"/>
          <w:sz w:val="20"/>
          <w:szCs w:val="20"/>
        </w:rPr>
        <w:t xml:space="preserve"> библиотек</w:t>
      </w:r>
      <w:r w:rsidR="002F1B69">
        <w:rPr>
          <w:color w:val="000000"/>
          <w:sz w:val="20"/>
          <w:szCs w:val="20"/>
        </w:rPr>
        <w:t>а</w:t>
      </w:r>
      <w:r w:rsidR="00C334D8">
        <w:rPr>
          <w:color w:val="000000"/>
          <w:sz w:val="20"/>
          <w:szCs w:val="20"/>
        </w:rPr>
        <w:t xml:space="preserve">, в которой </w:t>
      </w:r>
      <w:r w:rsidR="00871F15">
        <w:rPr>
          <w:color w:val="000000"/>
          <w:sz w:val="20"/>
          <w:szCs w:val="20"/>
        </w:rPr>
        <w:t xml:space="preserve">её </w:t>
      </w:r>
      <w:r w:rsidR="00C334D8">
        <w:rPr>
          <w:color w:val="000000"/>
          <w:sz w:val="20"/>
          <w:szCs w:val="20"/>
        </w:rPr>
        <w:t>сотрудники могут «брать» книги</w:t>
      </w:r>
      <w:r w:rsidR="00341A8B">
        <w:rPr>
          <w:color w:val="000000"/>
          <w:sz w:val="20"/>
          <w:szCs w:val="20"/>
        </w:rPr>
        <w:t xml:space="preserve"> для чтения. Библиотека содержит не только профессиональную литературу, но и книги об искусстве, художественную литературу</w:t>
      </w:r>
      <w:r w:rsidR="00160D55">
        <w:rPr>
          <w:color w:val="000000"/>
          <w:sz w:val="20"/>
          <w:szCs w:val="20"/>
        </w:rPr>
        <w:t xml:space="preserve">, </w:t>
      </w:r>
      <w:r w:rsidR="00D574B6">
        <w:rPr>
          <w:color w:val="000000"/>
          <w:sz w:val="20"/>
          <w:szCs w:val="20"/>
        </w:rPr>
        <w:t>книги прочих жанров.</w:t>
      </w:r>
      <w:r w:rsidR="00564E27">
        <w:rPr>
          <w:color w:val="000000"/>
          <w:sz w:val="20"/>
          <w:szCs w:val="20"/>
        </w:rPr>
        <w:t xml:space="preserve"> В настоящий момент</w:t>
      </w:r>
      <w:r w:rsidR="00160D55">
        <w:rPr>
          <w:color w:val="000000"/>
          <w:sz w:val="20"/>
          <w:szCs w:val="20"/>
        </w:rPr>
        <w:t xml:space="preserve"> в электронной библиотеке</w:t>
      </w:r>
      <w:r w:rsidR="0037200C">
        <w:rPr>
          <w:color w:val="000000"/>
          <w:sz w:val="20"/>
          <w:szCs w:val="20"/>
        </w:rPr>
        <w:t xml:space="preserve"> книги выведены</w:t>
      </w:r>
      <w:r w:rsidR="00E713B5">
        <w:rPr>
          <w:color w:val="000000"/>
          <w:sz w:val="20"/>
          <w:szCs w:val="20"/>
        </w:rPr>
        <w:t xml:space="preserve"> на страницу</w:t>
      </w:r>
      <w:r w:rsidR="0037200C">
        <w:rPr>
          <w:color w:val="000000"/>
          <w:sz w:val="20"/>
          <w:szCs w:val="20"/>
        </w:rPr>
        <w:t xml:space="preserve"> </w:t>
      </w:r>
      <w:r w:rsidR="00EB5E75">
        <w:rPr>
          <w:color w:val="000000"/>
          <w:sz w:val="20"/>
          <w:szCs w:val="20"/>
        </w:rPr>
        <w:t>сплошным списком с постраничным просмотром</w:t>
      </w:r>
      <w:r w:rsidR="00160D55">
        <w:rPr>
          <w:color w:val="000000"/>
          <w:sz w:val="20"/>
          <w:szCs w:val="20"/>
        </w:rPr>
        <w:t xml:space="preserve">, что затрудняет </w:t>
      </w:r>
      <w:r w:rsidR="002728B5">
        <w:rPr>
          <w:color w:val="000000"/>
          <w:sz w:val="20"/>
          <w:szCs w:val="20"/>
        </w:rPr>
        <w:t xml:space="preserve">выбор книги </w:t>
      </w:r>
      <w:proofErr w:type="gramStart"/>
      <w:r w:rsidR="002728B5">
        <w:rPr>
          <w:color w:val="000000"/>
          <w:sz w:val="20"/>
          <w:szCs w:val="20"/>
        </w:rPr>
        <w:t>пользователем, в случае, если</w:t>
      </w:r>
      <w:proofErr w:type="gramEnd"/>
      <w:r w:rsidR="002728B5">
        <w:rPr>
          <w:color w:val="000000"/>
          <w:sz w:val="20"/>
          <w:szCs w:val="20"/>
        </w:rPr>
        <w:t xml:space="preserve"> он знает её наименование</w:t>
      </w:r>
      <w:r w:rsidR="000236FD">
        <w:rPr>
          <w:color w:val="000000"/>
          <w:sz w:val="20"/>
          <w:szCs w:val="20"/>
        </w:rPr>
        <w:t>, автора</w:t>
      </w:r>
      <w:r w:rsidR="002728B5">
        <w:rPr>
          <w:color w:val="000000"/>
          <w:sz w:val="20"/>
          <w:szCs w:val="20"/>
        </w:rPr>
        <w:t xml:space="preserve"> или жанр.</w:t>
      </w:r>
    </w:p>
    <w:p w14:paraId="6FE87D1B" w14:textId="1F74679F" w:rsidR="00270F34" w:rsidRDefault="00270F34" w:rsidP="005823D7">
      <w:pPr>
        <w:spacing w:after="360"/>
        <w:ind w:left="0" w:right="-1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Решение: </w:t>
      </w:r>
      <w:r>
        <w:rPr>
          <w:color w:val="000000"/>
          <w:sz w:val="20"/>
          <w:szCs w:val="20"/>
        </w:rPr>
        <w:t xml:space="preserve">реализовать </w:t>
      </w:r>
      <w:r>
        <w:rPr>
          <w:color w:val="000000"/>
          <w:sz w:val="20"/>
          <w:szCs w:val="20"/>
          <w:lang w:val="en-US"/>
        </w:rPr>
        <w:t>WEB</w:t>
      </w:r>
      <w:r w:rsidRPr="00C3724C"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>сервис</w:t>
      </w:r>
      <w:r w:rsidR="00C3724C">
        <w:rPr>
          <w:color w:val="000000"/>
          <w:sz w:val="20"/>
          <w:szCs w:val="20"/>
        </w:rPr>
        <w:t>, предоставляющий возможность:</w:t>
      </w:r>
    </w:p>
    <w:p w14:paraId="4FB7F156" w14:textId="2BE95D1E" w:rsidR="00C3724C" w:rsidRDefault="00C3724C" w:rsidP="00C3724C">
      <w:pPr>
        <w:pStyle w:val="aa"/>
        <w:numPr>
          <w:ilvl w:val="0"/>
          <w:numId w:val="1"/>
        </w:numPr>
        <w:spacing w:after="360"/>
        <w:ind w:right="-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Получить</w:t>
      </w:r>
      <w:r w:rsidR="00344BB6">
        <w:rPr>
          <w:color w:val="000000"/>
          <w:sz w:val="20"/>
          <w:szCs w:val="20"/>
        </w:rPr>
        <w:t xml:space="preserve"> описание</w:t>
      </w:r>
      <w:r>
        <w:rPr>
          <w:color w:val="000000"/>
          <w:sz w:val="20"/>
          <w:szCs w:val="20"/>
        </w:rPr>
        <w:t xml:space="preserve"> книг</w:t>
      </w:r>
      <w:r w:rsidR="00344BB6">
        <w:rPr>
          <w:color w:val="000000"/>
          <w:sz w:val="20"/>
          <w:szCs w:val="20"/>
        </w:rPr>
        <w:t>и</w:t>
      </w:r>
      <w:r>
        <w:rPr>
          <w:color w:val="000000"/>
          <w:sz w:val="20"/>
          <w:szCs w:val="20"/>
        </w:rPr>
        <w:t xml:space="preserve"> по её наименованию;</w:t>
      </w:r>
    </w:p>
    <w:p w14:paraId="32A60365" w14:textId="511DD3AD" w:rsidR="00CF0384" w:rsidRDefault="00CF0384" w:rsidP="00C3724C">
      <w:pPr>
        <w:pStyle w:val="aa"/>
        <w:numPr>
          <w:ilvl w:val="0"/>
          <w:numId w:val="1"/>
        </w:numPr>
        <w:spacing w:after="360"/>
        <w:ind w:right="-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Получить список описаний книг по автору;</w:t>
      </w:r>
    </w:p>
    <w:p w14:paraId="44F146B1" w14:textId="52099642" w:rsidR="00C3724C" w:rsidRDefault="00C3724C" w:rsidP="00C3724C">
      <w:pPr>
        <w:pStyle w:val="aa"/>
        <w:numPr>
          <w:ilvl w:val="0"/>
          <w:numId w:val="1"/>
        </w:numPr>
        <w:spacing w:after="360"/>
        <w:ind w:right="-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Получить список </w:t>
      </w:r>
      <w:r w:rsidR="00344BB6">
        <w:rPr>
          <w:color w:val="000000"/>
          <w:sz w:val="20"/>
          <w:szCs w:val="20"/>
        </w:rPr>
        <w:t xml:space="preserve">описаний </w:t>
      </w:r>
      <w:r>
        <w:rPr>
          <w:color w:val="000000"/>
          <w:sz w:val="20"/>
          <w:szCs w:val="20"/>
        </w:rPr>
        <w:t>книг по</w:t>
      </w:r>
      <w:r w:rsidR="00A5469C">
        <w:rPr>
          <w:color w:val="000000"/>
          <w:sz w:val="20"/>
          <w:szCs w:val="20"/>
        </w:rPr>
        <w:t xml:space="preserve"> жанру.</w:t>
      </w:r>
    </w:p>
    <w:p w14:paraId="0BF8396A" w14:textId="7F2AB8A0" w:rsidR="00273738" w:rsidRDefault="00A5469C" w:rsidP="006A00CD">
      <w:pPr>
        <w:spacing w:after="360"/>
        <w:ind w:left="0" w:right="-1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Дополнительно</w:t>
      </w:r>
      <w:r>
        <w:rPr>
          <w:color w:val="000000"/>
          <w:sz w:val="20"/>
          <w:szCs w:val="20"/>
        </w:rPr>
        <w:t xml:space="preserve">: </w:t>
      </w:r>
      <w:r w:rsidR="00803627">
        <w:rPr>
          <w:color w:val="000000"/>
          <w:sz w:val="20"/>
          <w:szCs w:val="20"/>
        </w:rPr>
        <w:t xml:space="preserve">ожидается реализация </w:t>
      </w:r>
      <w:r w:rsidR="007B742E">
        <w:rPr>
          <w:color w:val="000000"/>
          <w:sz w:val="20"/>
          <w:szCs w:val="20"/>
          <w:lang w:val="en-US"/>
        </w:rPr>
        <w:t>RESTful</w:t>
      </w:r>
      <w:r w:rsidR="00803627">
        <w:rPr>
          <w:color w:val="000000"/>
          <w:sz w:val="20"/>
          <w:szCs w:val="20"/>
        </w:rPr>
        <w:t xml:space="preserve"> </w:t>
      </w:r>
      <w:r w:rsidR="00803627">
        <w:rPr>
          <w:color w:val="000000"/>
          <w:sz w:val="20"/>
          <w:szCs w:val="20"/>
          <w:lang w:val="en-US"/>
        </w:rPr>
        <w:t>WEB</w:t>
      </w:r>
      <w:r w:rsidR="00803627">
        <w:rPr>
          <w:color w:val="000000"/>
          <w:sz w:val="20"/>
          <w:szCs w:val="20"/>
        </w:rPr>
        <w:t>-сервиса</w:t>
      </w:r>
      <w:r w:rsidR="002753A3">
        <w:rPr>
          <w:color w:val="000000"/>
          <w:sz w:val="20"/>
          <w:szCs w:val="20"/>
        </w:rPr>
        <w:t xml:space="preserve">, который обращается к </w:t>
      </w:r>
      <w:r w:rsidR="0034695C">
        <w:rPr>
          <w:color w:val="000000"/>
          <w:sz w:val="20"/>
          <w:szCs w:val="20"/>
        </w:rPr>
        <w:t xml:space="preserve">источнику данных в виде приложенного к заданию </w:t>
      </w:r>
      <w:r w:rsidR="0034695C">
        <w:rPr>
          <w:color w:val="000000"/>
          <w:sz w:val="20"/>
          <w:szCs w:val="20"/>
          <w:lang w:val="en-US"/>
        </w:rPr>
        <w:t>JSON</w:t>
      </w:r>
      <w:r w:rsidR="0034695C">
        <w:rPr>
          <w:color w:val="000000"/>
          <w:sz w:val="20"/>
          <w:szCs w:val="20"/>
        </w:rPr>
        <w:t xml:space="preserve"> файла</w:t>
      </w:r>
      <w:r w:rsidR="001C5931">
        <w:rPr>
          <w:color w:val="000000"/>
          <w:sz w:val="20"/>
          <w:szCs w:val="20"/>
        </w:rPr>
        <w:t xml:space="preserve"> (</w:t>
      </w:r>
      <w:proofErr w:type="gramStart"/>
      <w:r w:rsidR="001C5931">
        <w:rPr>
          <w:color w:val="000000"/>
          <w:sz w:val="20"/>
          <w:szCs w:val="20"/>
          <w:lang w:val="en-US"/>
        </w:rPr>
        <w:t>books</w:t>
      </w:r>
      <w:r w:rsidR="001C5931" w:rsidRPr="00392CEB">
        <w:rPr>
          <w:color w:val="000000"/>
          <w:sz w:val="20"/>
          <w:szCs w:val="20"/>
        </w:rPr>
        <w:t>.</w:t>
      </w:r>
      <w:proofErr w:type="spellStart"/>
      <w:r w:rsidR="001C5931">
        <w:rPr>
          <w:color w:val="000000"/>
          <w:sz w:val="20"/>
          <w:szCs w:val="20"/>
          <w:lang w:val="en-US"/>
        </w:rPr>
        <w:t>json</w:t>
      </w:r>
      <w:proofErr w:type="spellEnd"/>
      <w:proofErr w:type="gramEnd"/>
      <w:r w:rsidR="001C5931" w:rsidRPr="00392CEB">
        <w:rPr>
          <w:color w:val="000000"/>
          <w:sz w:val="20"/>
          <w:szCs w:val="20"/>
        </w:rPr>
        <w:t>).</w:t>
      </w:r>
      <w:r w:rsidR="001C5931">
        <w:rPr>
          <w:color w:val="000000"/>
          <w:sz w:val="20"/>
          <w:szCs w:val="20"/>
        </w:rPr>
        <w:t xml:space="preserve"> </w:t>
      </w:r>
      <w:r w:rsidR="006A00CD">
        <w:rPr>
          <w:color w:val="000000"/>
          <w:sz w:val="20"/>
          <w:szCs w:val="20"/>
        </w:rPr>
        <w:t xml:space="preserve">Реализация </w:t>
      </w:r>
      <w:r w:rsidR="006A00CD">
        <w:rPr>
          <w:color w:val="000000"/>
          <w:sz w:val="20"/>
          <w:szCs w:val="20"/>
          <w:lang w:val="en-US"/>
        </w:rPr>
        <w:t>UI</w:t>
      </w:r>
      <w:r w:rsidR="006A00CD">
        <w:rPr>
          <w:color w:val="000000"/>
          <w:sz w:val="20"/>
          <w:szCs w:val="20"/>
        </w:rPr>
        <w:t xml:space="preserve"> опциональна.</w:t>
      </w:r>
      <w:r w:rsidR="00392CEB">
        <w:rPr>
          <w:color w:val="000000"/>
          <w:sz w:val="20"/>
          <w:szCs w:val="20"/>
        </w:rPr>
        <w:t xml:space="preserve"> При реализации задания следует </w:t>
      </w:r>
      <w:r w:rsidR="0089781F">
        <w:rPr>
          <w:color w:val="000000"/>
          <w:sz w:val="20"/>
          <w:szCs w:val="20"/>
        </w:rPr>
        <w:t xml:space="preserve">считать, что </w:t>
      </w:r>
      <w:r w:rsidR="000A7857">
        <w:rPr>
          <w:color w:val="000000"/>
          <w:sz w:val="20"/>
          <w:szCs w:val="20"/>
        </w:rPr>
        <w:t>ответы сервиса будут отображаться</w:t>
      </w:r>
      <w:r w:rsidR="0095739B">
        <w:rPr>
          <w:color w:val="000000"/>
          <w:sz w:val="20"/>
          <w:szCs w:val="20"/>
        </w:rPr>
        <w:t xml:space="preserve"> непосредственно</w:t>
      </w:r>
      <w:r w:rsidR="000A7857">
        <w:rPr>
          <w:color w:val="000000"/>
          <w:sz w:val="20"/>
          <w:szCs w:val="20"/>
        </w:rPr>
        <w:t xml:space="preserve"> пользователям, а запросы и ответы к сервис</w:t>
      </w:r>
      <w:r w:rsidR="00D92309">
        <w:rPr>
          <w:color w:val="000000"/>
          <w:sz w:val="20"/>
          <w:szCs w:val="20"/>
        </w:rPr>
        <w:t xml:space="preserve">у </w:t>
      </w:r>
      <w:r w:rsidR="000A7857">
        <w:rPr>
          <w:color w:val="000000"/>
          <w:sz w:val="20"/>
          <w:szCs w:val="20"/>
        </w:rPr>
        <w:t>протоколируются</w:t>
      </w:r>
      <w:r w:rsidR="00875D01">
        <w:rPr>
          <w:color w:val="000000"/>
          <w:sz w:val="20"/>
          <w:szCs w:val="20"/>
        </w:rPr>
        <w:t xml:space="preserve"> им же</w:t>
      </w:r>
      <w:r w:rsidR="00D92309">
        <w:rPr>
          <w:color w:val="000000"/>
          <w:sz w:val="20"/>
          <w:szCs w:val="20"/>
        </w:rPr>
        <w:t>.</w:t>
      </w:r>
    </w:p>
    <w:p w14:paraId="3C43A048" w14:textId="6317E733" w:rsidR="002C668E" w:rsidRPr="00FF04F7" w:rsidRDefault="001A144C" w:rsidP="006A00CD">
      <w:pPr>
        <w:spacing w:after="360"/>
        <w:ind w:left="0" w:right="-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Реализованное задание </w:t>
      </w:r>
      <w:r w:rsidR="00FF04F7">
        <w:rPr>
          <w:color w:val="000000"/>
          <w:sz w:val="20"/>
          <w:szCs w:val="20"/>
        </w:rPr>
        <w:t xml:space="preserve">рекомендуется передавать ссылкой на собственный </w:t>
      </w:r>
      <w:proofErr w:type="spellStart"/>
      <w:r w:rsidR="00FF04F7">
        <w:rPr>
          <w:color w:val="000000"/>
          <w:sz w:val="20"/>
          <w:szCs w:val="20"/>
          <w:lang w:val="en-US"/>
        </w:rPr>
        <w:t>github</w:t>
      </w:r>
      <w:proofErr w:type="spellEnd"/>
      <w:r w:rsidR="00FF04F7" w:rsidRPr="00FF04F7">
        <w:rPr>
          <w:color w:val="000000"/>
          <w:sz w:val="20"/>
          <w:szCs w:val="20"/>
        </w:rPr>
        <w:t>-/</w:t>
      </w:r>
      <w:r w:rsidR="00FF04F7">
        <w:rPr>
          <w:color w:val="000000"/>
          <w:sz w:val="20"/>
          <w:szCs w:val="20"/>
          <w:lang w:val="en-US"/>
        </w:rPr>
        <w:t>bitbucket</w:t>
      </w:r>
      <w:r w:rsidR="00FF04F7" w:rsidRPr="00FF04F7">
        <w:rPr>
          <w:color w:val="000000"/>
          <w:sz w:val="20"/>
          <w:szCs w:val="20"/>
        </w:rPr>
        <w:t>-</w:t>
      </w:r>
      <w:r w:rsidR="00FF04F7">
        <w:rPr>
          <w:color w:val="000000"/>
          <w:sz w:val="20"/>
          <w:szCs w:val="20"/>
        </w:rPr>
        <w:t>репозиторий.</w:t>
      </w:r>
      <w:r w:rsidR="002C668E">
        <w:rPr>
          <w:color w:val="000000"/>
          <w:sz w:val="20"/>
          <w:szCs w:val="20"/>
        </w:rPr>
        <w:t xml:space="preserve"> Возможен вариант передачи реализованной функциональности в виде архива с решением.</w:t>
      </w:r>
    </w:p>
    <w:p w14:paraId="3F62FE2E" w14:textId="7DAC6CDD" w:rsidR="001771DD" w:rsidRPr="00720FF2" w:rsidRDefault="001771DD" w:rsidP="007B3E5D">
      <w:pPr>
        <w:spacing w:after="360"/>
        <w:ind w:left="0" w:right="141"/>
        <w:rPr>
          <w:color w:val="000000"/>
          <w:sz w:val="20"/>
          <w:szCs w:val="20"/>
        </w:rPr>
      </w:pPr>
    </w:p>
    <w:sectPr w:rsidR="001771DD" w:rsidRPr="00720FF2" w:rsidSect="007B3E5D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489" w:right="1133" w:bottom="2694" w:left="993" w:header="852" w:footer="1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D254F" w14:textId="77777777" w:rsidR="00C77457" w:rsidRDefault="00C77457" w:rsidP="00DF6100">
      <w:pPr>
        <w:spacing w:after="0"/>
      </w:pPr>
      <w:r>
        <w:separator/>
      </w:r>
    </w:p>
  </w:endnote>
  <w:endnote w:type="continuationSeparator" w:id="0">
    <w:p w14:paraId="04F2892B" w14:textId="77777777" w:rsidR="00C77457" w:rsidRDefault="00C77457" w:rsidP="00DF61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0A1A8" w14:textId="419C71BF" w:rsidR="00C43F28" w:rsidRPr="002A6122" w:rsidRDefault="00C43F28" w:rsidP="001F4EB7">
    <w:pPr>
      <w:pStyle w:val="a5"/>
      <w:ind w:left="0"/>
    </w:pPr>
  </w:p>
  <w:p w14:paraId="52B3026B" w14:textId="77777777" w:rsidR="00C43F28" w:rsidRPr="002A6122" w:rsidRDefault="00C43F2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2AE9B" w14:textId="4C877D3C" w:rsidR="00C43F28" w:rsidRPr="00031766" w:rsidRDefault="00031766">
    <w:pPr>
      <w:pStyle w:val="a5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043F55" wp14:editId="04DC3D7E">
              <wp:simplePos x="0" y="0"/>
              <wp:positionH relativeFrom="column">
                <wp:posOffset>-544830</wp:posOffset>
              </wp:positionH>
              <wp:positionV relativeFrom="paragraph">
                <wp:posOffset>59251</wp:posOffset>
              </wp:positionV>
              <wp:extent cx="983411" cy="0"/>
              <wp:effectExtent l="0" t="19050" r="26670" b="190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8341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27C27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23FE35" id="Прямая соединительная линия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9pt,4.65pt" to="34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KgCgIAAC8EAAAOAAAAZHJzL2Uyb0RvYy54bWysU8uO0zAU3SPxD5b3NEkH0RI1nUVHwwZB&#10;xeMDXMduLfkl2zTtDlgjzSfwCyxAGmmAb0j+iGsnzYwAIYHYOL6Pc+69J9eL84OSaM+cF0ZXuJjk&#10;GDFNTS30tsKvX10+mGPkA9E1kUazCh+Zx+fL+/cWjS3Z1OyMrJlDQKJ92dgK70KwZZZ5umOK+Imx&#10;TEOQG6dIANNts9qRBtiVzKZ5/ihrjKutM5R5D96LPoiXiZ9zRsNzzj0LSFYYegvpdOncxDNbLki5&#10;dcTuBB3aIP/QhSJCQ9GR6oIEgt448QuVEtQZb3iYUKMyw7mgLM0A0xT5T9O83BHL0iwgjrejTP7/&#10;0dJn+7VDoq7wDCNNFPyi9mP3trtqv7afuivUvWu/t1/az+11+6297t7D/ab7APcYbG8G9xWaRSUb&#10;60sgXOm1Gyxv1y7KcuBOxS8MjA5J/eOoPjsERMH5eH72sCgwoqdQdouzzocnzCgULxWWQkddSEn2&#10;T32AWpB6SoluqVFT4bN5kecpzRsp6kshZQx6t92spEN7Ajsxna2ms3lsHijupIElNTjjSP0Q6RaO&#10;kvUFXjAOskHbRV8hLiwbaQmlTIdi4JUasiOMQwsjcGjtT8AhP0JZWua/AY+IVNnoMIKV0Mb9ru1w&#10;OLXM+/yTAv3cUYKNqY/p9yZpYCuTcsMLimt/107w23e+/AEAAP//AwBQSwMEFAAGAAgAAAAhAN6r&#10;uUbdAAAABgEAAA8AAABkcnMvZG93bnJldi54bWxMzs1OwzAQBOB7Jd7BWiRurR2gpQlxKoRASOWA&#10;6I96deMliRqvo9htw9t34QLH0axmv3wxuFacsA+NJw3JRIFAKr1tqNKwWb+O5yBCNGRN6wk1fGOA&#10;RXE1yk1m/Zk+8bSKleARCpnRUMfYZVKGskZnwsR3SNx9+d6ZyLGvpO3NmcddK2+VmklnGuIPtenw&#10;ucbysDo6DfItHnal/dimyTLcq27zoHYv71rfXA9PjyAiDvHvGH74TIeCTXt/JBtEq2E8nzI9akjv&#10;QHA/SxMQ+98oi1z+5xcXAAAA//8DAFBLAQItABQABgAIAAAAIQC2gziS/gAAAOEBAAATAAAAAAAA&#10;AAAAAAAAAAAAAABbQ29udGVudF9UeXBlc10ueG1sUEsBAi0AFAAGAAgAAAAhADj9If/WAAAAlAEA&#10;AAsAAAAAAAAAAAAAAAAALwEAAF9yZWxzLy5yZWxzUEsBAi0AFAAGAAgAAAAhAGOQUqAKAgAALwQA&#10;AA4AAAAAAAAAAAAAAAAALgIAAGRycy9lMm9Eb2MueG1sUEsBAi0AFAAGAAgAAAAhAN6ruUbdAAAA&#10;BgEAAA8AAAAAAAAAAAAAAAAAZAQAAGRycy9kb3ducmV2LnhtbFBLBQYAAAAABAAEAPMAAABuBQAA&#10;AAA=&#10;" strokecolor="#27c278" strokeweight="3pt">
              <v:stroke joinstyle="miter"/>
            </v:lin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4284C" wp14:editId="73CD906A">
              <wp:simplePos x="0" y="0"/>
              <wp:positionH relativeFrom="column">
                <wp:posOffset>-545298</wp:posOffset>
              </wp:positionH>
              <wp:positionV relativeFrom="paragraph">
                <wp:posOffset>75445</wp:posOffset>
              </wp:positionV>
              <wp:extent cx="6478437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8437" cy="0"/>
                      </a:xfrm>
                      <a:prstGeom prst="line">
                        <a:avLst/>
                      </a:prstGeom>
                      <a:ln>
                        <a:solidFill>
                          <a:srgbClr val="27C27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493306" id="Прямая соединительная линия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5pt,5.95pt" to="467.1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wuAgIAACYEAAAOAAAAZHJzL2Uyb0RvYy54bWysU82O0zAQviPxDpbvNGlZtVXUdA9dLRcE&#10;FT8P4Dp2Y8l/sk1/bsAZqY/AK3AAaaUFniF5I8ZOml0BEgJxcWY8830z82W8uDwoiXbMeWF0icej&#10;HCOmqamE3pb49avrR3OMfCC6ItJoVuIj8/hy+fDBYm8LNjG1kRVzCEi0L/a2xHUItsgyT2umiB8Z&#10;yzQEuXGKBHDdNqsc2QO7ktkkz6fZ3rjKOkOZ93B71QXxMvFzzmh4zrlnAckSQ28hnS6dm3hmywUp&#10;to7YWtC+DfIPXSgiNBQdqK5IIOiNE79QKUGd8YaHETUqM5wLytIMMM04/2malzWxLM0C4ng7yOT/&#10;Hy19tls7JKoSTzHSRMEvaj62b9tT87X51J5Q+6753nxpPjc3zbfmpn0P9m37AewYbG776xOaRiX3&#10;1hdAuNJr13verl2U5cCdil8YGB2S+sdBfXYIiMLl9GI2v3g8w4ieY9kd0DofnjCjUDRKLIWOwpCC&#10;7J76AMUg9ZwSr6WOpzdSVNdCyuS47WYlHdoRWIXJbDWZzWPPALyXBl6EZnGSrvdkhaNkHe0LxkEt&#10;6Hacyqc9ZQMtoZTpMO55pYbsCOPQwgDM/wzs8yOUpR3+G/CASJWNDgNYCW3c76qHw7ll3uWfFejm&#10;jhJsTHVMfzVJA8uYlOsfTtz2+36C3z3v5Q8AAAD//wMAUEsDBBQABgAIAAAAIQDbPOOc3wAAAAkB&#10;AAAPAAAAZHJzL2Rvd25yZXYueG1sTI9BT8MwDIXvSPyHyEjctnRssK1rOg2kceDGipC4ZYnXFhqn&#10;arKu/fcYcYCTZb+n5+9l28E1oscu1J4UzKYJCCTjbU2lgrdiP1mBCFGT1Y0nVDBigG1+fZXp1PoL&#10;vWJ/iKXgEAqpVlDF2KZSBlOh02HqWyTWTr5zOvLaldJ2+sLhrpF3SfIgna6JP1S6xacKzdfh7BTs&#10;qv3Yl4+fi4/nwr2bsVga87JU6vZm2G1ARBzinxl+8BkdcmY6+jPZIBoFk9X9mq0szHiyYT1fzEEc&#10;fw8yz+T/Bvk3AAAA//8DAFBLAQItABQABgAIAAAAIQC2gziS/gAAAOEBAAATAAAAAAAAAAAAAAAA&#10;AAAAAABbQ29udGVudF9UeXBlc10ueG1sUEsBAi0AFAAGAAgAAAAhADj9If/WAAAAlAEAAAsAAAAA&#10;AAAAAAAAAAAALwEAAF9yZWxzLy5yZWxzUEsBAi0AFAAGAAgAAAAhAJp9bC4CAgAAJgQAAA4AAAAA&#10;AAAAAAAAAAAALgIAAGRycy9lMm9Eb2MueG1sUEsBAi0AFAAGAAgAAAAhANs845zfAAAACQEAAA8A&#10;AAAAAAAAAAAAAAAAXAQAAGRycy9kb3ducmV2LnhtbFBLBQYAAAAABAAEAPMAAABoBQAAAAA=&#10;" strokecolor="#27c278" strokeweight=".5pt">
              <v:stroke joinstyle="miter"/>
            </v:line>
          </w:pict>
        </mc:Fallback>
      </mc:AlternateContent>
    </w:r>
  </w:p>
  <w:p w14:paraId="18268955" w14:textId="6411B421" w:rsidR="001F3408" w:rsidRPr="00031766" w:rsidRDefault="001F3408">
    <w:pPr>
      <w:pStyle w:val="a5"/>
      <w:rPr>
        <w:sz w:val="18"/>
        <w:szCs w:val="18"/>
      </w:rPr>
    </w:pPr>
  </w:p>
  <w:tbl>
    <w:tblPr>
      <w:tblStyle w:val="a7"/>
      <w:tblW w:w="9646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3266"/>
      <w:gridCol w:w="4253"/>
    </w:tblGrid>
    <w:tr w:rsidR="00031766" w:rsidRPr="001F4EB7" w14:paraId="49DAF766" w14:textId="77777777" w:rsidTr="00157180">
      <w:tc>
        <w:tcPr>
          <w:tcW w:w="2127" w:type="dxa"/>
          <w:hideMark/>
        </w:tcPr>
        <w:p w14:paraId="15AA93B2" w14:textId="1FA6DB82" w:rsidR="00031766" w:rsidRPr="00031766" w:rsidRDefault="00031766" w:rsidP="009F12BC">
          <w:pPr>
            <w:pStyle w:val="a3"/>
            <w:ind w:left="37"/>
            <w:rPr>
              <w:rFonts w:cs="Arial"/>
              <w:b/>
              <w:noProof/>
              <w:color w:val="27C278"/>
              <w:sz w:val="18"/>
              <w:szCs w:val="18"/>
            </w:rPr>
          </w:pPr>
          <w:r w:rsidRPr="00031766">
            <w:rPr>
              <w:rFonts w:cs="Arial"/>
              <w:b/>
              <w:noProof/>
              <w:color w:val="27C278"/>
              <w:sz w:val="18"/>
              <w:szCs w:val="18"/>
            </w:rPr>
            <w:t>biocadglobal.com</w:t>
          </w:r>
        </w:p>
      </w:tc>
      <w:tc>
        <w:tcPr>
          <w:tcW w:w="3266" w:type="dxa"/>
          <w:hideMark/>
        </w:tcPr>
        <w:p w14:paraId="5C63F699" w14:textId="637F9544" w:rsidR="00031766" w:rsidRPr="00865FA3" w:rsidRDefault="00031766" w:rsidP="00531776">
          <w:pPr>
            <w:pStyle w:val="a3"/>
            <w:ind w:left="36"/>
            <w:rPr>
              <w:rFonts w:cs="Arial"/>
              <w:bCs/>
              <w:noProof/>
              <w:color w:val="808080" w:themeColor="background1" w:themeShade="80"/>
              <w:sz w:val="18"/>
              <w:szCs w:val="18"/>
            </w:rPr>
          </w:pPr>
          <w:r w:rsidRPr="00865FA3">
            <w:rPr>
              <w:rFonts w:cs="Arial"/>
              <w:bCs/>
              <w:noProof/>
              <w:color w:val="808080" w:themeColor="background1" w:themeShade="80"/>
              <w:sz w:val="18"/>
              <w:szCs w:val="18"/>
            </w:rPr>
            <w:t>BIOCAD JSC,</w:t>
          </w:r>
          <w:r w:rsidR="00157180" w:rsidRPr="00865FA3">
            <w:rPr>
              <w:rFonts w:cs="Arial"/>
              <w:bCs/>
              <w:noProof/>
              <w:color w:val="808080" w:themeColor="background1" w:themeShade="80"/>
              <w:sz w:val="18"/>
              <w:szCs w:val="18"/>
            </w:rPr>
            <w:t xml:space="preserve"> </w:t>
          </w:r>
          <w:r w:rsidRPr="00865FA3">
            <w:rPr>
              <w:rFonts w:cs="Arial"/>
              <w:bCs/>
              <w:noProof/>
              <w:color w:val="808080" w:themeColor="background1" w:themeShade="80"/>
              <w:sz w:val="18"/>
              <w:szCs w:val="18"/>
            </w:rPr>
            <w:t>191186, Russia</w:t>
          </w:r>
          <w:r w:rsidR="00157180" w:rsidRPr="00865FA3">
            <w:rPr>
              <w:rFonts w:cs="Arial"/>
              <w:bCs/>
              <w:noProof/>
              <w:color w:val="808080" w:themeColor="background1" w:themeShade="80"/>
              <w:sz w:val="18"/>
              <w:szCs w:val="18"/>
            </w:rPr>
            <w:t>,</w:t>
          </w:r>
          <w:r w:rsidR="00157180" w:rsidRPr="00865FA3">
            <w:rPr>
              <w:rFonts w:cs="Arial"/>
              <w:bCs/>
              <w:noProof/>
              <w:color w:val="808080" w:themeColor="background1" w:themeShade="80"/>
              <w:sz w:val="18"/>
              <w:szCs w:val="18"/>
            </w:rPr>
            <w:br/>
            <w:t>Saint Petersburg, 17 Italyanskaya Street Letter A</w:t>
          </w:r>
        </w:p>
      </w:tc>
      <w:tc>
        <w:tcPr>
          <w:tcW w:w="4253" w:type="dxa"/>
        </w:tcPr>
        <w:p w14:paraId="5CF1F899" w14:textId="402BB604" w:rsidR="00031766" w:rsidRPr="00031766" w:rsidRDefault="00865FA3" w:rsidP="00531776">
          <w:pPr>
            <w:pStyle w:val="a3"/>
            <w:ind w:left="36"/>
            <w:rPr>
              <w:color w:val="auto"/>
              <w:sz w:val="18"/>
              <w:szCs w:val="18"/>
            </w:rPr>
          </w:pPr>
          <w:r>
            <w:rPr>
              <w:rFonts w:cs="Arial"/>
              <w:bCs/>
              <w:noProof/>
              <w:color w:val="808080" w:themeColor="background1" w:themeShade="80"/>
              <w:sz w:val="18"/>
              <w:szCs w:val="18"/>
            </w:rPr>
            <w:t>info</w:t>
          </w:r>
          <w:r w:rsidR="00157180" w:rsidRPr="00865FA3">
            <w:rPr>
              <w:rFonts w:cs="Arial"/>
              <w:bCs/>
              <w:noProof/>
              <w:color w:val="808080" w:themeColor="background1" w:themeShade="80"/>
              <w:sz w:val="18"/>
              <w:szCs w:val="18"/>
            </w:rPr>
            <w:t>@biocad.ru</w:t>
          </w:r>
          <w:r w:rsidR="00031766" w:rsidRPr="00865FA3">
            <w:rPr>
              <w:rFonts w:cs="Arial"/>
              <w:bCs/>
              <w:noProof/>
              <w:color w:val="808080" w:themeColor="background1" w:themeShade="80"/>
              <w:sz w:val="18"/>
              <w:szCs w:val="18"/>
            </w:rPr>
            <w:br/>
          </w:r>
          <w:r w:rsidR="00157180" w:rsidRPr="00865FA3">
            <w:rPr>
              <w:rFonts w:cs="Arial"/>
              <w:b/>
              <w:noProof/>
              <w:color w:val="808080" w:themeColor="background1" w:themeShade="80"/>
              <w:sz w:val="18"/>
              <w:szCs w:val="18"/>
            </w:rPr>
            <w:t>t</w:t>
          </w:r>
          <w:r w:rsidR="00F05844" w:rsidRPr="00865FA3">
            <w:rPr>
              <w:rFonts w:cs="Arial"/>
              <w:b/>
              <w:noProof/>
              <w:color w:val="808080" w:themeColor="background1" w:themeShade="80"/>
              <w:sz w:val="18"/>
              <w:szCs w:val="18"/>
            </w:rPr>
            <w:t>el</w:t>
          </w:r>
          <w:r w:rsidR="00031766" w:rsidRPr="00865FA3">
            <w:rPr>
              <w:rFonts w:cs="Arial"/>
              <w:b/>
              <w:noProof/>
              <w:color w:val="808080" w:themeColor="background1" w:themeShade="80"/>
              <w:sz w:val="18"/>
              <w:szCs w:val="18"/>
            </w:rPr>
            <w:t>.</w:t>
          </w:r>
          <w:r w:rsidR="00157180" w:rsidRPr="00865FA3">
            <w:rPr>
              <w:rFonts w:cs="Arial"/>
              <w:b/>
              <w:noProof/>
              <w:color w:val="808080" w:themeColor="background1" w:themeShade="80"/>
              <w:sz w:val="18"/>
              <w:szCs w:val="18"/>
            </w:rPr>
            <w:t>:</w:t>
          </w:r>
          <w:r w:rsidR="00031766" w:rsidRPr="00865FA3">
            <w:rPr>
              <w:rFonts w:cs="Arial"/>
              <w:bCs/>
              <w:noProof/>
              <w:color w:val="808080" w:themeColor="background1" w:themeShade="80"/>
              <w:sz w:val="18"/>
              <w:szCs w:val="18"/>
            </w:rPr>
            <w:t xml:space="preserve"> +7 812 380 49 33</w:t>
          </w:r>
          <w:r w:rsidR="00031766" w:rsidRPr="00865FA3">
            <w:rPr>
              <w:rFonts w:cs="Arial"/>
              <w:bCs/>
              <w:noProof/>
              <w:color w:val="808080" w:themeColor="background1" w:themeShade="80"/>
              <w:sz w:val="18"/>
              <w:szCs w:val="18"/>
            </w:rPr>
            <w:br/>
          </w:r>
          <w:r w:rsidR="00157180" w:rsidRPr="00865FA3">
            <w:rPr>
              <w:rFonts w:cs="Arial"/>
              <w:b/>
              <w:noProof/>
              <w:color w:val="808080" w:themeColor="background1" w:themeShade="80"/>
              <w:sz w:val="18"/>
              <w:szCs w:val="18"/>
            </w:rPr>
            <w:t>f</w:t>
          </w:r>
          <w:r w:rsidR="00F05844" w:rsidRPr="00865FA3">
            <w:rPr>
              <w:rFonts w:cs="Arial"/>
              <w:b/>
              <w:noProof/>
              <w:color w:val="808080" w:themeColor="background1" w:themeShade="80"/>
              <w:sz w:val="18"/>
              <w:szCs w:val="18"/>
            </w:rPr>
            <w:t>ax</w:t>
          </w:r>
          <w:r w:rsidR="00157180" w:rsidRPr="00865FA3">
            <w:rPr>
              <w:rFonts w:cs="Arial"/>
              <w:b/>
              <w:noProof/>
              <w:color w:val="808080" w:themeColor="background1" w:themeShade="80"/>
              <w:sz w:val="18"/>
              <w:szCs w:val="18"/>
            </w:rPr>
            <w:t>:</w:t>
          </w:r>
          <w:r w:rsidR="00031766" w:rsidRPr="00865FA3">
            <w:rPr>
              <w:rFonts w:cs="Arial"/>
              <w:bCs/>
              <w:noProof/>
              <w:color w:val="808080" w:themeColor="background1" w:themeShade="80"/>
              <w:sz w:val="18"/>
              <w:szCs w:val="18"/>
            </w:rPr>
            <w:t xml:space="preserve"> +7 812 380 49 34</w:t>
          </w:r>
        </w:p>
      </w:tc>
    </w:tr>
  </w:tbl>
  <w:p w14:paraId="0746445F" w14:textId="004A0180" w:rsidR="00C43F28" w:rsidRPr="00031766" w:rsidRDefault="00C43F28" w:rsidP="009F12BC">
    <w:pPr>
      <w:pStyle w:val="a5"/>
      <w:tabs>
        <w:tab w:val="left" w:pos="-567"/>
      </w:tabs>
      <w:ind w:left="-567"/>
      <w:rPr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278DE" w14:textId="77777777" w:rsidR="00C77457" w:rsidRDefault="00C77457" w:rsidP="00DF6100">
      <w:pPr>
        <w:spacing w:after="0"/>
      </w:pPr>
      <w:r>
        <w:separator/>
      </w:r>
    </w:p>
  </w:footnote>
  <w:footnote w:type="continuationSeparator" w:id="0">
    <w:p w14:paraId="5B607DA2" w14:textId="77777777" w:rsidR="00C77457" w:rsidRDefault="00C77457" w:rsidP="00DF61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D4A9" w14:textId="6A9350CF" w:rsidR="00C43F28" w:rsidRDefault="00C43F28" w:rsidP="007B3E5D">
    <w:pPr>
      <w:pStyle w:val="a3"/>
      <w:ind w:left="0" w:hanging="56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AC41" w14:textId="75E78BC4" w:rsidR="005C6B06" w:rsidRDefault="0026721C" w:rsidP="00AE5DD0">
    <w:pPr>
      <w:pStyle w:val="a3"/>
      <w:ind w:left="0" w:hanging="851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CBC3AD" wp14:editId="3FE8E32F">
          <wp:simplePos x="0" y="0"/>
          <wp:positionH relativeFrom="column">
            <wp:posOffset>-545298</wp:posOffset>
          </wp:positionH>
          <wp:positionV relativeFrom="paragraph">
            <wp:posOffset>-6183</wp:posOffset>
          </wp:positionV>
          <wp:extent cx="1362973" cy="430669"/>
          <wp:effectExtent l="0" t="0" r="8890" b="7620"/>
          <wp:wrapNone/>
          <wp:docPr id="236" name="Рисунок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833" cy="442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13E49"/>
    <w:multiLevelType w:val="hybridMultilevel"/>
    <w:tmpl w:val="66042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40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drawingGridHorizontalSpacing w:val="851"/>
  <w:drawingGridVerticalSpacing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00"/>
    <w:rsid w:val="00014268"/>
    <w:rsid w:val="000236FD"/>
    <w:rsid w:val="00031766"/>
    <w:rsid w:val="000A7857"/>
    <w:rsid w:val="00120BD2"/>
    <w:rsid w:val="001260B2"/>
    <w:rsid w:val="00157180"/>
    <w:rsid w:val="00160D55"/>
    <w:rsid w:val="00163416"/>
    <w:rsid w:val="001771DD"/>
    <w:rsid w:val="001A144C"/>
    <w:rsid w:val="001C5931"/>
    <w:rsid w:val="001E1167"/>
    <w:rsid w:val="001F3408"/>
    <w:rsid w:val="001F4EB7"/>
    <w:rsid w:val="00202E16"/>
    <w:rsid w:val="0023610C"/>
    <w:rsid w:val="002453EC"/>
    <w:rsid w:val="00262D15"/>
    <w:rsid w:val="0026721C"/>
    <w:rsid w:val="00270F34"/>
    <w:rsid w:val="002728B5"/>
    <w:rsid w:val="00273738"/>
    <w:rsid w:val="002753A3"/>
    <w:rsid w:val="002A1B12"/>
    <w:rsid w:val="002A6122"/>
    <w:rsid w:val="002C668E"/>
    <w:rsid w:val="002D2A75"/>
    <w:rsid w:val="002F162B"/>
    <w:rsid w:val="002F1B69"/>
    <w:rsid w:val="003241E2"/>
    <w:rsid w:val="00341A8B"/>
    <w:rsid w:val="00344BB6"/>
    <w:rsid w:val="0034695C"/>
    <w:rsid w:val="00356346"/>
    <w:rsid w:val="00365787"/>
    <w:rsid w:val="0037200C"/>
    <w:rsid w:val="00392CEB"/>
    <w:rsid w:val="003D0D66"/>
    <w:rsid w:val="003D344F"/>
    <w:rsid w:val="0045554E"/>
    <w:rsid w:val="00457A40"/>
    <w:rsid w:val="00531776"/>
    <w:rsid w:val="00550882"/>
    <w:rsid w:val="00552638"/>
    <w:rsid w:val="00564E27"/>
    <w:rsid w:val="005823D7"/>
    <w:rsid w:val="005C6B06"/>
    <w:rsid w:val="005D4842"/>
    <w:rsid w:val="005E3417"/>
    <w:rsid w:val="005F2C9F"/>
    <w:rsid w:val="00602698"/>
    <w:rsid w:val="00610D08"/>
    <w:rsid w:val="006159C2"/>
    <w:rsid w:val="006279D0"/>
    <w:rsid w:val="00691EC0"/>
    <w:rsid w:val="006A00CD"/>
    <w:rsid w:val="006F6FE9"/>
    <w:rsid w:val="00702141"/>
    <w:rsid w:val="00720FF2"/>
    <w:rsid w:val="0075307D"/>
    <w:rsid w:val="00780D3A"/>
    <w:rsid w:val="0079746C"/>
    <w:rsid w:val="007B3E5D"/>
    <w:rsid w:val="007B742E"/>
    <w:rsid w:val="007E6ADE"/>
    <w:rsid w:val="007E7068"/>
    <w:rsid w:val="007F4032"/>
    <w:rsid w:val="00802FFF"/>
    <w:rsid w:val="00803627"/>
    <w:rsid w:val="00806D5A"/>
    <w:rsid w:val="00820E85"/>
    <w:rsid w:val="00832033"/>
    <w:rsid w:val="008516BF"/>
    <w:rsid w:val="00865FA3"/>
    <w:rsid w:val="00871F15"/>
    <w:rsid w:val="00875D01"/>
    <w:rsid w:val="0089781F"/>
    <w:rsid w:val="008C6AE9"/>
    <w:rsid w:val="0095739B"/>
    <w:rsid w:val="00993BAE"/>
    <w:rsid w:val="009C55C3"/>
    <w:rsid w:val="009F12BC"/>
    <w:rsid w:val="00A07D5B"/>
    <w:rsid w:val="00A21A18"/>
    <w:rsid w:val="00A37DB2"/>
    <w:rsid w:val="00A46C0D"/>
    <w:rsid w:val="00A525A0"/>
    <w:rsid w:val="00A5469C"/>
    <w:rsid w:val="00A56BC4"/>
    <w:rsid w:val="00A65AC8"/>
    <w:rsid w:val="00A87E18"/>
    <w:rsid w:val="00AA051D"/>
    <w:rsid w:val="00AB4E92"/>
    <w:rsid w:val="00AE2936"/>
    <w:rsid w:val="00AE5DD0"/>
    <w:rsid w:val="00AF6182"/>
    <w:rsid w:val="00B0142C"/>
    <w:rsid w:val="00B048B6"/>
    <w:rsid w:val="00B20A60"/>
    <w:rsid w:val="00B43419"/>
    <w:rsid w:val="00B5601C"/>
    <w:rsid w:val="00BE01E5"/>
    <w:rsid w:val="00C334D8"/>
    <w:rsid w:val="00C3724C"/>
    <w:rsid w:val="00C43F28"/>
    <w:rsid w:val="00C77457"/>
    <w:rsid w:val="00C80A03"/>
    <w:rsid w:val="00C82123"/>
    <w:rsid w:val="00CB5450"/>
    <w:rsid w:val="00CC7B1F"/>
    <w:rsid w:val="00CF0384"/>
    <w:rsid w:val="00D05434"/>
    <w:rsid w:val="00D574B6"/>
    <w:rsid w:val="00D6129C"/>
    <w:rsid w:val="00D629ED"/>
    <w:rsid w:val="00D659D4"/>
    <w:rsid w:val="00D92309"/>
    <w:rsid w:val="00DA5369"/>
    <w:rsid w:val="00DA68E1"/>
    <w:rsid w:val="00DC7653"/>
    <w:rsid w:val="00DD0C03"/>
    <w:rsid w:val="00DF6100"/>
    <w:rsid w:val="00E713B5"/>
    <w:rsid w:val="00E774AB"/>
    <w:rsid w:val="00E9581B"/>
    <w:rsid w:val="00EB5E75"/>
    <w:rsid w:val="00ED4C76"/>
    <w:rsid w:val="00F05844"/>
    <w:rsid w:val="00F96E0E"/>
    <w:rsid w:val="00FB25AC"/>
    <w:rsid w:val="00FB3049"/>
    <w:rsid w:val="00FD6FE9"/>
    <w:rsid w:val="00F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21CE0F"/>
  <w15:chartTrackingRefBased/>
  <w15:docId w15:val="{81F1B4A5-3611-409F-8EA8-6605A887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00"/>
    <w:pPr>
      <w:spacing w:after="80" w:line="240" w:lineRule="auto"/>
      <w:ind w:left="851"/>
    </w:pPr>
    <w:rPr>
      <w:rFonts w:ascii="Arial" w:hAnsi="Arial"/>
      <w:color w:val="1A192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100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DF6100"/>
  </w:style>
  <w:style w:type="paragraph" w:styleId="a5">
    <w:name w:val="footer"/>
    <w:basedOn w:val="a"/>
    <w:link w:val="a6"/>
    <w:uiPriority w:val="99"/>
    <w:unhideWhenUsed/>
    <w:rsid w:val="00DF6100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DF6100"/>
  </w:style>
  <w:style w:type="table" w:styleId="a7">
    <w:name w:val="Table Grid"/>
    <w:basedOn w:val="a1"/>
    <w:uiPriority w:val="39"/>
    <w:rsid w:val="00DF6100"/>
    <w:pPr>
      <w:spacing w:after="0" w:line="240" w:lineRule="auto"/>
      <w:ind w:left="851"/>
    </w:pPr>
    <w:rPr>
      <w:rFonts w:ascii="Arial" w:eastAsiaTheme="minorEastAsia" w:hAnsi="Arial"/>
      <w:color w:val="1A1924"/>
      <w:sz w:val="24"/>
      <w:szCs w:val="24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A1B1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A1B12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C37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6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5BEFA4FE7FDB94BB75366CCAA7BAB3A" ma:contentTypeVersion="14" ma:contentTypeDescription="Создание документа." ma:contentTypeScope="" ma:versionID="2f857eaaf9ed6ccf9293b0cb6128410b">
  <xsd:schema xmlns:xsd="http://www.w3.org/2001/XMLSchema" xmlns:xs="http://www.w3.org/2001/XMLSchema" xmlns:p="http://schemas.microsoft.com/office/2006/metadata/properties" xmlns:ns3="e4b14862-04d7-454a-a136-dcbf1945db60" xmlns:ns4="f3d8e692-d834-4f96-9156-542cd3d851d8" targetNamespace="http://schemas.microsoft.com/office/2006/metadata/properties" ma:root="true" ma:fieldsID="c4253f4bce710bc57e331c489d37e440" ns3:_="" ns4:_="">
    <xsd:import namespace="e4b14862-04d7-454a-a136-dcbf1945db60"/>
    <xsd:import namespace="f3d8e692-d834-4f96-9156-542cd3d851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14862-04d7-454a-a136-dcbf1945d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8e692-d834-4f96-9156-542cd3d851d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E72A41-AAAC-4118-A204-945B13726E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C7BF6E-BB59-49B6-92EC-4FFCE66C01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5A6D09-277C-492C-9699-5D63B0B729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7DA325-8C57-47F6-9981-330DEE82C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14862-04d7-454a-a136-dcbf1945db60"/>
    <ds:schemaRef ds:uri="f3d8e692-d834-4f96-9156-542cd3d85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Полунина</dc:creator>
  <cp:keywords/>
  <dc:description/>
  <cp:lastModifiedBy>Anisimov Aleksandr</cp:lastModifiedBy>
  <cp:revision>53</cp:revision>
  <dcterms:created xsi:type="dcterms:W3CDTF">2022-04-08T13:10:00Z</dcterms:created>
  <dcterms:modified xsi:type="dcterms:W3CDTF">2022-10-28T09:56:00Z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0x01010055BEFA4FE7FDB94BB75366CCAA7BAB3A</vt:lpwstr>
  </property>
</Properties>
</file>