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sz w:val="60"/>
          <w:szCs w:val="60"/>
        </w:rPr>
      </w:pPr>
      <w:bookmarkStart w:colFirst="0" w:colLast="0" w:name="_utdmhu6yi63s" w:id="0"/>
      <w:bookmarkEnd w:id="0"/>
      <w:r w:rsidDel="00000000" w:rsidR="00000000" w:rsidRPr="00000000">
        <w:rPr>
          <w:sz w:val="60"/>
          <w:szCs w:val="60"/>
          <w:rtl w:val="0"/>
        </w:rPr>
        <w:t xml:space="preserve">DISEÑO DE APLICACIONES WEB</w:t>
      </w:r>
    </w:p>
    <w:p w:rsidR="00000000" w:rsidDel="00000000" w:rsidP="00000000" w:rsidRDefault="00000000" w:rsidRPr="00000000" w14:paraId="00000002">
      <w:pPr>
        <w:pStyle w:val="Title"/>
        <w:rPr/>
      </w:pPr>
      <w:bookmarkStart w:colFirst="0" w:colLast="0" w:name="_dvqb4qb9z85m" w:id="1"/>
      <w:bookmarkEnd w:id="1"/>
      <w:r w:rsidDel="00000000" w:rsidR="00000000" w:rsidRPr="00000000">
        <w:rPr>
          <w:rtl w:val="0"/>
        </w:rPr>
        <w:t xml:space="preserve">Accesibilidad</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962650" cy="3971925"/>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6265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right"/>
        <w:rPr/>
      </w:pPr>
      <w:r w:rsidDel="00000000" w:rsidR="00000000" w:rsidRPr="00000000">
        <w:rPr>
          <w:rtl w:val="0"/>
        </w:rPr>
        <w:tab/>
        <w:tab/>
        <w:tab/>
        <w:tab/>
        <w:tab/>
        <w:t xml:space="preserve">Jelena Ilic Santos</w:t>
      </w:r>
    </w:p>
    <w:p w:rsidR="00000000" w:rsidDel="00000000" w:rsidP="00000000" w:rsidRDefault="00000000" w:rsidRPr="00000000" w14:paraId="00000007">
      <w:pPr>
        <w:jc w:val="right"/>
        <w:rPr/>
      </w:pPr>
      <w:r w:rsidDel="00000000" w:rsidR="00000000" w:rsidRPr="00000000">
        <w:rPr>
          <w:rtl w:val="0"/>
        </w:rPr>
        <w:t xml:space="preserve">2ºDAW</w:t>
      </w:r>
    </w:p>
    <w:p w:rsidR="00000000" w:rsidDel="00000000" w:rsidP="00000000" w:rsidRDefault="00000000" w:rsidRPr="00000000" w14:paraId="00000008">
      <w:pPr>
        <w:jc w:val="right"/>
        <w:rPr/>
      </w:pPr>
      <w:r w:rsidDel="00000000" w:rsidR="00000000" w:rsidRPr="00000000">
        <w:rPr>
          <w:rtl w:val="0"/>
        </w:rPr>
        <w:t xml:space="preserve">IES EL CAÑAVERAL</w:t>
      </w:r>
    </w:p>
    <w:p w:rsidR="00000000" w:rsidDel="00000000" w:rsidP="00000000" w:rsidRDefault="00000000" w:rsidRPr="00000000" w14:paraId="00000009">
      <w:pPr>
        <w:jc w:val="right"/>
        <w:rPr/>
      </w:pPr>
      <w:r w:rsidDel="00000000" w:rsidR="00000000" w:rsidRPr="00000000">
        <w:rPr>
          <w:rtl w:val="0"/>
        </w:rPr>
        <w:t xml:space="preserve">2025</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Subtitle"/>
        <w:rPr>
          <w:color w:val="000000"/>
        </w:rPr>
      </w:pPr>
      <w:bookmarkStart w:colFirst="0" w:colLast="0" w:name="_unrunl9qe1rz" w:id="2"/>
      <w:bookmarkEnd w:id="2"/>
      <w:r w:rsidDel="00000000" w:rsidR="00000000" w:rsidRPr="00000000">
        <w:rPr>
          <w:color w:val="000000"/>
          <w:rtl w:val="0"/>
        </w:rPr>
        <w:t xml:space="preserve">Ejercicio1</w:t>
      </w:r>
    </w:p>
    <w:p w:rsidR="00000000" w:rsidDel="00000000" w:rsidP="00000000" w:rsidRDefault="00000000" w:rsidRPr="00000000" w14:paraId="00000017">
      <w:pPr>
        <w:spacing w:after="240" w:before="240" w:lineRule="auto"/>
        <w:rPr>
          <w:rFonts w:ascii="Arial" w:cs="Arial" w:eastAsia="Arial" w:hAnsi="Arial"/>
        </w:rPr>
      </w:pPr>
      <w:r w:rsidDel="00000000" w:rsidR="00000000" w:rsidRPr="00000000">
        <w:rPr>
          <w:rFonts w:ascii="Arial" w:cs="Arial" w:eastAsia="Arial" w:hAnsi="Arial"/>
          <w:rtl w:val="0"/>
        </w:rPr>
        <w:t xml:space="preserve">En este ejercicio he utilizado la herramienta Experte.</w:t>
      </w:r>
    </w:p>
    <w:p w:rsidR="00000000" w:rsidDel="00000000" w:rsidP="00000000" w:rsidRDefault="00000000" w:rsidRPr="00000000" w14:paraId="00000018">
      <w:pPr>
        <w:spacing w:after="240" w:before="240" w:lineRule="auto"/>
        <w:rPr>
          <w:rFonts w:ascii="Arial" w:cs="Arial" w:eastAsia="Arial" w:hAnsi="Arial"/>
        </w:rPr>
      </w:pPr>
      <w:r w:rsidDel="00000000" w:rsidR="00000000" w:rsidRPr="00000000">
        <w:rPr>
          <w:rFonts w:ascii="Arial" w:cs="Arial" w:eastAsia="Arial" w:hAnsi="Arial"/>
          <w:rtl w:val="0"/>
        </w:rPr>
        <w:t xml:space="preserve">En la captura se indica que hay elementos que no cumplen con el contraste necesario para que sea accesible. Además, si seleccionas la opción de mostrar elementos, te indica aquellos que no cumplen con el contraste deseado.</w:t>
      </w:r>
    </w:p>
    <w:p w:rsidR="00000000" w:rsidDel="00000000" w:rsidP="00000000" w:rsidRDefault="00000000" w:rsidRPr="00000000" w14:paraId="00000019">
      <w:pPr>
        <w:spacing w:after="240" w:before="240" w:lineRule="auto"/>
        <w:rPr>
          <w:rFonts w:ascii="Arial" w:cs="Arial" w:eastAsia="Arial" w:hAnsi="Arial"/>
        </w:rPr>
      </w:pPr>
      <w:r w:rsidDel="00000000" w:rsidR="00000000" w:rsidRPr="00000000">
        <w:rPr>
          <w:rFonts w:ascii="Arial" w:cs="Arial" w:eastAsia="Arial" w:hAnsi="Arial"/>
          <w:rtl w:val="0"/>
        </w:rPr>
        <w:t xml:space="preserve">Para mejorar la accesibilidad en este aspecto, se pueden realizar cambios en los colores del texto y del fondo utilizando herramientas como Contrast Checker o WCAG Color Contrast Checker. Se recomienda un contraste mínimo de 4.5:1 para texto normal y 3:1 para texto grande.</w:t>
      </w:r>
    </w:p>
    <w:p w:rsidR="00000000" w:rsidDel="00000000" w:rsidP="00000000" w:rsidRDefault="00000000" w:rsidRPr="00000000" w14:paraId="0000001A">
      <w:pPr>
        <w:rPr>
          <w:rFonts w:ascii="Arial" w:cs="Arial" w:eastAsia="Arial" w:hAnsi="Arial"/>
        </w:rPr>
      </w:pPr>
      <w:r w:rsidDel="00000000" w:rsidR="00000000" w:rsidRPr="00000000">
        <w:rPr>
          <w:rtl w:val="0"/>
        </w:rPr>
      </w:r>
    </w:p>
    <w:p w:rsidR="00000000" w:rsidDel="00000000" w:rsidP="00000000" w:rsidRDefault="00000000" w:rsidRPr="00000000" w14:paraId="0000001B">
      <w:pPr>
        <w:rPr>
          <w:rFonts w:ascii="Arial" w:cs="Arial" w:eastAsia="Arial" w:hAnsi="Arial"/>
        </w:rPr>
      </w:pPr>
      <w:r w:rsidDel="00000000" w:rsidR="00000000" w:rsidRPr="00000000">
        <w:rPr>
          <w:rFonts w:ascii="Arial" w:cs="Arial" w:eastAsia="Arial" w:hAnsi="Arial"/>
          <w:rtl w:val="0"/>
        </w:rPr>
        <w:t xml:space="preserve">En la captura se indica que hay elementos que no cumplen con el contraste necesario para que sea accesible. Además si seleccionas la opción de mostrar elementos, te indica aquellos elementos que no cumplen con el contraste deseado.</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3442335"/>
            <wp:effectExtent b="0" l="0" r="0" t="0"/>
            <wp:wrapSquare wrapText="bothSides" distB="0" distT="0" distL="0" distR="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20130" cy="3442335"/>
                    </a:xfrm>
                    <a:prstGeom prst="rect"/>
                    <a:ln/>
                  </pic:spPr>
                </pic:pic>
              </a:graphicData>
            </a:graphic>
          </wp:anchor>
        </w:drawing>
      </w:r>
    </w:p>
    <w:p w:rsidR="00000000" w:rsidDel="00000000" w:rsidP="00000000" w:rsidRDefault="00000000" w:rsidRPr="00000000" w14:paraId="0000001C">
      <w:pPr>
        <w:rPr>
          <w:rFonts w:ascii="Arial" w:cs="Arial" w:eastAsia="Arial" w:hAnsi="Arial"/>
        </w:rPr>
      </w:pPr>
      <w:r w:rsidDel="00000000" w:rsidR="00000000" w:rsidRPr="00000000">
        <w:rPr>
          <w:rtl w:val="0"/>
        </w:rPr>
      </w:r>
    </w:p>
    <w:p w:rsidR="00000000" w:rsidDel="00000000" w:rsidP="00000000" w:rsidRDefault="00000000" w:rsidRPr="00000000" w14:paraId="0000001D">
      <w:pPr>
        <w:rPr>
          <w:rFonts w:ascii="Arial" w:cs="Arial" w:eastAsia="Arial" w:hAnsi="Arial"/>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3442335"/>
            <wp:effectExtent b="0" l="0" r="0" t="0"/>
            <wp:wrapSquare wrapText="bothSides" distB="0" distT="0" distL="0" distR="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120130" cy="3442335"/>
                    </a:xfrm>
                    <a:prstGeom prst="rect"/>
                    <a:ln/>
                  </pic:spPr>
                </pic:pic>
              </a:graphicData>
            </a:graphic>
          </wp:anchor>
        </w:drawing>
      </w:r>
    </w:p>
    <w:p w:rsidR="00000000" w:rsidDel="00000000" w:rsidP="00000000" w:rsidRDefault="00000000" w:rsidRPr="00000000" w14:paraId="0000001E">
      <w:pPr>
        <w:rPr>
          <w:rFonts w:ascii="Arial" w:cs="Arial" w:eastAsia="Arial" w:hAnsi="Arial"/>
        </w:rPr>
      </w:pPr>
      <w:r w:rsidDel="00000000" w:rsidR="00000000" w:rsidRPr="00000000">
        <w:rPr>
          <w:rtl w:val="0"/>
        </w:rPr>
      </w:r>
    </w:p>
    <w:p w:rsidR="00000000" w:rsidDel="00000000" w:rsidP="00000000" w:rsidRDefault="00000000" w:rsidRPr="00000000" w14:paraId="0000001F">
      <w:pPr>
        <w:rPr>
          <w:rFonts w:ascii="Arial" w:cs="Arial" w:eastAsia="Arial" w:hAnsi="Arial"/>
        </w:rPr>
      </w:pPr>
      <w:r w:rsidDel="00000000" w:rsidR="00000000" w:rsidRPr="00000000">
        <w:rPr>
          <w:rtl w:val="0"/>
        </w:rPr>
      </w:r>
    </w:p>
    <w:p w:rsidR="00000000" w:rsidDel="00000000" w:rsidP="00000000" w:rsidRDefault="00000000" w:rsidRPr="00000000" w14:paraId="00000020">
      <w:pPr>
        <w:pStyle w:val="Subtitle"/>
        <w:rPr>
          <w:color w:val="000000"/>
        </w:rPr>
      </w:pPr>
      <w:bookmarkStart w:colFirst="0" w:colLast="0" w:name="_ipn5qkdre8dp" w:id="3"/>
      <w:bookmarkEnd w:id="3"/>
      <w:r w:rsidDel="00000000" w:rsidR="00000000" w:rsidRPr="00000000">
        <w:rPr>
          <w:color w:val="000000"/>
          <w:rtl w:val="0"/>
        </w:rPr>
        <w:t xml:space="preserve">Ejercicio2</w:t>
      </w:r>
    </w:p>
    <w:p w:rsidR="00000000" w:rsidDel="00000000" w:rsidP="00000000" w:rsidRDefault="00000000" w:rsidRPr="00000000" w14:paraId="00000021">
      <w:pPr>
        <w:spacing w:after="240" w:before="240" w:lineRule="auto"/>
        <w:rPr>
          <w:rFonts w:ascii="Arial" w:cs="Arial" w:eastAsia="Arial" w:hAnsi="Arial"/>
        </w:rPr>
      </w:pPr>
      <w:r w:rsidDel="00000000" w:rsidR="00000000" w:rsidRPr="00000000">
        <w:rPr>
          <w:rFonts w:ascii="Arial" w:cs="Arial" w:eastAsia="Arial" w:hAnsi="Arial"/>
          <w:rtl w:val="0"/>
        </w:rPr>
        <w:t xml:space="preserve">Utilizando la herramienta Textise, hemos convertido la misma página completamente a texto, lo que ayuda a las herramientas de lectura de pantalla a interpretar el contenido sin necesidad de visualización gráfica. Esto es especialmente útil para personas con discapacidades visuales.</w:t>
      </w:r>
    </w:p>
    <w:p w:rsidR="00000000" w:rsidDel="00000000" w:rsidP="00000000" w:rsidRDefault="00000000" w:rsidRPr="00000000" w14:paraId="00000022">
      <w:pPr>
        <w:spacing w:after="240" w:before="240" w:lineRule="auto"/>
        <w:rPr>
          <w:rFonts w:ascii="Arial" w:cs="Arial" w:eastAsia="Arial" w:hAnsi="Arial"/>
        </w:rPr>
      </w:pPr>
      <w:r w:rsidDel="00000000" w:rsidR="00000000" w:rsidRPr="00000000">
        <w:rPr>
          <w:rFonts w:ascii="Arial" w:cs="Arial" w:eastAsia="Arial" w:hAnsi="Arial"/>
          <w:rtl w:val="0"/>
        </w:rPr>
        <w:t xml:space="preserve">Se recomienda asegurarse de que los textos alternativos de las imágenes sean descriptivos y que la estructura del contenido sea clara y bien organizada para facilitar la navegación.</w:t>
      </w:r>
    </w:p>
    <w:p w:rsidR="00000000" w:rsidDel="00000000" w:rsidP="00000000" w:rsidRDefault="00000000" w:rsidRPr="00000000" w14:paraId="00000023">
      <w:pPr>
        <w:spacing w:after="240" w:before="240" w:lineRule="auto"/>
        <w:rPr>
          <w:rFonts w:ascii="Arial" w:cs="Arial" w:eastAsia="Arial" w:hAnsi="Arial"/>
          <w:b w:val="1"/>
          <w:u w:val="single"/>
        </w:rPr>
      </w:pPr>
      <w:r w:rsidDel="00000000" w:rsidR="00000000" w:rsidRPr="00000000">
        <w:rPr>
          <w:rFonts w:ascii="Arial" w:cs="Arial" w:eastAsia="Arial" w:hAnsi="Arial"/>
        </w:rPr>
        <w:drawing>
          <wp:inline distB="0" distT="0" distL="0" distR="0">
            <wp:extent cx="4923473" cy="2585422"/>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923473" cy="258542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Subtitle"/>
        <w:spacing w:after="240" w:before="240" w:lineRule="auto"/>
        <w:rPr>
          <w:color w:val="000000"/>
        </w:rPr>
      </w:pPr>
      <w:bookmarkStart w:colFirst="0" w:colLast="0" w:name="_vzz6o849ggxx" w:id="4"/>
      <w:bookmarkEnd w:id="4"/>
      <w:r w:rsidDel="00000000" w:rsidR="00000000" w:rsidRPr="00000000">
        <w:rPr>
          <w:color w:val="000000"/>
          <w:rtl w:val="0"/>
        </w:rPr>
        <w:t xml:space="preserve">Ejercicio3</w:t>
      </w:r>
    </w:p>
    <w:p w:rsidR="00000000" w:rsidDel="00000000" w:rsidP="00000000" w:rsidRDefault="00000000" w:rsidRPr="00000000" w14:paraId="00000025">
      <w:pPr>
        <w:spacing w:after="240" w:before="240" w:lineRule="auto"/>
        <w:rPr>
          <w:rFonts w:ascii="Arial" w:cs="Arial" w:eastAsia="Arial" w:hAnsi="Arial"/>
        </w:rPr>
      </w:pPr>
      <w:r w:rsidDel="00000000" w:rsidR="00000000" w:rsidRPr="00000000">
        <w:rPr>
          <w:rFonts w:ascii="Arial" w:cs="Arial" w:eastAsia="Arial" w:hAnsi="Arial"/>
          <w:rtl w:val="0"/>
        </w:rPr>
        <w:t xml:space="preserve">En este ejercicio se ha utilizado la herramienta TAW para analizar la accesibilidad de la página web. Se han encontrado varios errores clasificados en las siguientes categorías:</w:t>
      </w:r>
    </w:p>
    <w:p w:rsidR="00000000" w:rsidDel="00000000" w:rsidP="00000000" w:rsidRDefault="00000000" w:rsidRPr="00000000" w14:paraId="00000026">
      <w:pPr>
        <w:numPr>
          <w:ilvl w:val="0"/>
          <w:numId w:val="1"/>
        </w:numPr>
        <w:spacing w:after="0" w:afterAutospacing="0" w:before="240" w:lineRule="auto"/>
        <w:ind w:left="720" w:hanging="360"/>
        <w:rPr/>
      </w:pPr>
      <w:r w:rsidDel="00000000" w:rsidR="00000000" w:rsidRPr="00000000">
        <w:rPr>
          <w:rFonts w:ascii="Arial" w:cs="Arial" w:eastAsia="Arial" w:hAnsi="Arial"/>
          <w:b w:val="1"/>
          <w:rtl w:val="0"/>
        </w:rPr>
        <w:t xml:space="preserve">Perceptible</w:t>
      </w:r>
      <w:r w:rsidDel="00000000" w:rsidR="00000000" w:rsidRPr="00000000">
        <w:rPr>
          <w:rFonts w:ascii="Arial" w:cs="Arial" w:eastAsia="Arial" w:hAnsi="Arial"/>
          <w:rtl w:val="0"/>
        </w:rPr>
        <w:t xml:space="preserve">: Algunos elementos carecen de texto alternativo adecuado.</w:t>
      </w:r>
    </w:p>
    <w:p w:rsidR="00000000" w:rsidDel="00000000" w:rsidP="00000000" w:rsidRDefault="00000000" w:rsidRPr="00000000" w14:paraId="00000027">
      <w:pPr>
        <w:numPr>
          <w:ilvl w:val="0"/>
          <w:numId w:val="1"/>
        </w:numPr>
        <w:spacing w:after="0" w:afterAutospacing="0" w:before="0" w:beforeAutospacing="0" w:lineRule="auto"/>
        <w:ind w:left="720" w:hanging="360"/>
        <w:rPr/>
      </w:pPr>
      <w:r w:rsidDel="00000000" w:rsidR="00000000" w:rsidRPr="00000000">
        <w:rPr>
          <w:rFonts w:ascii="Arial" w:cs="Arial" w:eastAsia="Arial" w:hAnsi="Arial"/>
          <w:b w:val="1"/>
          <w:rtl w:val="0"/>
        </w:rPr>
        <w:t xml:space="preserve">Operable</w:t>
      </w:r>
      <w:r w:rsidDel="00000000" w:rsidR="00000000" w:rsidRPr="00000000">
        <w:rPr>
          <w:rFonts w:ascii="Arial" w:cs="Arial" w:eastAsia="Arial" w:hAnsi="Arial"/>
          <w:rtl w:val="0"/>
        </w:rPr>
        <w:t xml:space="preserve">: Se han detectado problemas de navegación con el teclado.</w:t>
      </w:r>
    </w:p>
    <w:p w:rsidR="00000000" w:rsidDel="00000000" w:rsidP="00000000" w:rsidRDefault="00000000" w:rsidRPr="00000000" w14:paraId="00000028">
      <w:pPr>
        <w:numPr>
          <w:ilvl w:val="0"/>
          <w:numId w:val="1"/>
        </w:numPr>
        <w:spacing w:after="0" w:afterAutospacing="0" w:before="0" w:beforeAutospacing="0" w:lineRule="auto"/>
        <w:ind w:left="720" w:hanging="360"/>
        <w:rPr/>
      </w:pPr>
      <w:r w:rsidDel="00000000" w:rsidR="00000000" w:rsidRPr="00000000">
        <w:rPr>
          <w:rFonts w:ascii="Arial" w:cs="Arial" w:eastAsia="Arial" w:hAnsi="Arial"/>
          <w:b w:val="1"/>
          <w:rtl w:val="0"/>
        </w:rPr>
        <w:t xml:space="preserve">Comprensible</w:t>
      </w:r>
      <w:r w:rsidDel="00000000" w:rsidR="00000000" w:rsidRPr="00000000">
        <w:rPr>
          <w:rFonts w:ascii="Arial" w:cs="Arial" w:eastAsia="Arial" w:hAnsi="Arial"/>
          <w:rtl w:val="0"/>
        </w:rPr>
        <w:t xml:space="preserve">: Algunos formularios carecen de etiquetas adecuadas.</w:t>
      </w:r>
    </w:p>
    <w:p w:rsidR="00000000" w:rsidDel="00000000" w:rsidP="00000000" w:rsidRDefault="00000000" w:rsidRPr="00000000" w14:paraId="00000029">
      <w:pPr>
        <w:numPr>
          <w:ilvl w:val="0"/>
          <w:numId w:val="1"/>
        </w:numPr>
        <w:spacing w:after="240" w:before="0" w:beforeAutospacing="0" w:lineRule="auto"/>
        <w:ind w:left="720" w:hanging="360"/>
        <w:rPr/>
      </w:pPr>
      <w:r w:rsidDel="00000000" w:rsidR="00000000" w:rsidRPr="00000000">
        <w:rPr>
          <w:rFonts w:ascii="Arial" w:cs="Arial" w:eastAsia="Arial" w:hAnsi="Arial"/>
          <w:b w:val="1"/>
          <w:rtl w:val="0"/>
        </w:rPr>
        <w:t xml:space="preserve">Robusto</w:t>
      </w:r>
      <w:r w:rsidDel="00000000" w:rsidR="00000000" w:rsidRPr="00000000">
        <w:rPr>
          <w:rFonts w:ascii="Arial" w:cs="Arial" w:eastAsia="Arial" w:hAnsi="Arial"/>
          <w:rtl w:val="0"/>
        </w:rPr>
        <w:t xml:space="preserve">: Se identificaron errores en el código que podrían dificultar la interpretación por parte de lectores de pantalla.</w:t>
      </w:r>
    </w:p>
    <w:p w:rsidR="00000000" w:rsidDel="00000000" w:rsidP="00000000" w:rsidRDefault="00000000" w:rsidRPr="00000000" w14:paraId="0000002A">
      <w:pPr>
        <w:spacing w:after="240" w:before="240" w:lineRule="auto"/>
        <w:rPr>
          <w:rFonts w:ascii="Arial" w:cs="Arial" w:eastAsia="Arial" w:hAnsi="Arial"/>
        </w:rPr>
      </w:pPr>
      <w:r w:rsidDel="00000000" w:rsidR="00000000" w:rsidRPr="00000000">
        <w:rPr>
          <w:rFonts w:ascii="Arial" w:cs="Arial" w:eastAsia="Arial" w:hAnsi="Arial"/>
          <w:rtl w:val="0"/>
        </w:rPr>
        <w:t xml:space="preserve">Para solucionar estos problemas, se recomienda:</w:t>
      </w:r>
    </w:p>
    <w:p w:rsidR="00000000" w:rsidDel="00000000" w:rsidP="00000000" w:rsidRDefault="00000000" w:rsidRPr="00000000" w14:paraId="0000002B">
      <w:pPr>
        <w:numPr>
          <w:ilvl w:val="0"/>
          <w:numId w:val="2"/>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Agregar descripciones adecuadas a las imágenes.</w:t>
      </w:r>
    </w:p>
    <w:p w:rsidR="00000000" w:rsidDel="00000000" w:rsidP="00000000" w:rsidRDefault="00000000" w:rsidRPr="00000000" w14:paraId="0000002C">
      <w:pPr>
        <w:numPr>
          <w:ilvl w:val="0"/>
          <w:numId w:val="2"/>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Verificar que todos los elementos sean accesibles mediante teclado.</w:t>
      </w:r>
    </w:p>
    <w:p w:rsidR="00000000" w:rsidDel="00000000" w:rsidP="00000000" w:rsidRDefault="00000000" w:rsidRPr="00000000" w14:paraId="0000002D">
      <w:pPr>
        <w:numPr>
          <w:ilvl w:val="0"/>
          <w:numId w:val="2"/>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Asegurar que los formularios tengan etiquetas claras y asociadas correctamente.</w:t>
      </w:r>
    </w:p>
    <w:p w:rsidR="00000000" w:rsidDel="00000000" w:rsidP="00000000" w:rsidRDefault="00000000" w:rsidRPr="00000000" w14:paraId="0000002E">
      <w:pPr>
        <w:numPr>
          <w:ilvl w:val="0"/>
          <w:numId w:val="2"/>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Revisar el código para mejorar la compatibilidad con tecnologías asistivas.</w:t>
      </w:r>
    </w:p>
    <w:p w:rsidR="00000000" w:rsidDel="00000000" w:rsidP="00000000" w:rsidRDefault="00000000" w:rsidRPr="00000000" w14:paraId="0000002F">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030">
      <w:pPr>
        <w:rPr>
          <w:rFonts w:ascii="Arial" w:cs="Arial" w:eastAsia="Arial" w:hAnsi="Arial"/>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3442335"/>
            <wp:effectExtent b="0" l="0" r="0" t="0"/>
            <wp:wrapSquare wrapText="bothSides" distB="0" distT="0" distL="0" distR="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120130" cy="3442335"/>
                    </a:xfrm>
                    <a:prstGeom prst="rect"/>
                    <a:ln/>
                  </pic:spPr>
                </pic:pic>
              </a:graphicData>
            </a:graphic>
          </wp:anchor>
        </w:drawing>
      </w:r>
    </w:p>
    <w:p w:rsidR="00000000" w:rsidDel="00000000" w:rsidP="00000000" w:rsidRDefault="00000000" w:rsidRPr="00000000" w14:paraId="00000031">
      <w:pPr>
        <w:rPr>
          <w:rFonts w:ascii="Arial" w:cs="Arial" w:eastAsia="Arial" w:hAnsi="Arial"/>
        </w:rPr>
      </w:pPr>
      <w:r w:rsidDel="00000000" w:rsidR="00000000" w:rsidRPr="00000000">
        <w:rPr>
          <w:rFonts w:ascii="Arial" w:cs="Arial" w:eastAsia="Arial" w:hAnsi="Arial"/>
        </w:rPr>
        <w:drawing>
          <wp:inline distB="114300" distT="114300" distL="114300" distR="114300">
            <wp:extent cx="6119820" cy="3441700"/>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Arial" w:cs="Arial" w:eastAsia="Arial" w:hAnsi="Arial"/>
        </w:rPr>
      </w:pPr>
      <w:r w:rsidDel="00000000" w:rsidR="00000000" w:rsidRPr="00000000">
        <w:rPr>
          <w:rtl w:val="0"/>
        </w:rPr>
      </w:r>
    </w:p>
    <w:p w:rsidR="00000000" w:rsidDel="00000000" w:rsidP="00000000" w:rsidRDefault="00000000" w:rsidRPr="00000000" w14:paraId="00000033">
      <w:pPr>
        <w:rPr>
          <w:rFonts w:ascii="Arial" w:cs="Arial" w:eastAsia="Arial" w:hAnsi="Arial"/>
        </w:rPr>
      </w:pPr>
      <w:r w:rsidDel="00000000" w:rsidR="00000000" w:rsidRPr="00000000">
        <w:rPr>
          <w:rtl w:val="0"/>
        </w:rPr>
      </w:r>
    </w:p>
    <w:p w:rsidR="00000000" w:rsidDel="00000000" w:rsidP="00000000" w:rsidRDefault="00000000" w:rsidRPr="00000000" w14:paraId="00000034">
      <w:pPr>
        <w:rPr>
          <w:rFonts w:ascii="Arial" w:cs="Arial" w:eastAsia="Arial" w:hAnsi="Arial"/>
        </w:rPr>
      </w:pPr>
      <w:r w:rsidDel="00000000" w:rsidR="00000000" w:rsidRPr="00000000">
        <w:rPr>
          <w:rtl w:val="0"/>
        </w:rPr>
      </w:r>
    </w:p>
    <w:p w:rsidR="00000000" w:rsidDel="00000000" w:rsidP="00000000" w:rsidRDefault="00000000" w:rsidRPr="00000000" w14:paraId="00000035">
      <w:pPr>
        <w:rPr>
          <w:rFonts w:ascii="Arial" w:cs="Arial" w:eastAsia="Arial" w:hAnsi="Arial"/>
        </w:rPr>
      </w:pPr>
      <w:r w:rsidDel="00000000" w:rsidR="00000000" w:rsidRPr="00000000">
        <w:rPr>
          <w:rtl w:val="0"/>
        </w:rPr>
      </w:r>
    </w:p>
    <w:p w:rsidR="00000000" w:rsidDel="00000000" w:rsidP="00000000" w:rsidRDefault="00000000" w:rsidRPr="00000000" w14:paraId="00000036">
      <w:pPr>
        <w:rPr>
          <w:rFonts w:ascii="Arial" w:cs="Arial" w:eastAsia="Arial" w:hAnsi="Arial"/>
        </w:rPr>
      </w:pPr>
      <w:r w:rsidDel="00000000" w:rsidR="00000000" w:rsidRPr="00000000">
        <w:rPr>
          <w:rFonts w:ascii="Arial" w:cs="Arial" w:eastAsia="Arial" w:hAnsi="Arial"/>
        </w:rPr>
        <w:drawing>
          <wp:inline distB="114300" distT="114300" distL="114300" distR="114300">
            <wp:extent cx="6119820" cy="34417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Arial" w:cs="Arial" w:eastAsia="Arial" w:hAnsi="Arial"/>
        </w:rPr>
      </w:pPr>
      <w:r w:rsidDel="00000000" w:rsidR="00000000" w:rsidRPr="00000000">
        <w:rPr>
          <w:rFonts w:ascii="Arial" w:cs="Arial" w:eastAsia="Arial" w:hAnsi="Arial"/>
        </w:rPr>
        <w:drawing>
          <wp:inline distB="114300" distT="114300" distL="114300" distR="114300">
            <wp:extent cx="6119820" cy="3441700"/>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Arial" w:cs="Arial" w:eastAsia="Arial" w:hAnsi="Arial"/>
        </w:rPr>
      </w:pPr>
      <w:r w:rsidDel="00000000" w:rsidR="00000000" w:rsidRPr="00000000">
        <w:rPr>
          <w:rtl w:val="0"/>
        </w:rPr>
      </w:r>
    </w:p>
    <w:p w:rsidR="00000000" w:rsidDel="00000000" w:rsidP="00000000" w:rsidRDefault="00000000" w:rsidRPr="00000000" w14:paraId="00000039">
      <w:pPr>
        <w:pStyle w:val="Subtitle"/>
        <w:rPr>
          <w:color w:val="000000"/>
        </w:rPr>
      </w:pPr>
      <w:bookmarkStart w:colFirst="0" w:colLast="0" w:name="_6s48zlgboura" w:id="5"/>
      <w:bookmarkEnd w:id="5"/>
      <w:r w:rsidDel="00000000" w:rsidR="00000000" w:rsidRPr="00000000">
        <w:rPr>
          <w:color w:val="000000"/>
          <w:rtl w:val="0"/>
        </w:rPr>
        <w:t xml:space="preserve">Ejercicio4</w:t>
      </w:r>
    </w:p>
    <w:p w:rsidR="00000000" w:rsidDel="00000000" w:rsidP="00000000" w:rsidRDefault="00000000" w:rsidRPr="00000000" w14:paraId="0000003A">
      <w:pPr>
        <w:spacing w:after="240" w:before="240" w:lineRule="auto"/>
        <w:rPr>
          <w:rFonts w:ascii="Arial" w:cs="Arial" w:eastAsia="Arial" w:hAnsi="Arial"/>
        </w:rPr>
      </w:pPr>
      <w:r w:rsidDel="00000000" w:rsidR="00000000" w:rsidRPr="00000000">
        <w:rPr>
          <w:rFonts w:ascii="Arial" w:cs="Arial" w:eastAsia="Arial" w:hAnsi="Arial"/>
          <w:rtl w:val="0"/>
        </w:rPr>
        <w:t xml:space="preserve">Se ha utilizado la herramienta Accessibility Checker para realizar un análisis más detallado de la accesibilidad del sitio web. Los errores encontrados incluyen:</w:t>
      </w:r>
    </w:p>
    <w:p w:rsidR="00000000" w:rsidDel="00000000" w:rsidP="00000000" w:rsidRDefault="00000000" w:rsidRPr="00000000" w14:paraId="0000003B">
      <w:pPr>
        <w:numPr>
          <w:ilvl w:val="0"/>
          <w:numId w:val="4"/>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Falta de descripciones en botones e imágenes.</w:t>
      </w:r>
    </w:p>
    <w:p w:rsidR="00000000" w:rsidDel="00000000" w:rsidP="00000000" w:rsidRDefault="00000000" w:rsidRPr="00000000" w14:paraId="0000003C">
      <w:pPr>
        <w:numPr>
          <w:ilvl w:val="0"/>
          <w:numId w:val="4"/>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Uso incorrecto de etiquetas ARIA.</w:t>
      </w:r>
    </w:p>
    <w:p w:rsidR="00000000" w:rsidDel="00000000" w:rsidP="00000000" w:rsidRDefault="00000000" w:rsidRPr="00000000" w14:paraId="0000003D">
      <w:pPr>
        <w:numPr>
          <w:ilvl w:val="0"/>
          <w:numId w:val="4"/>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Problemas con el orden del contenido para usuarios de lectores de pantalla.</w:t>
      </w:r>
    </w:p>
    <w:p w:rsidR="00000000" w:rsidDel="00000000" w:rsidP="00000000" w:rsidRDefault="00000000" w:rsidRPr="00000000" w14:paraId="0000003E">
      <w:pPr>
        <w:spacing w:after="240" w:before="240" w:lineRule="auto"/>
        <w:rPr>
          <w:rFonts w:ascii="Arial" w:cs="Arial" w:eastAsia="Arial" w:hAnsi="Arial"/>
        </w:rPr>
      </w:pPr>
      <w:r w:rsidDel="00000000" w:rsidR="00000000" w:rsidRPr="00000000">
        <w:rPr>
          <w:rFonts w:ascii="Arial" w:cs="Arial" w:eastAsia="Arial" w:hAnsi="Arial"/>
          <w:rtl w:val="0"/>
        </w:rPr>
        <w:t xml:space="preserve">Las soluciones propuestas son:</w:t>
      </w:r>
    </w:p>
    <w:p w:rsidR="00000000" w:rsidDel="00000000" w:rsidP="00000000" w:rsidRDefault="00000000" w:rsidRPr="00000000" w14:paraId="0000003F">
      <w:pPr>
        <w:numPr>
          <w:ilvl w:val="0"/>
          <w:numId w:val="5"/>
        </w:numPr>
        <w:spacing w:after="0" w:afterAutospacing="0" w:before="240" w:lineRule="auto"/>
        <w:ind w:left="720" w:hanging="360"/>
        <w:rPr/>
      </w:pPr>
      <w:r w:rsidDel="00000000" w:rsidR="00000000" w:rsidRPr="00000000">
        <w:rPr>
          <w:rFonts w:ascii="Arial" w:cs="Arial" w:eastAsia="Arial" w:hAnsi="Arial"/>
          <w:rtl w:val="0"/>
        </w:rPr>
        <w:t xml:space="preserve">Incluir atributos como </w:t>
      </w:r>
      <w:r w:rsidDel="00000000" w:rsidR="00000000" w:rsidRPr="00000000">
        <w:rPr>
          <w:rFonts w:ascii="Arial" w:cs="Arial" w:eastAsia="Arial" w:hAnsi="Arial"/>
          <w:rtl w:val="0"/>
        </w:rPr>
        <w:t xml:space="preserve">aria-label</w:t>
      </w:r>
      <w:r w:rsidDel="00000000" w:rsidR="00000000" w:rsidRPr="00000000">
        <w:rPr>
          <w:rFonts w:ascii="Arial" w:cs="Arial" w:eastAsia="Arial" w:hAnsi="Arial"/>
          <w:rtl w:val="0"/>
        </w:rPr>
        <w:t xml:space="preserve"> en los botones y enlaces.</w:t>
      </w:r>
    </w:p>
    <w:p w:rsidR="00000000" w:rsidDel="00000000" w:rsidP="00000000" w:rsidRDefault="00000000" w:rsidRPr="00000000" w14:paraId="00000040">
      <w:pPr>
        <w:numPr>
          <w:ilvl w:val="0"/>
          <w:numId w:val="5"/>
        </w:numPr>
        <w:spacing w:after="0" w:afterAutospacing="0" w:before="0" w:beforeAutospacing="0" w:lineRule="auto"/>
        <w:ind w:left="720" w:hanging="360"/>
        <w:rPr/>
      </w:pPr>
      <w:r w:rsidDel="00000000" w:rsidR="00000000" w:rsidRPr="00000000">
        <w:rPr>
          <w:rFonts w:ascii="Arial" w:cs="Arial" w:eastAsia="Arial" w:hAnsi="Arial"/>
          <w:rtl w:val="0"/>
        </w:rPr>
        <w:t xml:space="preserve">Utilizar </w:t>
      </w:r>
      <w:r w:rsidDel="00000000" w:rsidR="00000000" w:rsidRPr="00000000">
        <w:rPr>
          <w:rFonts w:ascii="Arial" w:cs="Arial" w:eastAsia="Arial" w:hAnsi="Arial"/>
          <w:rtl w:val="0"/>
        </w:rPr>
        <w:t xml:space="preserve">role</w:t>
      </w:r>
      <w:r w:rsidDel="00000000" w:rsidR="00000000" w:rsidRPr="00000000">
        <w:rPr>
          <w:rFonts w:ascii="Arial" w:cs="Arial" w:eastAsia="Arial" w:hAnsi="Arial"/>
          <w:rtl w:val="0"/>
        </w:rPr>
        <w:t xml:space="preserve"> y otros atributos ARIA de forma adecuada.</w:t>
      </w:r>
    </w:p>
    <w:p w:rsidR="00000000" w:rsidDel="00000000" w:rsidP="00000000" w:rsidRDefault="00000000" w:rsidRPr="00000000" w14:paraId="00000041">
      <w:pPr>
        <w:numPr>
          <w:ilvl w:val="0"/>
          <w:numId w:val="5"/>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Reorganizar el contenido para que el flujo lógico sea claro para todos los usuarios.</w:t>
      </w:r>
    </w:p>
    <w:p w:rsidR="00000000" w:rsidDel="00000000" w:rsidP="00000000" w:rsidRDefault="00000000" w:rsidRPr="00000000" w14:paraId="00000042">
      <w:pPr>
        <w:rPr>
          <w:rFonts w:ascii="Arial" w:cs="Arial" w:eastAsia="Arial" w:hAnsi="Arial"/>
          <w:b w:val="1"/>
          <w:u w:val="single"/>
        </w:rPr>
      </w:pPr>
      <w:r w:rsidDel="00000000" w:rsidR="00000000" w:rsidRPr="00000000">
        <w:rPr>
          <w:rFonts w:ascii="Arial" w:cs="Arial" w:eastAsia="Arial" w:hAnsi="Arial"/>
          <w:b w:val="1"/>
          <w:u w:val="single"/>
        </w:rPr>
        <w:drawing>
          <wp:inline distB="114300" distT="114300" distL="114300" distR="114300">
            <wp:extent cx="5256848" cy="2442742"/>
            <wp:effectExtent b="0" l="0" r="0" t="0"/>
            <wp:docPr id="2" name="image4.png"/>
            <a:graphic>
              <a:graphicData uri="http://schemas.openxmlformats.org/drawingml/2006/picture">
                <pic:pic>
                  <pic:nvPicPr>
                    <pic:cNvPr id="0" name="image4.png"/>
                    <pic:cNvPicPr preferRelativeResize="0"/>
                  </pic:nvPicPr>
                  <pic:blipFill>
                    <a:blip r:embed="rId14"/>
                    <a:srcRect b="0" l="0" r="0" t="4177"/>
                    <a:stretch>
                      <a:fillRect/>
                    </a:stretch>
                  </pic:blipFill>
                  <pic:spPr>
                    <a:xfrm>
                      <a:off x="0" y="0"/>
                      <a:ext cx="5256848" cy="244274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Arial" w:cs="Arial" w:eastAsia="Arial" w:hAnsi="Arial"/>
          <w:b w:val="1"/>
          <w:u w:val="single"/>
        </w:rPr>
      </w:pPr>
      <w:r w:rsidDel="00000000" w:rsidR="00000000" w:rsidRPr="00000000">
        <w:rPr>
          <w:rFonts w:ascii="Arial" w:cs="Arial" w:eastAsia="Arial" w:hAnsi="Arial"/>
          <w:b w:val="1"/>
          <w:u w:val="single"/>
        </w:rPr>
        <w:drawing>
          <wp:inline distB="114300" distT="114300" distL="114300" distR="114300">
            <wp:extent cx="6124575" cy="3282315"/>
            <wp:effectExtent b="0" l="0" r="0" t="0"/>
            <wp:docPr id="4" name="image2.png"/>
            <a:graphic>
              <a:graphicData uri="http://schemas.openxmlformats.org/drawingml/2006/picture">
                <pic:pic>
                  <pic:nvPicPr>
                    <pic:cNvPr id="0" name="image2.png"/>
                    <pic:cNvPicPr preferRelativeResize="0"/>
                  </pic:nvPicPr>
                  <pic:blipFill>
                    <a:blip r:embed="rId15"/>
                    <a:srcRect b="0" l="0" r="0" t="4542"/>
                    <a:stretch>
                      <a:fillRect/>
                    </a:stretch>
                  </pic:blipFill>
                  <pic:spPr>
                    <a:xfrm>
                      <a:off x="0" y="0"/>
                      <a:ext cx="6124575" cy="328231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Subtitle"/>
        <w:spacing w:after="240" w:before="240" w:lineRule="auto"/>
        <w:rPr>
          <w:color w:val="000000"/>
        </w:rPr>
      </w:pPr>
      <w:bookmarkStart w:colFirst="0" w:colLast="0" w:name="_ameaaceb0hnm" w:id="6"/>
      <w:bookmarkEnd w:id="6"/>
      <w:r w:rsidDel="00000000" w:rsidR="00000000" w:rsidRPr="00000000">
        <w:rPr>
          <w:color w:val="000000"/>
          <w:rtl w:val="0"/>
        </w:rPr>
        <w:t xml:space="preserve">Ejercicio 5</w:t>
      </w:r>
    </w:p>
    <w:p w:rsidR="00000000" w:rsidDel="00000000" w:rsidP="00000000" w:rsidRDefault="00000000" w:rsidRPr="00000000" w14:paraId="00000045">
      <w:pPr>
        <w:rPr>
          <w:rFonts w:ascii="Arial" w:cs="Arial" w:eastAsia="Arial" w:hAnsi="Arial"/>
        </w:rPr>
      </w:pPr>
      <w:r w:rsidDel="00000000" w:rsidR="00000000" w:rsidRPr="00000000">
        <w:rPr>
          <w:rFonts w:ascii="Arial" w:cs="Arial" w:eastAsia="Arial" w:hAnsi="Arial"/>
          <w:rtl w:val="0"/>
        </w:rPr>
        <w:t xml:space="preserve">Revise el ejercicio anterior de bootstrapl y adjunto en la tarea el nuevo index.html realizando las mejoras necesarias para convertir la página en una página mucho más accesible. </w:t>
      </w:r>
    </w:p>
    <w:p w:rsidR="00000000" w:rsidDel="00000000" w:rsidP="00000000" w:rsidRDefault="00000000" w:rsidRPr="00000000" w14:paraId="00000046">
      <w:pPr>
        <w:numPr>
          <w:ilvl w:val="0"/>
          <w:numId w:val="3"/>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b w:val="1"/>
          <w:rtl w:val="0"/>
        </w:rPr>
        <w:t xml:space="preserve">role</w:t>
      </w:r>
      <w:r w:rsidDel="00000000" w:rsidR="00000000" w:rsidRPr="00000000">
        <w:rPr>
          <w:rFonts w:ascii="Arial" w:cs="Arial" w:eastAsia="Arial" w:hAnsi="Arial"/>
          <w:rtl w:val="0"/>
        </w:rPr>
        <w:t xml:space="preserve">: Se usa en elementos como el menú de navegación y los botones para definir su propósito y mejorar la accesibilidad.</w:t>
      </w:r>
    </w:p>
    <w:p w:rsidR="00000000" w:rsidDel="00000000" w:rsidP="00000000" w:rsidRDefault="00000000" w:rsidRPr="00000000" w14:paraId="00000047">
      <w:pPr>
        <w:numPr>
          <w:ilvl w:val="0"/>
          <w:numId w:val="3"/>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aria-hidden</w:t>
      </w:r>
      <w:r w:rsidDel="00000000" w:rsidR="00000000" w:rsidRPr="00000000">
        <w:rPr>
          <w:rFonts w:ascii="Arial" w:cs="Arial" w:eastAsia="Arial" w:hAnsi="Arial"/>
          <w:rtl w:val="0"/>
        </w:rPr>
        <w:t xml:space="preserve">: Se ha utilizado en algunos elementos visuales para ocultarlos de los lectores de pantalla cuando no aportan información relevante.</w:t>
      </w:r>
    </w:p>
    <w:p w:rsidR="00000000" w:rsidDel="00000000" w:rsidP="00000000" w:rsidRDefault="00000000" w:rsidRPr="00000000" w14:paraId="00000048">
      <w:pPr>
        <w:numPr>
          <w:ilvl w:val="0"/>
          <w:numId w:val="3"/>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aria-label</w:t>
      </w:r>
      <w:r w:rsidDel="00000000" w:rsidR="00000000" w:rsidRPr="00000000">
        <w:rPr>
          <w:rFonts w:ascii="Arial" w:cs="Arial" w:eastAsia="Arial" w:hAnsi="Arial"/>
          <w:rtl w:val="0"/>
        </w:rPr>
        <w:t xml:space="preserve">: Añadido a botones e iconos interactivos para mejorar la navegación y facilitar su interpretación.</w:t>
      </w:r>
    </w:p>
    <w:p w:rsidR="00000000" w:rsidDel="00000000" w:rsidP="00000000" w:rsidRDefault="00000000" w:rsidRPr="00000000" w14:paraId="00000049">
      <w:pPr>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Para mejorar la página hice estos cambios:</w:t>
      </w:r>
    </w:p>
    <w:p w:rsidR="00000000" w:rsidDel="00000000" w:rsidP="00000000" w:rsidRDefault="00000000" w:rsidRPr="00000000" w14:paraId="0000004A">
      <w:pPr>
        <w:numPr>
          <w:ilvl w:val="0"/>
          <w:numId w:val="3"/>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Agregar descripciones alternativas en imágenes y botones.</w:t>
      </w:r>
    </w:p>
    <w:p w:rsidR="00000000" w:rsidDel="00000000" w:rsidP="00000000" w:rsidRDefault="00000000" w:rsidRPr="00000000" w14:paraId="0000004B">
      <w:pPr>
        <w:numPr>
          <w:ilvl w:val="0"/>
          <w:numId w:val="3"/>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Ajustar etiquetas </w:t>
      </w:r>
      <w:r w:rsidDel="00000000" w:rsidR="00000000" w:rsidRPr="00000000">
        <w:rPr>
          <w:rFonts w:ascii="Arial" w:cs="Arial" w:eastAsia="Arial" w:hAnsi="Arial"/>
          <w:rtl w:val="0"/>
        </w:rPr>
        <w:t xml:space="preserve">aria-label</w:t>
      </w:r>
      <w:r w:rsidDel="00000000" w:rsidR="00000000" w:rsidRPr="00000000">
        <w:rPr>
          <w:rFonts w:ascii="Arial" w:cs="Arial" w:eastAsia="Arial" w:hAnsi="Arial"/>
          <w:rtl w:val="0"/>
        </w:rPr>
        <w:t xml:space="preserve"> y </w:t>
      </w:r>
      <w:r w:rsidDel="00000000" w:rsidR="00000000" w:rsidRPr="00000000">
        <w:rPr>
          <w:rFonts w:ascii="Arial" w:cs="Arial" w:eastAsia="Arial" w:hAnsi="Arial"/>
          <w:rtl w:val="0"/>
        </w:rPr>
        <w:t xml:space="preserve">role</w:t>
      </w:r>
      <w:r w:rsidDel="00000000" w:rsidR="00000000" w:rsidRPr="00000000">
        <w:rPr>
          <w:rFonts w:ascii="Arial" w:cs="Arial" w:eastAsia="Arial" w:hAnsi="Arial"/>
          <w:rtl w:val="0"/>
        </w:rPr>
        <w:t xml:space="preserve"> en los elementos interactivos.</w:t>
      </w:r>
    </w:p>
    <w:p w:rsidR="00000000" w:rsidDel="00000000" w:rsidP="00000000" w:rsidRDefault="00000000" w:rsidRPr="00000000" w14:paraId="0000004C">
      <w:pPr>
        <w:numPr>
          <w:ilvl w:val="0"/>
          <w:numId w:val="3"/>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Verificar que la navegación mediante teclado sea funcional en todos los componentes.</w:t>
      </w:r>
    </w:p>
    <w:p w:rsidR="00000000" w:rsidDel="00000000" w:rsidP="00000000" w:rsidRDefault="00000000" w:rsidRPr="00000000" w14:paraId="0000004D">
      <w:pPr>
        <w:numPr>
          <w:ilvl w:val="0"/>
          <w:numId w:val="3"/>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Mejorar la estructura semántica del contenido para que sea comprensible para lectores de pantalla.</w:t>
      </w:r>
    </w:p>
    <w:p w:rsidR="00000000" w:rsidDel="00000000" w:rsidP="00000000" w:rsidRDefault="00000000" w:rsidRPr="00000000" w14:paraId="0000004E">
      <w:pPr>
        <w:rPr>
          <w:rFonts w:ascii="Arial" w:cs="Arial" w:eastAsia="Arial" w:hAnsi="Arial"/>
        </w:rPr>
      </w:pPr>
      <w:r w:rsidDel="00000000" w:rsidR="00000000" w:rsidRPr="00000000">
        <w:rPr>
          <w:rtl w:val="0"/>
        </w:rPr>
      </w:r>
    </w:p>
    <w:p w:rsidR="00000000" w:rsidDel="00000000" w:rsidP="00000000" w:rsidRDefault="00000000" w:rsidRPr="00000000" w14:paraId="0000004F">
      <w:pPr>
        <w:rPr>
          <w:rFonts w:ascii="Arial" w:cs="Arial" w:eastAsia="Arial" w:hAnsi="Arial"/>
        </w:rPr>
      </w:pP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