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8C2" w:rsidRPr="001272B5" w:rsidRDefault="006E56B8" w:rsidP="009E0FFA">
      <w:pPr>
        <w:pStyle w:val="Title"/>
        <w:jc w:val="both"/>
        <w:rPr>
          <w:rFonts w:ascii="Times New Roman" w:hAnsi="Times New Roman" w:cs="Times New Roman"/>
          <w:b/>
        </w:rPr>
      </w:pPr>
      <w:r>
        <w:rPr>
          <w:rFonts w:ascii="Times New Roman" w:hAnsi="Times New Roman" w:cs="Times New Roman"/>
          <w:b/>
        </w:rPr>
        <w:t>Clustering</w:t>
      </w:r>
    </w:p>
    <w:p w:rsidR="001272B5" w:rsidRPr="001272B5" w:rsidRDefault="001272B5" w:rsidP="009E0FFA">
      <w:pPr>
        <w:pStyle w:val="Subtitle"/>
        <w:spacing w:before="240"/>
        <w:jc w:val="both"/>
        <w:rPr>
          <w:rStyle w:val="SubtleEmphasis"/>
          <w:rFonts w:ascii="Times New Roman" w:hAnsi="Times New Roman" w:cs="Times New Roman"/>
          <w:lang w:val="sr-Latn-RS"/>
        </w:rPr>
      </w:pPr>
      <w:r>
        <w:rPr>
          <w:rStyle w:val="SubtleEmphasis"/>
          <w:rFonts w:ascii="Times New Roman" w:hAnsi="Times New Roman" w:cs="Times New Roman"/>
        </w:rPr>
        <w:t>SV42/2020 Danilo Babić, SV61/2020 Jelena Miković</w:t>
      </w:r>
    </w:p>
    <w:p w:rsidR="00FF7F91" w:rsidRPr="001272B5" w:rsidRDefault="00FF7F91" w:rsidP="009E0FFA">
      <w:pPr>
        <w:pStyle w:val="Heading1"/>
        <w:jc w:val="both"/>
        <w:rPr>
          <w:rFonts w:ascii="Times New Roman" w:hAnsi="Times New Roman" w:cs="Times New Roman"/>
        </w:rPr>
      </w:pPr>
      <w:r w:rsidRPr="001272B5">
        <w:rPr>
          <w:rFonts w:ascii="Times New Roman" w:hAnsi="Times New Roman" w:cs="Times New Roman"/>
        </w:rPr>
        <w:t>Problem</w:t>
      </w:r>
    </w:p>
    <w:p w:rsidR="00FF7F91" w:rsidRPr="001272B5" w:rsidRDefault="00641FE8" w:rsidP="009E0FFA">
      <w:pPr>
        <w:jc w:val="both"/>
        <w:rPr>
          <w:rFonts w:ascii="Times New Roman" w:hAnsi="Times New Roman" w:cs="Times New Roman"/>
        </w:rPr>
      </w:pPr>
      <w:r>
        <w:rPr>
          <w:rFonts w:ascii="Times New Roman" w:hAnsi="Times New Roman" w:cs="Times New Roman"/>
        </w:rPr>
        <w:t>T</w:t>
      </w:r>
      <w:r w:rsidRPr="00641FE8">
        <w:rPr>
          <w:rFonts w:ascii="Times New Roman" w:hAnsi="Times New Roman" w:cs="Times New Roman"/>
        </w:rPr>
        <w:t xml:space="preserve">he goal is to predict the </w:t>
      </w:r>
      <w:r w:rsidR="006E56B8">
        <w:rPr>
          <w:rFonts w:ascii="Times New Roman" w:hAnsi="Times New Roman" w:cs="Times New Roman"/>
        </w:rPr>
        <w:t>continent of country based on attributes.</w:t>
      </w:r>
    </w:p>
    <w:p w:rsidR="00FF7F91" w:rsidRPr="001272B5" w:rsidRDefault="00FF7F91" w:rsidP="009E0FFA">
      <w:pPr>
        <w:pStyle w:val="Heading1"/>
        <w:jc w:val="both"/>
        <w:rPr>
          <w:rFonts w:ascii="Times New Roman" w:hAnsi="Times New Roman" w:cs="Times New Roman"/>
        </w:rPr>
      </w:pPr>
      <w:r w:rsidRPr="001272B5">
        <w:rPr>
          <w:rFonts w:ascii="Times New Roman" w:hAnsi="Times New Roman" w:cs="Times New Roman"/>
        </w:rPr>
        <w:t>Data</w:t>
      </w:r>
    </w:p>
    <w:p w:rsidR="00FF7F91" w:rsidRPr="001272B5" w:rsidRDefault="00D8040E" w:rsidP="009E0FFA">
      <w:pPr>
        <w:jc w:val="both"/>
        <w:rPr>
          <w:rFonts w:ascii="Times New Roman" w:hAnsi="Times New Roman" w:cs="Times New Roman"/>
        </w:rPr>
      </w:pPr>
      <w:r>
        <w:rPr>
          <w:rFonts w:ascii="Times New Roman" w:hAnsi="Times New Roman" w:cs="Times New Roman"/>
        </w:rPr>
        <w:t>The</w:t>
      </w:r>
      <w:r w:rsidR="004C5F3D">
        <w:rPr>
          <w:rFonts w:ascii="Times New Roman" w:hAnsi="Times New Roman" w:cs="Times New Roman"/>
        </w:rPr>
        <w:t xml:space="preserve"> training data</w:t>
      </w:r>
      <w:r>
        <w:rPr>
          <w:rFonts w:ascii="Times New Roman" w:hAnsi="Times New Roman" w:cs="Times New Roman"/>
        </w:rPr>
        <w:t xml:space="preserve"> set consisted of </w:t>
      </w:r>
      <w:r w:rsidR="006E56B8">
        <w:rPr>
          <w:rFonts w:ascii="Times New Roman" w:hAnsi="Times New Roman" w:cs="Times New Roman"/>
        </w:rPr>
        <w:t>219</w:t>
      </w:r>
      <w:r w:rsidR="00705939">
        <w:rPr>
          <w:rFonts w:ascii="Times New Roman" w:hAnsi="Times New Roman" w:cs="Times New Roman"/>
        </w:rPr>
        <w:t xml:space="preserve"> countries and their data</w:t>
      </w:r>
      <w:bookmarkStart w:id="0" w:name="_GoBack"/>
      <w:bookmarkEnd w:id="0"/>
      <w:r>
        <w:rPr>
          <w:rFonts w:ascii="Times New Roman" w:hAnsi="Times New Roman" w:cs="Times New Roman"/>
        </w:rPr>
        <w:t>.</w:t>
      </w:r>
    </w:p>
    <w:p w:rsidR="008144C0" w:rsidRDefault="00182C25" w:rsidP="009E0FFA">
      <w:pPr>
        <w:pStyle w:val="Heading1"/>
        <w:jc w:val="both"/>
        <w:rPr>
          <w:rFonts w:ascii="Times New Roman" w:hAnsi="Times New Roman" w:cs="Times New Roman"/>
        </w:rPr>
      </w:pPr>
      <w:r>
        <w:rPr>
          <w:rFonts w:ascii="Times New Roman" w:hAnsi="Times New Roman" w:cs="Times New Roman"/>
        </w:rPr>
        <w:t>Pre-processing</w:t>
      </w:r>
    </w:p>
    <w:p w:rsidR="00D8040E" w:rsidRDefault="006E56B8" w:rsidP="009E0FFA">
      <w:pPr>
        <w:jc w:val="both"/>
      </w:pPr>
      <w:r>
        <w:t>Each row had 7 attributes, but we deleted ‘Year’ because it wasn’t relevant. We added missing data using KNNImputer with 20 neighbours. Also we used StandardScaler for all of numerical data.</w:t>
      </w:r>
    </w:p>
    <w:p w:rsidR="000B5C81" w:rsidRPr="001272B5" w:rsidRDefault="0080625C" w:rsidP="009E0FFA">
      <w:pPr>
        <w:pStyle w:val="Heading1"/>
        <w:jc w:val="both"/>
        <w:rPr>
          <w:rFonts w:ascii="Times New Roman" w:hAnsi="Times New Roman" w:cs="Times New Roman"/>
        </w:rPr>
      </w:pPr>
      <w:r>
        <w:rPr>
          <w:rFonts w:ascii="Times New Roman" w:hAnsi="Times New Roman" w:cs="Times New Roman"/>
        </w:rPr>
        <w:t>GMM</w:t>
      </w:r>
    </w:p>
    <w:p w:rsidR="009B3AFE" w:rsidRPr="009B3AFE" w:rsidRDefault="009B3AFE" w:rsidP="009E0FFA">
      <w:pPr>
        <w:jc w:val="both"/>
        <w:rPr>
          <w:rFonts w:ascii="Times New Roman" w:hAnsi="Times New Roman" w:cs="Times New Roman"/>
        </w:rPr>
      </w:pPr>
      <w:r w:rsidRPr="009B3AFE">
        <w:rPr>
          <w:rFonts w:ascii="Times New Roman" w:hAnsi="Times New Roman" w:cs="Times New Roman"/>
        </w:rPr>
        <w:t>GaussianMixture is a probabilistic model that represents a mixture of multiple Gaussian distributions. Each Gaussian distribution in the mixture has its own mean and covariance, and the entire dataset is modeled as being generated from these distributions with certain probabilities. The algorithm iteratively estimates the parameters of these Gaussian distributions and the probabilities that each data point belongs to each distribution.</w:t>
      </w:r>
    </w:p>
    <w:p w:rsidR="009B3AFE" w:rsidRPr="009B3AFE" w:rsidRDefault="009B3AFE" w:rsidP="009E0FFA">
      <w:pPr>
        <w:jc w:val="both"/>
        <w:rPr>
          <w:rFonts w:ascii="Times New Roman" w:hAnsi="Times New Roman" w:cs="Times New Roman"/>
        </w:rPr>
      </w:pPr>
      <w:r w:rsidRPr="009B3AFE">
        <w:rPr>
          <w:rStyle w:val="Strong"/>
          <w:rFonts w:ascii="Times New Roman" w:hAnsi="Times New Roman" w:cs="Times New Roman"/>
          <w:bCs w:val="0"/>
          <w:color w:val="auto"/>
        </w:rPr>
        <w:t>Using GridSearch we tried over 720 combinations of pa</w:t>
      </w:r>
      <w:r w:rsidRPr="009B3AFE">
        <w:rPr>
          <w:rStyle w:val="Strong"/>
          <w:rFonts w:ascii="Times New Roman" w:hAnsi="Times New Roman" w:cs="Times New Roman"/>
          <w:bCs w:val="0"/>
          <w:color w:val="auto"/>
        </w:rPr>
        <w:t>rametars and got these as best</w:t>
      </w:r>
      <w:r w:rsidRPr="009B3AFE">
        <w:rPr>
          <w:rFonts w:ascii="Times New Roman" w:hAnsi="Times New Roman" w:cs="Times New Roman"/>
          <w:bCs/>
        </w:rPr>
        <w:t>:</w:t>
      </w:r>
    </w:p>
    <w:p w:rsidR="009B3AFE" w:rsidRPr="009B3AFE" w:rsidRDefault="009B3AFE" w:rsidP="009E0FFA">
      <w:pPr>
        <w:numPr>
          <w:ilvl w:val="0"/>
          <w:numId w:val="15"/>
        </w:numPr>
        <w:jc w:val="both"/>
        <w:rPr>
          <w:rFonts w:ascii="Times New Roman" w:hAnsi="Times New Roman" w:cs="Times New Roman"/>
        </w:rPr>
      </w:pPr>
      <w:r w:rsidRPr="009B3AFE">
        <w:rPr>
          <w:rFonts w:ascii="Times New Roman" w:hAnsi="Times New Roman" w:cs="Times New Roman"/>
          <w:b/>
          <w:bCs/>
        </w:rPr>
        <w:t>n_components</w:t>
      </w:r>
      <w:r w:rsidRPr="009B3AFE">
        <w:rPr>
          <w:rFonts w:ascii="Times New Roman" w:hAnsi="Times New Roman" w:cs="Times New Roman"/>
        </w:rPr>
        <w:t xml:space="preserve">: The number of mixture components (i.e., Gaussian distributions) to fit. In this case, 27 means the model will fit </w:t>
      </w:r>
      <w:r w:rsidRPr="00817A92">
        <w:rPr>
          <w:rFonts w:ascii="Times New Roman" w:hAnsi="Times New Roman" w:cs="Times New Roman"/>
          <w:b/>
        </w:rPr>
        <w:t>27</w:t>
      </w:r>
      <w:r w:rsidRPr="009B3AFE">
        <w:rPr>
          <w:rFonts w:ascii="Times New Roman" w:hAnsi="Times New Roman" w:cs="Times New Roman"/>
        </w:rPr>
        <w:t xml:space="preserve"> different Gaussian distributions to the data.</w:t>
      </w:r>
    </w:p>
    <w:p w:rsidR="009B3AFE" w:rsidRPr="009B3AFE" w:rsidRDefault="009B3AFE" w:rsidP="009E0FFA">
      <w:pPr>
        <w:numPr>
          <w:ilvl w:val="0"/>
          <w:numId w:val="15"/>
        </w:numPr>
        <w:jc w:val="both"/>
        <w:rPr>
          <w:rFonts w:ascii="Times New Roman" w:hAnsi="Times New Roman" w:cs="Times New Roman"/>
        </w:rPr>
      </w:pPr>
      <w:r w:rsidRPr="009B3AFE">
        <w:rPr>
          <w:rFonts w:ascii="Times New Roman" w:hAnsi="Times New Roman" w:cs="Times New Roman"/>
          <w:b/>
          <w:bCs/>
        </w:rPr>
        <w:t>covariance_type</w:t>
      </w:r>
      <w:r w:rsidRPr="009B3AFE">
        <w:rPr>
          <w:rFonts w:ascii="Times New Roman" w:hAnsi="Times New Roman" w:cs="Times New Roman"/>
        </w:rPr>
        <w:t>: Specifies the type of covariance parameters to use. The options are:</w:t>
      </w:r>
    </w:p>
    <w:p w:rsidR="009B3AFE" w:rsidRPr="009B3AFE" w:rsidRDefault="009B3AFE" w:rsidP="009E0FFA">
      <w:pPr>
        <w:numPr>
          <w:ilvl w:val="1"/>
          <w:numId w:val="15"/>
        </w:numPr>
        <w:jc w:val="both"/>
        <w:rPr>
          <w:rFonts w:ascii="Times New Roman" w:hAnsi="Times New Roman" w:cs="Times New Roman"/>
        </w:rPr>
      </w:pPr>
      <w:r w:rsidRPr="009B3AFE">
        <w:rPr>
          <w:rFonts w:ascii="Times New Roman" w:hAnsi="Times New Roman" w:cs="Times New Roman"/>
        </w:rPr>
        <w:t>'full': Each component has its own general covariance matrix.</w:t>
      </w:r>
    </w:p>
    <w:p w:rsidR="009B3AFE" w:rsidRPr="009B3AFE" w:rsidRDefault="009B3AFE" w:rsidP="009E0FFA">
      <w:pPr>
        <w:numPr>
          <w:ilvl w:val="1"/>
          <w:numId w:val="15"/>
        </w:numPr>
        <w:jc w:val="both"/>
        <w:rPr>
          <w:rFonts w:ascii="Times New Roman" w:hAnsi="Times New Roman" w:cs="Times New Roman"/>
        </w:rPr>
      </w:pPr>
      <w:r w:rsidRPr="009B3AFE">
        <w:rPr>
          <w:rFonts w:ascii="Times New Roman" w:hAnsi="Times New Roman" w:cs="Times New Roman"/>
        </w:rPr>
        <w:t>'tied': All components share the same covariance matrix.</w:t>
      </w:r>
    </w:p>
    <w:p w:rsidR="009B3AFE" w:rsidRPr="009B3AFE" w:rsidRDefault="009B3AFE" w:rsidP="009E0FFA">
      <w:pPr>
        <w:numPr>
          <w:ilvl w:val="1"/>
          <w:numId w:val="15"/>
        </w:numPr>
        <w:jc w:val="both"/>
        <w:rPr>
          <w:rFonts w:ascii="Times New Roman" w:hAnsi="Times New Roman" w:cs="Times New Roman"/>
        </w:rPr>
      </w:pPr>
      <w:r w:rsidRPr="009B3AFE">
        <w:rPr>
          <w:rFonts w:ascii="Times New Roman" w:hAnsi="Times New Roman" w:cs="Times New Roman"/>
        </w:rPr>
        <w:t>'diag': Each component has its own diagonal covariance matrix.</w:t>
      </w:r>
    </w:p>
    <w:p w:rsidR="009B3AFE" w:rsidRPr="009B3AFE" w:rsidRDefault="009B3AFE" w:rsidP="009E0FFA">
      <w:pPr>
        <w:numPr>
          <w:ilvl w:val="1"/>
          <w:numId w:val="15"/>
        </w:numPr>
        <w:jc w:val="both"/>
        <w:rPr>
          <w:rFonts w:ascii="Times New Roman" w:hAnsi="Times New Roman" w:cs="Times New Roman"/>
        </w:rPr>
      </w:pPr>
      <w:r w:rsidRPr="009B3AFE">
        <w:rPr>
          <w:rFonts w:ascii="Times New Roman" w:hAnsi="Times New Roman" w:cs="Times New Roman"/>
        </w:rPr>
        <w:t xml:space="preserve">'spherical': Each component has its own single variance. Here, </w:t>
      </w:r>
      <w:r w:rsidRPr="00817A92">
        <w:rPr>
          <w:rFonts w:ascii="Times New Roman" w:hAnsi="Times New Roman" w:cs="Times New Roman"/>
          <w:b/>
        </w:rPr>
        <w:t>'diag'</w:t>
      </w:r>
      <w:r w:rsidRPr="009B3AFE">
        <w:rPr>
          <w:rFonts w:ascii="Times New Roman" w:hAnsi="Times New Roman" w:cs="Times New Roman"/>
        </w:rPr>
        <w:t xml:space="preserve"> indicates that each Gaussian distribution has its own diagonal covariance matrix.</w:t>
      </w:r>
    </w:p>
    <w:p w:rsidR="009B3AFE" w:rsidRPr="009B3AFE" w:rsidRDefault="009B3AFE" w:rsidP="009E0FFA">
      <w:pPr>
        <w:numPr>
          <w:ilvl w:val="0"/>
          <w:numId w:val="15"/>
        </w:numPr>
        <w:jc w:val="both"/>
        <w:rPr>
          <w:rFonts w:ascii="Times New Roman" w:hAnsi="Times New Roman" w:cs="Times New Roman"/>
        </w:rPr>
      </w:pPr>
      <w:r w:rsidRPr="009B3AFE">
        <w:rPr>
          <w:rFonts w:ascii="Times New Roman" w:hAnsi="Times New Roman" w:cs="Times New Roman"/>
          <w:b/>
          <w:bCs/>
        </w:rPr>
        <w:t>init_params</w:t>
      </w:r>
      <w:r w:rsidRPr="009B3AFE">
        <w:rPr>
          <w:rFonts w:ascii="Times New Roman" w:hAnsi="Times New Roman" w:cs="Times New Roman"/>
        </w:rPr>
        <w:t>: Determines the method used to initialize the parameters of the Gaussian distributions. Options are:</w:t>
      </w:r>
    </w:p>
    <w:p w:rsidR="009B3AFE" w:rsidRPr="009B3AFE" w:rsidRDefault="009B3AFE" w:rsidP="009E0FFA">
      <w:pPr>
        <w:numPr>
          <w:ilvl w:val="1"/>
          <w:numId w:val="15"/>
        </w:numPr>
        <w:jc w:val="both"/>
        <w:rPr>
          <w:rFonts w:ascii="Times New Roman" w:hAnsi="Times New Roman" w:cs="Times New Roman"/>
        </w:rPr>
      </w:pPr>
      <w:r w:rsidRPr="009B3AFE">
        <w:rPr>
          <w:rFonts w:ascii="Times New Roman" w:hAnsi="Times New Roman" w:cs="Times New Roman"/>
        </w:rPr>
        <w:t>'kmeans': Use k-means clustering to initialize.</w:t>
      </w:r>
    </w:p>
    <w:p w:rsidR="009B3AFE" w:rsidRPr="009B3AFE" w:rsidRDefault="009B3AFE" w:rsidP="009E0FFA">
      <w:pPr>
        <w:numPr>
          <w:ilvl w:val="1"/>
          <w:numId w:val="15"/>
        </w:numPr>
        <w:jc w:val="both"/>
        <w:rPr>
          <w:rFonts w:ascii="Times New Roman" w:hAnsi="Times New Roman" w:cs="Times New Roman"/>
        </w:rPr>
      </w:pPr>
      <w:r w:rsidRPr="009B3AFE">
        <w:rPr>
          <w:rFonts w:ascii="Times New Roman" w:hAnsi="Times New Roman" w:cs="Times New Roman"/>
        </w:rPr>
        <w:t xml:space="preserve">'random': Randomly initialize the parameters. Here, </w:t>
      </w:r>
      <w:r w:rsidRPr="00817A92">
        <w:rPr>
          <w:rFonts w:ascii="Times New Roman" w:hAnsi="Times New Roman" w:cs="Times New Roman"/>
          <w:b/>
        </w:rPr>
        <w:t>'random'</w:t>
      </w:r>
      <w:r w:rsidRPr="009B3AFE">
        <w:rPr>
          <w:rFonts w:ascii="Times New Roman" w:hAnsi="Times New Roman" w:cs="Times New Roman"/>
        </w:rPr>
        <w:t xml:space="preserve"> indicates that the parameters are initialized randomly.</w:t>
      </w:r>
    </w:p>
    <w:p w:rsidR="009B3AFE" w:rsidRPr="009B3AFE" w:rsidRDefault="009B3AFE" w:rsidP="009E0FFA">
      <w:pPr>
        <w:numPr>
          <w:ilvl w:val="0"/>
          <w:numId w:val="15"/>
        </w:numPr>
        <w:jc w:val="both"/>
        <w:rPr>
          <w:rFonts w:ascii="Times New Roman" w:hAnsi="Times New Roman" w:cs="Times New Roman"/>
        </w:rPr>
      </w:pPr>
      <w:r w:rsidRPr="009B3AFE">
        <w:rPr>
          <w:rFonts w:ascii="Times New Roman" w:hAnsi="Times New Roman" w:cs="Times New Roman"/>
          <w:b/>
          <w:bCs/>
        </w:rPr>
        <w:t>max_iter</w:t>
      </w:r>
      <w:r w:rsidRPr="009B3AFE">
        <w:rPr>
          <w:rFonts w:ascii="Times New Roman" w:hAnsi="Times New Roman" w:cs="Times New Roman"/>
        </w:rPr>
        <w:t xml:space="preserve">: The maximum number of iterations for the Expectation-Maximization (EM) algorithm. Here, it is set to </w:t>
      </w:r>
      <w:r w:rsidRPr="00817A92">
        <w:rPr>
          <w:rFonts w:ascii="Times New Roman" w:hAnsi="Times New Roman" w:cs="Times New Roman"/>
          <w:b/>
        </w:rPr>
        <w:t>50</w:t>
      </w:r>
      <w:r w:rsidRPr="009B3AFE">
        <w:rPr>
          <w:rFonts w:ascii="Times New Roman" w:hAnsi="Times New Roman" w:cs="Times New Roman"/>
        </w:rPr>
        <w:t>.</w:t>
      </w:r>
    </w:p>
    <w:p w:rsidR="009B3AFE" w:rsidRPr="009B3AFE" w:rsidRDefault="009B3AFE" w:rsidP="009E0FFA">
      <w:pPr>
        <w:numPr>
          <w:ilvl w:val="0"/>
          <w:numId w:val="15"/>
        </w:numPr>
        <w:jc w:val="both"/>
        <w:rPr>
          <w:rFonts w:ascii="Times New Roman" w:hAnsi="Times New Roman" w:cs="Times New Roman"/>
        </w:rPr>
      </w:pPr>
      <w:r w:rsidRPr="009B3AFE">
        <w:rPr>
          <w:rFonts w:ascii="Times New Roman" w:hAnsi="Times New Roman" w:cs="Times New Roman"/>
          <w:b/>
          <w:bCs/>
        </w:rPr>
        <w:lastRenderedPageBreak/>
        <w:t>n_init</w:t>
      </w:r>
      <w:r w:rsidRPr="009B3AFE">
        <w:rPr>
          <w:rFonts w:ascii="Times New Roman" w:hAnsi="Times New Roman" w:cs="Times New Roman"/>
        </w:rPr>
        <w:t xml:space="preserve">: The number of initializations to perform. The best results are kept. Here, it is set to </w:t>
      </w:r>
      <w:r w:rsidRPr="00817A92">
        <w:rPr>
          <w:rFonts w:ascii="Times New Roman" w:hAnsi="Times New Roman" w:cs="Times New Roman"/>
          <w:b/>
        </w:rPr>
        <w:t>1</w:t>
      </w:r>
      <w:r w:rsidRPr="009B3AFE">
        <w:rPr>
          <w:rFonts w:ascii="Times New Roman" w:hAnsi="Times New Roman" w:cs="Times New Roman"/>
        </w:rPr>
        <w:t>, meaning the algorithm will run only once with a single initialization.</w:t>
      </w:r>
    </w:p>
    <w:p w:rsidR="009B3AFE" w:rsidRPr="009B3AFE" w:rsidRDefault="009B3AFE" w:rsidP="009E0FFA">
      <w:pPr>
        <w:numPr>
          <w:ilvl w:val="0"/>
          <w:numId w:val="15"/>
        </w:numPr>
        <w:jc w:val="both"/>
        <w:rPr>
          <w:rFonts w:ascii="Times New Roman" w:hAnsi="Times New Roman" w:cs="Times New Roman"/>
        </w:rPr>
      </w:pPr>
      <w:r w:rsidRPr="009B3AFE">
        <w:rPr>
          <w:rFonts w:ascii="Times New Roman" w:hAnsi="Times New Roman" w:cs="Times New Roman"/>
          <w:b/>
          <w:bCs/>
        </w:rPr>
        <w:t>random_state</w:t>
      </w:r>
      <w:r w:rsidRPr="009B3AFE">
        <w:rPr>
          <w:rFonts w:ascii="Times New Roman" w:hAnsi="Times New Roman" w:cs="Times New Roman"/>
        </w:rPr>
        <w:t xml:space="preserve">: The seed used by the random number generator. Setting this parameter ensures reproducibility. Here, it is set to </w:t>
      </w:r>
      <w:r w:rsidRPr="00817A92">
        <w:rPr>
          <w:rFonts w:ascii="Times New Roman" w:hAnsi="Times New Roman" w:cs="Times New Roman"/>
          <w:b/>
        </w:rPr>
        <w:t>42</w:t>
      </w:r>
      <w:r w:rsidRPr="009B3AFE">
        <w:rPr>
          <w:rFonts w:ascii="Times New Roman" w:hAnsi="Times New Roman" w:cs="Times New Roman"/>
        </w:rPr>
        <w:t>.</w:t>
      </w:r>
    </w:p>
    <w:p w:rsidR="009B3AFE" w:rsidRPr="009B3AFE" w:rsidRDefault="009B3AFE" w:rsidP="009E0FFA">
      <w:pPr>
        <w:numPr>
          <w:ilvl w:val="0"/>
          <w:numId w:val="15"/>
        </w:numPr>
        <w:jc w:val="both"/>
        <w:rPr>
          <w:rFonts w:ascii="Times New Roman" w:hAnsi="Times New Roman" w:cs="Times New Roman"/>
        </w:rPr>
      </w:pPr>
      <w:r w:rsidRPr="009B3AFE">
        <w:rPr>
          <w:rFonts w:ascii="Times New Roman" w:hAnsi="Times New Roman" w:cs="Times New Roman"/>
          <w:b/>
          <w:bCs/>
        </w:rPr>
        <w:t>reg_covar</w:t>
      </w:r>
      <w:r w:rsidRPr="009B3AFE">
        <w:rPr>
          <w:rFonts w:ascii="Times New Roman" w:hAnsi="Times New Roman" w:cs="Times New Roman"/>
        </w:rPr>
        <w:t xml:space="preserve">: A regularization term added to the diagonal of the covariance matrices to ensure they are positive definite. This helps prevent numerical issues during the computation. Here, it is set to </w:t>
      </w:r>
      <w:r w:rsidRPr="00817A92">
        <w:rPr>
          <w:rFonts w:ascii="Times New Roman" w:hAnsi="Times New Roman" w:cs="Times New Roman"/>
          <w:b/>
        </w:rPr>
        <w:t>0.01.</w:t>
      </w:r>
    </w:p>
    <w:p w:rsidR="009B3AFE" w:rsidRPr="009B3AFE" w:rsidRDefault="009B3AFE" w:rsidP="009E0FFA">
      <w:pPr>
        <w:numPr>
          <w:ilvl w:val="0"/>
          <w:numId w:val="15"/>
        </w:numPr>
        <w:jc w:val="both"/>
        <w:rPr>
          <w:rFonts w:ascii="Times New Roman" w:hAnsi="Times New Roman" w:cs="Times New Roman"/>
        </w:rPr>
      </w:pPr>
      <w:r w:rsidRPr="009B3AFE">
        <w:rPr>
          <w:rFonts w:ascii="Times New Roman" w:hAnsi="Times New Roman" w:cs="Times New Roman"/>
          <w:b/>
          <w:bCs/>
        </w:rPr>
        <w:t>tol</w:t>
      </w:r>
      <w:r w:rsidRPr="009B3AFE">
        <w:rPr>
          <w:rFonts w:ascii="Times New Roman" w:hAnsi="Times New Roman" w:cs="Times New Roman"/>
        </w:rPr>
        <w:t xml:space="preserve">: The convergence threshold. The EM algorithm will stop if the log-likelihood of the model does not improve by at least this amount between iterations. Here, it is set to </w:t>
      </w:r>
      <w:r w:rsidRPr="00817A92">
        <w:rPr>
          <w:rFonts w:ascii="Times New Roman" w:hAnsi="Times New Roman" w:cs="Times New Roman"/>
          <w:b/>
        </w:rPr>
        <w:t>0.01.</w:t>
      </w:r>
    </w:p>
    <w:p w:rsidR="009B3AFE" w:rsidRPr="009B3AFE" w:rsidRDefault="009B3AFE" w:rsidP="009E0FFA">
      <w:pPr>
        <w:numPr>
          <w:ilvl w:val="0"/>
          <w:numId w:val="15"/>
        </w:numPr>
        <w:jc w:val="both"/>
        <w:rPr>
          <w:rFonts w:ascii="Times New Roman" w:hAnsi="Times New Roman" w:cs="Times New Roman"/>
        </w:rPr>
      </w:pPr>
      <w:r w:rsidRPr="009B3AFE">
        <w:rPr>
          <w:rFonts w:ascii="Times New Roman" w:hAnsi="Times New Roman" w:cs="Times New Roman"/>
          <w:b/>
          <w:bCs/>
        </w:rPr>
        <w:t>warm_start</w:t>
      </w:r>
      <w:r w:rsidRPr="009B3AFE">
        <w:rPr>
          <w:rFonts w:ascii="Times New Roman" w:hAnsi="Times New Roman" w:cs="Times New Roman"/>
        </w:rPr>
        <w:t xml:space="preserve">: If set to True, the solution of the last fitting is used as the initialization for the next call to fit. This can speed up convergence when fitting the model incrementally. Here, it is set to </w:t>
      </w:r>
      <w:r w:rsidRPr="00817A92">
        <w:rPr>
          <w:rFonts w:ascii="Times New Roman" w:hAnsi="Times New Roman" w:cs="Times New Roman"/>
          <w:b/>
        </w:rPr>
        <w:t>False</w:t>
      </w:r>
      <w:r w:rsidRPr="009B3AFE">
        <w:rPr>
          <w:rFonts w:ascii="Times New Roman" w:hAnsi="Times New Roman" w:cs="Times New Roman"/>
        </w:rPr>
        <w:t>.</w:t>
      </w:r>
    </w:p>
    <w:p w:rsidR="009B3AFE" w:rsidRPr="00817A92" w:rsidRDefault="009B3AFE" w:rsidP="009E0FFA">
      <w:pPr>
        <w:numPr>
          <w:ilvl w:val="0"/>
          <w:numId w:val="15"/>
        </w:numPr>
        <w:jc w:val="both"/>
        <w:rPr>
          <w:rFonts w:ascii="Times New Roman" w:hAnsi="Times New Roman" w:cs="Times New Roman"/>
          <w:b/>
        </w:rPr>
      </w:pPr>
      <w:r w:rsidRPr="009B3AFE">
        <w:rPr>
          <w:rFonts w:ascii="Times New Roman" w:hAnsi="Times New Roman" w:cs="Times New Roman"/>
          <w:b/>
          <w:bCs/>
        </w:rPr>
        <w:t>weights_init</w:t>
      </w:r>
      <w:r w:rsidRPr="009B3AFE">
        <w:rPr>
          <w:rFonts w:ascii="Times New Roman" w:hAnsi="Times New Roman" w:cs="Times New Roman"/>
        </w:rPr>
        <w:t xml:space="preserve">: The initial weights for the mixture components. If None, they are initialized using the method specified in init_params. Here, it is set to </w:t>
      </w:r>
      <w:r w:rsidRPr="00817A92">
        <w:rPr>
          <w:rFonts w:ascii="Times New Roman" w:hAnsi="Times New Roman" w:cs="Times New Roman"/>
          <w:b/>
        </w:rPr>
        <w:t>None.</w:t>
      </w:r>
    </w:p>
    <w:p w:rsidR="004B5BA8" w:rsidRDefault="004B5BA8" w:rsidP="009E0FFA">
      <w:pPr>
        <w:jc w:val="both"/>
        <w:rPr>
          <w:rFonts w:ascii="Times New Roman" w:hAnsi="Times New Roman" w:cs="Times New Roman"/>
        </w:rPr>
      </w:pPr>
    </w:p>
    <w:p w:rsidR="000B5C81" w:rsidRPr="001272B5" w:rsidRDefault="0080625C" w:rsidP="009E0FFA">
      <w:pPr>
        <w:pStyle w:val="Heading1"/>
        <w:jc w:val="both"/>
        <w:rPr>
          <w:rFonts w:ascii="Times New Roman" w:hAnsi="Times New Roman" w:cs="Times New Roman"/>
        </w:rPr>
      </w:pPr>
      <w:r>
        <w:rPr>
          <w:rFonts w:ascii="Times New Roman" w:hAnsi="Times New Roman" w:cs="Times New Roman"/>
        </w:rPr>
        <w:t>V Measure Score</w:t>
      </w:r>
      <w:r w:rsidR="00182C25">
        <w:rPr>
          <w:rFonts w:ascii="Times New Roman" w:hAnsi="Times New Roman" w:cs="Times New Roman"/>
        </w:rPr>
        <w:t xml:space="preserve"> </w:t>
      </w:r>
      <w:r w:rsidR="00AB5A7E">
        <w:rPr>
          <w:rFonts w:ascii="Times New Roman" w:hAnsi="Times New Roman" w:cs="Times New Roman"/>
        </w:rPr>
        <w:t xml:space="preserve">and </w:t>
      </w:r>
      <w:r w:rsidR="000B5C81" w:rsidRPr="001272B5">
        <w:rPr>
          <w:rFonts w:ascii="Times New Roman" w:hAnsi="Times New Roman" w:cs="Times New Roman"/>
        </w:rPr>
        <w:t>Results Analysis</w:t>
      </w:r>
    </w:p>
    <w:p w:rsidR="00F30A97" w:rsidRDefault="00D97A83" w:rsidP="009E0FFA">
      <w:pPr>
        <w:jc w:val="both"/>
        <w:rPr>
          <w:rFonts w:ascii="Times New Roman" w:hAnsi="Times New Roman" w:cs="Times New Roman"/>
        </w:rPr>
      </w:pPr>
      <w:r>
        <w:rPr>
          <w:rFonts w:ascii="Times New Roman" w:hAnsi="Times New Roman" w:cs="Times New Roman"/>
        </w:rPr>
        <w:t>R</w:t>
      </w:r>
      <w:r w:rsidR="00493F9D">
        <w:rPr>
          <w:rFonts w:ascii="Times New Roman" w:hAnsi="Times New Roman" w:cs="Times New Roman"/>
        </w:rPr>
        <w:t>esults on training data were 0.401</w:t>
      </w:r>
      <w:r w:rsidR="00596830">
        <w:rPr>
          <w:rFonts w:ascii="Times New Roman" w:hAnsi="Times New Roman" w:cs="Times New Roman"/>
        </w:rPr>
        <w:t>2</w:t>
      </w:r>
      <w:r>
        <w:rPr>
          <w:rFonts w:ascii="Times New Roman" w:hAnsi="Times New Roman" w:cs="Times New Roman"/>
        </w:rPr>
        <w:t>, and on testing 0.</w:t>
      </w:r>
      <w:r w:rsidR="00493F9D">
        <w:rPr>
          <w:rFonts w:ascii="Times New Roman" w:hAnsi="Times New Roman" w:cs="Times New Roman"/>
        </w:rPr>
        <w:t>5217</w:t>
      </w:r>
      <w:r>
        <w:rPr>
          <w:rFonts w:ascii="Times New Roman" w:hAnsi="Times New Roman" w:cs="Times New Roman"/>
        </w:rPr>
        <w:t>.</w:t>
      </w:r>
    </w:p>
    <w:p w:rsidR="001272B5" w:rsidRPr="00F30A97" w:rsidRDefault="00F30A97" w:rsidP="009E0FFA">
      <w:pPr>
        <w:spacing w:before="100" w:beforeAutospacing="1" w:after="100" w:afterAutospacing="1" w:line="240" w:lineRule="auto"/>
        <w:jc w:val="both"/>
        <w:rPr>
          <w:rFonts w:ascii="Times New Roman" w:eastAsia="Times New Roman" w:hAnsi="Times New Roman" w:cs="Times New Roman"/>
          <w:sz w:val="24"/>
          <w:szCs w:val="24"/>
        </w:rPr>
      </w:pPr>
      <w:r w:rsidRPr="00407B39">
        <w:rPr>
          <w:rFonts w:ascii="Times New Roman" w:eastAsia="Times New Roman" w:hAnsi="Times New Roman" w:cs="Times New Roman"/>
          <w:bCs/>
          <w:sz w:val="24"/>
          <w:szCs w:val="24"/>
        </w:rPr>
        <w:t>V-measure score</w:t>
      </w:r>
      <w:r w:rsidRPr="00F30A97">
        <w:rPr>
          <w:rFonts w:ascii="Times New Roman" w:eastAsia="Times New Roman" w:hAnsi="Times New Roman" w:cs="Times New Roman"/>
          <w:sz w:val="24"/>
          <w:szCs w:val="24"/>
        </w:rPr>
        <w:t xml:space="preserve"> is a metric used to evaluate the quality of clustering results when the true class labels are known. It combines measures of </w:t>
      </w:r>
      <w:r w:rsidRPr="00407B39">
        <w:rPr>
          <w:rFonts w:ascii="Times New Roman" w:eastAsia="Times New Roman" w:hAnsi="Times New Roman" w:cs="Times New Roman"/>
          <w:bCs/>
          <w:sz w:val="24"/>
          <w:szCs w:val="24"/>
        </w:rPr>
        <w:t>homogeneity</w:t>
      </w:r>
      <w:r w:rsidRPr="00F30A97">
        <w:rPr>
          <w:rFonts w:ascii="Times New Roman" w:eastAsia="Times New Roman" w:hAnsi="Times New Roman" w:cs="Times New Roman"/>
          <w:sz w:val="24"/>
          <w:szCs w:val="24"/>
        </w:rPr>
        <w:t xml:space="preserve"> (whether clusters contain only data points from a single class) and </w:t>
      </w:r>
      <w:r w:rsidRPr="00407B39">
        <w:rPr>
          <w:rFonts w:ascii="Times New Roman" w:eastAsia="Times New Roman" w:hAnsi="Times New Roman" w:cs="Times New Roman"/>
          <w:bCs/>
          <w:sz w:val="24"/>
          <w:szCs w:val="24"/>
        </w:rPr>
        <w:t>completeness</w:t>
      </w:r>
      <w:r w:rsidRPr="00F30A97">
        <w:rPr>
          <w:rFonts w:ascii="Times New Roman" w:eastAsia="Times New Roman" w:hAnsi="Times New Roman" w:cs="Times New Roman"/>
          <w:sz w:val="24"/>
          <w:szCs w:val="24"/>
        </w:rPr>
        <w:t xml:space="preserve"> (whether all data points of a class are assigned to the same cluster) into a single score. The score ranges between 0.0 (worst) and 1.0 (best), with higher values indicating better clustering quality.</w:t>
      </w:r>
      <w:r w:rsidR="00D97A83">
        <w:rPr>
          <w:rFonts w:ascii="Times New Roman" w:hAnsi="Times New Roman" w:cs="Times New Roman"/>
        </w:rPr>
        <w:t xml:space="preserve"> </w:t>
      </w:r>
    </w:p>
    <w:p w:rsidR="000B5C81" w:rsidRPr="001272B5" w:rsidRDefault="001272B5" w:rsidP="009E0FFA">
      <w:pPr>
        <w:pStyle w:val="Heading1"/>
        <w:jc w:val="both"/>
        <w:rPr>
          <w:rFonts w:ascii="Times New Roman" w:hAnsi="Times New Roman" w:cs="Times New Roman"/>
        </w:rPr>
      </w:pPr>
      <w:r w:rsidRPr="001272B5">
        <w:rPr>
          <w:rFonts w:ascii="Times New Roman" w:hAnsi="Times New Roman" w:cs="Times New Roman"/>
        </w:rPr>
        <w:t>References</w:t>
      </w:r>
    </w:p>
    <w:p w:rsidR="009E0FFA" w:rsidRDefault="009E0FFA" w:rsidP="009E0FFA">
      <w:pPr>
        <w:pStyle w:val="ListParagraph"/>
        <w:numPr>
          <w:ilvl w:val="0"/>
          <w:numId w:val="16"/>
        </w:numPr>
        <w:jc w:val="both"/>
        <w:rPr>
          <w:rStyle w:val="SubtleEmphasis"/>
        </w:rPr>
      </w:pPr>
      <w:hyperlink r:id="rId6" w:history="1">
        <w:r w:rsidRPr="00AA47F4">
          <w:rPr>
            <w:rStyle w:val="Hyperlink"/>
          </w:rPr>
          <w:t>https://scikit-learn.org/stable/modules/generated/sklearn.mixture.GaussianMixture.html</w:t>
        </w:r>
      </w:hyperlink>
    </w:p>
    <w:p w:rsidR="009E0FFA" w:rsidRDefault="009E0FFA" w:rsidP="009E0FFA">
      <w:pPr>
        <w:pStyle w:val="ListParagraph"/>
        <w:numPr>
          <w:ilvl w:val="0"/>
          <w:numId w:val="16"/>
        </w:numPr>
        <w:jc w:val="both"/>
        <w:rPr>
          <w:rStyle w:val="SubtleEmphasis"/>
        </w:rPr>
      </w:pPr>
      <w:hyperlink r:id="rId7" w:history="1">
        <w:r w:rsidRPr="00AA47F4">
          <w:rPr>
            <w:rStyle w:val="Hyperlink"/>
          </w:rPr>
          <w:t>https://scikit-learn.org/stable/modules/generated/sklearn.metrics.v_measure_score.html#v-measure-score</w:t>
        </w:r>
      </w:hyperlink>
      <w:r>
        <w:rPr>
          <w:rStyle w:val="SubtleEmphasis"/>
        </w:rPr>
        <w:t xml:space="preserve"> </w:t>
      </w:r>
    </w:p>
    <w:p w:rsidR="00C951B8" w:rsidRPr="002C2B66" w:rsidRDefault="00554043" w:rsidP="009E0FFA">
      <w:pPr>
        <w:ind w:left="360"/>
        <w:jc w:val="both"/>
        <w:rPr>
          <w:i/>
          <w:iCs/>
          <w:color w:val="404040" w:themeColor="text1" w:themeTint="BF"/>
        </w:rPr>
      </w:pPr>
      <w:r>
        <w:rPr>
          <w:rStyle w:val="SubtleEmphasis"/>
        </w:rPr>
        <w:t xml:space="preserve">Note: ChatGPT helped format some of the sentances above, we chose everything we wanted to say, he just made it sound better. </w:t>
      </w:r>
      <w:r w:rsidRPr="00554043">
        <w:rPr>
          <w:rStyle w:val="SubtleEmphasis"/>
        </w:rPr>
        <w:sym w:font="Wingdings" w:char="F04A"/>
      </w:r>
    </w:p>
    <w:sectPr w:rsidR="00C951B8" w:rsidRPr="002C2B66" w:rsidSect="002C2B66">
      <w:pgSz w:w="11907" w:h="16840" w:code="9"/>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5E80"/>
    <w:multiLevelType w:val="hybridMultilevel"/>
    <w:tmpl w:val="5266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C55E32B8"/>
    <w:lvl w:ilvl="0">
      <w:start w:val="1"/>
      <w:numFmt w:val="decimal"/>
      <w:pStyle w:val="Heading1"/>
      <w:lvlText w:val="%1"/>
      <w:lvlJc w:val="left"/>
      <w:pPr>
        <w:ind w:left="432" w:hanging="432"/>
      </w:pPr>
    </w:lvl>
    <w:lvl w:ilvl="1">
      <w:start w:val="1"/>
      <w:numFmt w:val="decimal"/>
      <w:pStyle w:val="Heading2"/>
      <w:lvlText w:val="%1.%2"/>
      <w:lvlJc w:val="left"/>
      <w:pPr>
        <w:ind w:left="-5095" w:hanging="576"/>
      </w:pPr>
    </w:lvl>
    <w:lvl w:ilvl="2">
      <w:start w:val="1"/>
      <w:numFmt w:val="decimal"/>
      <w:pStyle w:val="Heading3"/>
      <w:lvlText w:val="%1.%2.%3"/>
      <w:lvlJc w:val="left"/>
      <w:pPr>
        <w:ind w:left="-4951" w:hanging="720"/>
      </w:pPr>
    </w:lvl>
    <w:lvl w:ilvl="3">
      <w:start w:val="1"/>
      <w:numFmt w:val="decimal"/>
      <w:pStyle w:val="Heading4"/>
      <w:lvlText w:val="%1.%2.%3.%4"/>
      <w:lvlJc w:val="left"/>
      <w:pPr>
        <w:ind w:left="-4807" w:hanging="864"/>
      </w:pPr>
    </w:lvl>
    <w:lvl w:ilvl="4">
      <w:start w:val="1"/>
      <w:numFmt w:val="decimal"/>
      <w:pStyle w:val="Heading5"/>
      <w:lvlText w:val="%1.%2.%3.%4.%5"/>
      <w:lvlJc w:val="left"/>
      <w:pPr>
        <w:ind w:left="-4663" w:hanging="1008"/>
      </w:pPr>
    </w:lvl>
    <w:lvl w:ilvl="5">
      <w:start w:val="1"/>
      <w:numFmt w:val="decimal"/>
      <w:pStyle w:val="Heading6"/>
      <w:lvlText w:val="%1.%2.%3.%4.%5.%6"/>
      <w:lvlJc w:val="left"/>
      <w:pPr>
        <w:ind w:left="-4519" w:hanging="1152"/>
      </w:pPr>
    </w:lvl>
    <w:lvl w:ilvl="6">
      <w:start w:val="1"/>
      <w:numFmt w:val="decimal"/>
      <w:pStyle w:val="Heading7"/>
      <w:lvlText w:val="%1.%2.%3.%4.%5.%6.%7"/>
      <w:lvlJc w:val="left"/>
      <w:pPr>
        <w:ind w:left="-4375" w:hanging="1296"/>
      </w:pPr>
    </w:lvl>
    <w:lvl w:ilvl="7">
      <w:start w:val="1"/>
      <w:numFmt w:val="decimal"/>
      <w:pStyle w:val="Heading8"/>
      <w:lvlText w:val="%1.%2.%3.%4.%5.%6.%7.%8"/>
      <w:lvlJc w:val="left"/>
      <w:pPr>
        <w:ind w:left="-4231" w:hanging="1440"/>
      </w:pPr>
    </w:lvl>
    <w:lvl w:ilvl="8">
      <w:start w:val="1"/>
      <w:numFmt w:val="decimal"/>
      <w:pStyle w:val="Heading9"/>
      <w:lvlText w:val="%1.%2.%3.%4.%5.%6.%7.%8.%9"/>
      <w:lvlJc w:val="left"/>
      <w:pPr>
        <w:ind w:left="-4087" w:hanging="1584"/>
      </w:pPr>
    </w:lvl>
  </w:abstractNum>
  <w:abstractNum w:abstractNumId="2" w15:restartNumberingAfterBreak="0">
    <w:nsid w:val="4DA02A80"/>
    <w:multiLevelType w:val="hybridMultilevel"/>
    <w:tmpl w:val="6CA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17FCF"/>
    <w:multiLevelType w:val="hybridMultilevel"/>
    <w:tmpl w:val="0CB0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B3678"/>
    <w:multiLevelType w:val="hybridMultilevel"/>
    <w:tmpl w:val="C9822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0F1561"/>
    <w:multiLevelType w:val="multilevel"/>
    <w:tmpl w:val="9B9C3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C6A4F"/>
    <w:multiLevelType w:val="hybridMultilevel"/>
    <w:tmpl w:val="69240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0"/>
  </w:num>
  <w:num w:numId="13">
    <w:abstractNumId w:val="2"/>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F91"/>
    <w:rsid w:val="000B5C81"/>
    <w:rsid w:val="000E0724"/>
    <w:rsid w:val="000E35BB"/>
    <w:rsid w:val="001272B5"/>
    <w:rsid w:val="00182C25"/>
    <w:rsid w:val="00190FE2"/>
    <w:rsid w:val="001D5F1A"/>
    <w:rsid w:val="00212B3D"/>
    <w:rsid w:val="002C2B66"/>
    <w:rsid w:val="002D6F7F"/>
    <w:rsid w:val="0031124C"/>
    <w:rsid w:val="003262FC"/>
    <w:rsid w:val="003770C5"/>
    <w:rsid w:val="003844D7"/>
    <w:rsid w:val="003A1A1C"/>
    <w:rsid w:val="00401DA6"/>
    <w:rsid w:val="00407B39"/>
    <w:rsid w:val="00487691"/>
    <w:rsid w:val="00490F73"/>
    <w:rsid w:val="00493F9D"/>
    <w:rsid w:val="004B5BA8"/>
    <w:rsid w:val="004C5F3D"/>
    <w:rsid w:val="00554043"/>
    <w:rsid w:val="00596830"/>
    <w:rsid w:val="00604DC8"/>
    <w:rsid w:val="00641FE8"/>
    <w:rsid w:val="00676291"/>
    <w:rsid w:val="00696139"/>
    <w:rsid w:val="006B72B1"/>
    <w:rsid w:val="006E56B8"/>
    <w:rsid w:val="00705939"/>
    <w:rsid w:val="00710FBC"/>
    <w:rsid w:val="007373A7"/>
    <w:rsid w:val="00766DBE"/>
    <w:rsid w:val="007F7952"/>
    <w:rsid w:val="0080389E"/>
    <w:rsid w:val="0080625C"/>
    <w:rsid w:val="008144C0"/>
    <w:rsid w:val="00817A92"/>
    <w:rsid w:val="008A2663"/>
    <w:rsid w:val="008E2D4B"/>
    <w:rsid w:val="009B3AFE"/>
    <w:rsid w:val="009E0FFA"/>
    <w:rsid w:val="00A23BBF"/>
    <w:rsid w:val="00A418C2"/>
    <w:rsid w:val="00AB5A7E"/>
    <w:rsid w:val="00B24B31"/>
    <w:rsid w:val="00B52B51"/>
    <w:rsid w:val="00B712FA"/>
    <w:rsid w:val="00BF21E3"/>
    <w:rsid w:val="00BF3890"/>
    <w:rsid w:val="00C0192C"/>
    <w:rsid w:val="00C2539A"/>
    <w:rsid w:val="00C32A82"/>
    <w:rsid w:val="00C951B8"/>
    <w:rsid w:val="00D72536"/>
    <w:rsid w:val="00D8040E"/>
    <w:rsid w:val="00D97A83"/>
    <w:rsid w:val="00ED03C4"/>
    <w:rsid w:val="00EF68EF"/>
    <w:rsid w:val="00F30A97"/>
    <w:rsid w:val="00F31473"/>
    <w:rsid w:val="00FA189F"/>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28AC"/>
  <w15:chartTrackingRefBased/>
  <w15:docId w15:val="{EB10A2EA-7E28-476B-8EAC-40006D76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F91"/>
  </w:style>
  <w:style w:type="paragraph" w:styleId="Heading1">
    <w:name w:val="heading 1"/>
    <w:basedOn w:val="Normal"/>
    <w:next w:val="Normal"/>
    <w:link w:val="Heading1Char"/>
    <w:uiPriority w:val="9"/>
    <w:qFormat/>
    <w:rsid w:val="00FF7F9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F7F9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F7F9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F7F9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F7F9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F7F9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F7F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F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F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F9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F7F9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F7F9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F7F9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F7F9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F7F9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F7F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7F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7F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7F9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7F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7F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7F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7F91"/>
    <w:rPr>
      <w:color w:val="5A5A5A" w:themeColor="text1" w:themeTint="A5"/>
      <w:spacing w:val="10"/>
    </w:rPr>
  </w:style>
  <w:style w:type="character" w:styleId="Strong">
    <w:name w:val="Strong"/>
    <w:basedOn w:val="DefaultParagraphFont"/>
    <w:uiPriority w:val="22"/>
    <w:qFormat/>
    <w:rsid w:val="00FF7F91"/>
    <w:rPr>
      <w:b/>
      <w:bCs/>
      <w:color w:val="000000" w:themeColor="text1"/>
    </w:rPr>
  </w:style>
  <w:style w:type="character" w:styleId="Emphasis">
    <w:name w:val="Emphasis"/>
    <w:basedOn w:val="DefaultParagraphFont"/>
    <w:uiPriority w:val="20"/>
    <w:qFormat/>
    <w:rsid w:val="00FF7F91"/>
    <w:rPr>
      <w:i/>
      <w:iCs/>
      <w:color w:val="auto"/>
    </w:rPr>
  </w:style>
  <w:style w:type="paragraph" w:styleId="NoSpacing">
    <w:name w:val="No Spacing"/>
    <w:uiPriority w:val="1"/>
    <w:qFormat/>
    <w:rsid w:val="00FF7F91"/>
    <w:pPr>
      <w:spacing w:after="0" w:line="240" w:lineRule="auto"/>
    </w:pPr>
  </w:style>
  <w:style w:type="paragraph" w:styleId="Quote">
    <w:name w:val="Quote"/>
    <w:basedOn w:val="Normal"/>
    <w:next w:val="Normal"/>
    <w:link w:val="QuoteChar"/>
    <w:uiPriority w:val="29"/>
    <w:qFormat/>
    <w:rsid w:val="00FF7F91"/>
    <w:pPr>
      <w:spacing w:before="160"/>
      <w:ind w:left="720" w:right="720"/>
    </w:pPr>
    <w:rPr>
      <w:i/>
      <w:iCs/>
      <w:color w:val="000000" w:themeColor="text1"/>
    </w:rPr>
  </w:style>
  <w:style w:type="character" w:customStyle="1" w:styleId="QuoteChar">
    <w:name w:val="Quote Char"/>
    <w:basedOn w:val="DefaultParagraphFont"/>
    <w:link w:val="Quote"/>
    <w:uiPriority w:val="29"/>
    <w:rsid w:val="00FF7F91"/>
    <w:rPr>
      <w:i/>
      <w:iCs/>
      <w:color w:val="000000" w:themeColor="text1"/>
    </w:rPr>
  </w:style>
  <w:style w:type="paragraph" w:styleId="IntenseQuote">
    <w:name w:val="Intense Quote"/>
    <w:basedOn w:val="Normal"/>
    <w:next w:val="Normal"/>
    <w:link w:val="IntenseQuoteChar"/>
    <w:uiPriority w:val="30"/>
    <w:qFormat/>
    <w:rsid w:val="00FF7F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7F91"/>
    <w:rPr>
      <w:color w:val="000000" w:themeColor="text1"/>
      <w:shd w:val="clear" w:color="auto" w:fill="F2F2F2" w:themeFill="background1" w:themeFillShade="F2"/>
    </w:rPr>
  </w:style>
  <w:style w:type="character" w:styleId="SubtleEmphasis">
    <w:name w:val="Subtle Emphasis"/>
    <w:basedOn w:val="DefaultParagraphFont"/>
    <w:uiPriority w:val="19"/>
    <w:qFormat/>
    <w:rsid w:val="00FF7F91"/>
    <w:rPr>
      <w:i/>
      <w:iCs/>
      <w:color w:val="404040" w:themeColor="text1" w:themeTint="BF"/>
    </w:rPr>
  </w:style>
  <w:style w:type="character" w:styleId="IntenseEmphasis">
    <w:name w:val="Intense Emphasis"/>
    <w:basedOn w:val="DefaultParagraphFont"/>
    <w:uiPriority w:val="21"/>
    <w:qFormat/>
    <w:rsid w:val="00FF7F91"/>
    <w:rPr>
      <w:b/>
      <w:bCs/>
      <w:i/>
      <w:iCs/>
      <w:caps/>
    </w:rPr>
  </w:style>
  <w:style w:type="character" w:styleId="SubtleReference">
    <w:name w:val="Subtle Reference"/>
    <w:basedOn w:val="DefaultParagraphFont"/>
    <w:uiPriority w:val="31"/>
    <w:qFormat/>
    <w:rsid w:val="00FF7F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7F91"/>
    <w:rPr>
      <w:b/>
      <w:bCs/>
      <w:smallCaps/>
      <w:u w:val="single"/>
    </w:rPr>
  </w:style>
  <w:style w:type="character" w:styleId="BookTitle">
    <w:name w:val="Book Title"/>
    <w:basedOn w:val="DefaultParagraphFont"/>
    <w:uiPriority w:val="33"/>
    <w:qFormat/>
    <w:rsid w:val="00FF7F91"/>
    <w:rPr>
      <w:b w:val="0"/>
      <w:bCs w:val="0"/>
      <w:smallCaps/>
      <w:spacing w:val="5"/>
    </w:rPr>
  </w:style>
  <w:style w:type="paragraph" w:styleId="TOCHeading">
    <w:name w:val="TOC Heading"/>
    <w:basedOn w:val="Heading1"/>
    <w:next w:val="Normal"/>
    <w:uiPriority w:val="39"/>
    <w:semiHidden/>
    <w:unhideWhenUsed/>
    <w:qFormat/>
    <w:rsid w:val="00FF7F91"/>
    <w:pPr>
      <w:outlineLvl w:val="9"/>
    </w:pPr>
  </w:style>
  <w:style w:type="paragraph" w:styleId="ListParagraph">
    <w:name w:val="List Paragraph"/>
    <w:basedOn w:val="Normal"/>
    <w:uiPriority w:val="34"/>
    <w:qFormat/>
    <w:rsid w:val="000B5C81"/>
    <w:pPr>
      <w:ind w:left="720"/>
      <w:contextualSpacing/>
    </w:pPr>
  </w:style>
  <w:style w:type="character" w:styleId="Hyperlink">
    <w:name w:val="Hyperlink"/>
    <w:basedOn w:val="DefaultParagraphFont"/>
    <w:uiPriority w:val="99"/>
    <w:unhideWhenUsed/>
    <w:rsid w:val="001272B5"/>
    <w:rPr>
      <w:color w:val="0563C1" w:themeColor="hyperlink"/>
      <w:u w:val="single"/>
    </w:rPr>
  </w:style>
  <w:style w:type="table" w:styleId="TableGrid">
    <w:name w:val="Table Grid"/>
    <w:basedOn w:val="TableNormal"/>
    <w:uiPriority w:val="39"/>
    <w:rsid w:val="000E3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B72B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2C2B66"/>
    <w:rPr>
      <w:color w:val="954F72" w:themeColor="followedHyperlink"/>
      <w:u w:val="single"/>
    </w:rPr>
  </w:style>
  <w:style w:type="paragraph" w:styleId="NormalWeb">
    <w:name w:val="Normal (Web)"/>
    <w:basedOn w:val="Normal"/>
    <w:uiPriority w:val="99"/>
    <w:semiHidden/>
    <w:unhideWhenUsed/>
    <w:rsid w:val="00F30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F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4351">
      <w:bodyDiv w:val="1"/>
      <w:marLeft w:val="0"/>
      <w:marRight w:val="0"/>
      <w:marTop w:val="0"/>
      <w:marBottom w:val="0"/>
      <w:divBdr>
        <w:top w:val="none" w:sz="0" w:space="0" w:color="auto"/>
        <w:left w:val="none" w:sz="0" w:space="0" w:color="auto"/>
        <w:bottom w:val="none" w:sz="0" w:space="0" w:color="auto"/>
        <w:right w:val="none" w:sz="0" w:space="0" w:color="auto"/>
      </w:divBdr>
    </w:div>
    <w:div w:id="41253833">
      <w:bodyDiv w:val="1"/>
      <w:marLeft w:val="0"/>
      <w:marRight w:val="0"/>
      <w:marTop w:val="0"/>
      <w:marBottom w:val="0"/>
      <w:divBdr>
        <w:top w:val="none" w:sz="0" w:space="0" w:color="auto"/>
        <w:left w:val="none" w:sz="0" w:space="0" w:color="auto"/>
        <w:bottom w:val="none" w:sz="0" w:space="0" w:color="auto"/>
        <w:right w:val="none" w:sz="0" w:space="0" w:color="auto"/>
      </w:divBdr>
    </w:div>
    <w:div w:id="42681463">
      <w:bodyDiv w:val="1"/>
      <w:marLeft w:val="0"/>
      <w:marRight w:val="0"/>
      <w:marTop w:val="0"/>
      <w:marBottom w:val="0"/>
      <w:divBdr>
        <w:top w:val="none" w:sz="0" w:space="0" w:color="auto"/>
        <w:left w:val="none" w:sz="0" w:space="0" w:color="auto"/>
        <w:bottom w:val="none" w:sz="0" w:space="0" w:color="auto"/>
        <w:right w:val="none" w:sz="0" w:space="0" w:color="auto"/>
      </w:divBdr>
      <w:divsChild>
        <w:div w:id="982277936">
          <w:marLeft w:val="0"/>
          <w:marRight w:val="0"/>
          <w:marTop w:val="0"/>
          <w:marBottom w:val="0"/>
          <w:divBdr>
            <w:top w:val="none" w:sz="0" w:space="0" w:color="auto"/>
            <w:left w:val="none" w:sz="0" w:space="0" w:color="auto"/>
            <w:bottom w:val="none" w:sz="0" w:space="0" w:color="auto"/>
            <w:right w:val="none" w:sz="0" w:space="0" w:color="auto"/>
          </w:divBdr>
        </w:div>
        <w:div w:id="510797069">
          <w:marLeft w:val="0"/>
          <w:marRight w:val="0"/>
          <w:marTop w:val="0"/>
          <w:marBottom w:val="0"/>
          <w:divBdr>
            <w:top w:val="none" w:sz="0" w:space="0" w:color="auto"/>
            <w:left w:val="none" w:sz="0" w:space="0" w:color="auto"/>
            <w:bottom w:val="none" w:sz="0" w:space="0" w:color="auto"/>
            <w:right w:val="none" w:sz="0" w:space="0" w:color="auto"/>
          </w:divBdr>
          <w:divsChild>
            <w:div w:id="1847206812">
              <w:marLeft w:val="0"/>
              <w:marRight w:val="165"/>
              <w:marTop w:val="150"/>
              <w:marBottom w:val="0"/>
              <w:divBdr>
                <w:top w:val="none" w:sz="0" w:space="0" w:color="auto"/>
                <w:left w:val="none" w:sz="0" w:space="0" w:color="auto"/>
                <w:bottom w:val="none" w:sz="0" w:space="0" w:color="auto"/>
                <w:right w:val="none" w:sz="0" w:space="0" w:color="auto"/>
              </w:divBdr>
              <w:divsChild>
                <w:div w:id="1337922791">
                  <w:marLeft w:val="0"/>
                  <w:marRight w:val="0"/>
                  <w:marTop w:val="0"/>
                  <w:marBottom w:val="0"/>
                  <w:divBdr>
                    <w:top w:val="none" w:sz="0" w:space="0" w:color="auto"/>
                    <w:left w:val="none" w:sz="0" w:space="0" w:color="auto"/>
                    <w:bottom w:val="none" w:sz="0" w:space="0" w:color="auto"/>
                    <w:right w:val="none" w:sz="0" w:space="0" w:color="auto"/>
                  </w:divBdr>
                  <w:divsChild>
                    <w:div w:id="16654731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6015">
      <w:bodyDiv w:val="1"/>
      <w:marLeft w:val="0"/>
      <w:marRight w:val="0"/>
      <w:marTop w:val="0"/>
      <w:marBottom w:val="0"/>
      <w:divBdr>
        <w:top w:val="none" w:sz="0" w:space="0" w:color="auto"/>
        <w:left w:val="none" w:sz="0" w:space="0" w:color="auto"/>
        <w:bottom w:val="none" w:sz="0" w:space="0" w:color="auto"/>
        <w:right w:val="none" w:sz="0" w:space="0" w:color="auto"/>
      </w:divBdr>
    </w:div>
    <w:div w:id="269968386">
      <w:bodyDiv w:val="1"/>
      <w:marLeft w:val="0"/>
      <w:marRight w:val="0"/>
      <w:marTop w:val="0"/>
      <w:marBottom w:val="0"/>
      <w:divBdr>
        <w:top w:val="none" w:sz="0" w:space="0" w:color="auto"/>
        <w:left w:val="none" w:sz="0" w:space="0" w:color="auto"/>
        <w:bottom w:val="none" w:sz="0" w:space="0" w:color="auto"/>
        <w:right w:val="none" w:sz="0" w:space="0" w:color="auto"/>
      </w:divBdr>
      <w:divsChild>
        <w:div w:id="344064377">
          <w:marLeft w:val="0"/>
          <w:marRight w:val="0"/>
          <w:marTop w:val="0"/>
          <w:marBottom w:val="0"/>
          <w:divBdr>
            <w:top w:val="none" w:sz="0" w:space="0" w:color="auto"/>
            <w:left w:val="none" w:sz="0" w:space="0" w:color="auto"/>
            <w:bottom w:val="none" w:sz="0" w:space="0" w:color="auto"/>
            <w:right w:val="none" w:sz="0" w:space="0" w:color="auto"/>
          </w:divBdr>
          <w:divsChild>
            <w:div w:id="485709048">
              <w:marLeft w:val="0"/>
              <w:marRight w:val="0"/>
              <w:marTop w:val="0"/>
              <w:marBottom w:val="0"/>
              <w:divBdr>
                <w:top w:val="none" w:sz="0" w:space="0" w:color="auto"/>
                <w:left w:val="none" w:sz="0" w:space="0" w:color="auto"/>
                <w:bottom w:val="none" w:sz="0" w:space="0" w:color="auto"/>
                <w:right w:val="none" w:sz="0" w:space="0" w:color="auto"/>
              </w:divBdr>
            </w:div>
            <w:div w:id="1535532882">
              <w:marLeft w:val="0"/>
              <w:marRight w:val="0"/>
              <w:marTop w:val="0"/>
              <w:marBottom w:val="0"/>
              <w:divBdr>
                <w:top w:val="none" w:sz="0" w:space="0" w:color="auto"/>
                <w:left w:val="none" w:sz="0" w:space="0" w:color="auto"/>
                <w:bottom w:val="none" w:sz="0" w:space="0" w:color="auto"/>
                <w:right w:val="none" w:sz="0" w:space="0" w:color="auto"/>
              </w:divBdr>
            </w:div>
            <w:div w:id="1919708948">
              <w:marLeft w:val="0"/>
              <w:marRight w:val="0"/>
              <w:marTop w:val="0"/>
              <w:marBottom w:val="0"/>
              <w:divBdr>
                <w:top w:val="none" w:sz="0" w:space="0" w:color="auto"/>
                <w:left w:val="none" w:sz="0" w:space="0" w:color="auto"/>
                <w:bottom w:val="none" w:sz="0" w:space="0" w:color="auto"/>
                <w:right w:val="none" w:sz="0" w:space="0" w:color="auto"/>
              </w:divBdr>
            </w:div>
            <w:div w:id="166868723">
              <w:marLeft w:val="0"/>
              <w:marRight w:val="0"/>
              <w:marTop w:val="0"/>
              <w:marBottom w:val="0"/>
              <w:divBdr>
                <w:top w:val="none" w:sz="0" w:space="0" w:color="auto"/>
                <w:left w:val="none" w:sz="0" w:space="0" w:color="auto"/>
                <w:bottom w:val="none" w:sz="0" w:space="0" w:color="auto"/>
                <w:right w:val="none" w:sz="0" w:space="0" w:color="auto"/>
              </w:divBdr>
            </w:div>
            <w:div w:id="553662930">
              <w:marLeft w:val="0"/>
              <w:marRight w:val="0"/>
              <w:marTop w:val="0"/>
              <w:marBottom w:val="0"/>
              <w:divBdr>
                <w:top w:val="none" w:sz="0" w:space="0" w:color="auto"/>
                <w:left w:val="none" w:sz="0" w:space="0" w:color="auto"/>
                <w:bottom w:val="none" w:sz="0" w:space="0" w:color="auto"/>
                <w:right w:val="none" w:sz="0" w:space="0" w:color="auto"/>
              </w:divBdr>
            </w:div>
            <w:div w:id="1156873684">
              <w:marLeft w:val="0"/>
              <w:marRight w:val="0"/>
              <w:marTop w:val="0"/>
              <w:marBottom w:val="0"/>
              <w:divBdr>
                <w:top w:val="none" w:sz="0" w:space="0" w:color="auto"/>
                <w:left w:val="none" w:sz="0" w:space="0" w:color="auto"/>
                <w:bottom w:val="none" w:sz="0" w:space="0" w:color="auto"/>
                <w:right w:val="none" w:sz="0" w:space="0" w:color="auto"/>
              </w:divBdr>
            </w:div>
            <w:div w:id="1592548153">
              <w:marLeft w:val="0"/>
              <w:marRight w:val="0"/>
              <w:marTop w:val="0"/>
              <w:marBottom w:val="0"/>
              <w:divBdr>
                <w:top w:val="none" w:sz="0" w:space="0" w:color="auto"/>
                <w:left w:val="none" w:sz="0" w:space="0" w:color="auto"/>
                <w:bottom w:val="none" w:sz="0" w:space="0" w:color="auto"/>
                <w:right w:val="none" w:sz="0" w:space="0" w:color="auto"/>
              </w:divBdr>
            </w:div>
            <w:div w:id="1255439458">
              <w:marLeft w:val="0"/>
              <w:marRight w:val="0"/>
              <w:marTop w:val="0"/>
              <w:marBottom w:val="0"/>
              <w:divBdr>
                <w:top w:val="none" w:sz="0" w:space="0" w:color="auto"/>
                <w:left w:val="none" w:sz="0" w:space="0" w:color="auto"/>
                <w:bottom w:val="none" w:sz="0" w:space="0" w:color="auto"/>
                <w:right w:val="none" w:sz="0" w:space="0" w:color="auto"/>
              </w:divBdr>
            </w:div>
            <w:div w:id="1608613526">
              <w:marLeft w:val="0"/>
              <w:marRight w:val="0"/>
              <w:marTop w:val="0"/>
              <w:marBottom w:val="0"/>
              <w:divBdr>
                <w:top w:val="none" w:sz="0" w:space="0" w:color="auto"/>
                <w:left w:val="none" w:sz="0" w:space="0" w:color="auto"/>
                <w:bottom w:val="none" w:sz="0" w:space="0" w:color="auto"/>
                <w:right w:val="none" w:sz="0" w:space="0" w:color="auto"/>
              </w:divBdr>
            </w:div>
            <w:div w:id="2083679264">
              <w:marLeft w:val="0"/>
              <w:marRight w:val="0"/>
              <w:marTop w:val="0"/>
              <w:marBottom w:val="0"/>
              <w:divBdr>
                <w:top w:val="none" w:sz="0" w:space="0" w:color="auto"/>
                <w:left w:val="none" w:sz="0" w:space="0" w:color="auto"/>
                <w:bottom w:val="none" w:sz="0" w:space="0" w:color="auto"/>
                <w:right w:val="none" w:sz="0" w:space="0" w:color="auto"/>
              </w:divBdr>
            </w:div>
            <w:div w:id="873427411">
              <w:marLeft w:val="0"/>
              <w:marRight w:val="0"/>
              <w:marTop w:val="0"/>
              <w:marBottom w:val="0"/>
              <w:divBdr>
                <w:top w:val="none" w:sz="0" w:space="0" w:color="auto"/>
                <w:left w:val="none" w:sz="0" w:space="0" w:color="auto"/>
                <w:bottom w:val="none" w:sz="0" w:space="0" w:color="auto"/>
                <w:right w:val="none" w:sz="0" w:space="0" w:color="auto"/>
              </w:divBdr>
            </w:div>
            <w:div w:id="15882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7420">
      <w:bodyDiv w:val="1"/>
      <w:marLeft w:val="0"/>
      <w:marRight w:val="0"/>
      <w:marTop w:val="0"/>
      <w:marBottom w:val="0"/>
      <w:divBdr>
        <w:top w:val="none" w:sz="0" w:space="0" w:color="auto"/>
        <w:left w:val="none" w:sz="0" w:space="0" w:color="auto"/>
        <w:bottom w:val="none" w:sz="0" w:space="0" w:color="auto"/>
        <w:right w:val="none" w:sz="0" w:space="0" w:color="auto"/>
      </w:divBdr>
    </w:div>
    <w:div w:id="378211994">
      <w:bodyDiv w:val="1"/>
      <w:marLeft w:val="0"/>
      <w:marRight w:val="0"/>
      <w:marTop w:val="0"/>
      <w:marBottom w:val="0"/>
      <w:divBdr>
        <w:top w:val="none" w:sz="0" w:space="0" w:color="auto"/>
        <w:left w:val="none" w:sz="0" w:space="0" w:color="auto"/>
        <w:bottom w:val="none" w:sz="0" w:space="0" w:color="auto"/>
        <w:right w:val="none" w:sz="0" w:space="0" w:color="auto"/>
      </w:divBdr>
      <w:divsChild>
        <w:div w:id="1823350453">
          <w:marLeft w:val="0"/>
          <w:marRight w:val="0"/>
          <w:marTop w:val="0"/>
          <w:marBottom w:val="0"/>
          <w:divBdr>
            <w:top w:val="none" w:sz="0" w:space="0" w:color="auto"/>
            <w:left w:val="none" w:sz="0" w:space="0" w:color="auto"/>
            <w:bottom w:val="none" w:sz="0" w:space="0" w:color="auto"/>
            <w:right w:val="none" w:sz="0" w:space="0" w:color="auto"/>
          </w:divBdr>
          <w:divsChild>
            <w:div w:id="197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2606">
      <w:bodyDiv w:val="1"/>
      <w:marLeft w:val="0"/>
      <w:marRight w:val="0"/>
      <w:marTop w:val="0"/>
      <w:marBottom w:val="0"/>
      <w:divBdr>
        <w:top w:val="none" w:sz="0" w:space="0" w:color="auto"/>
        <w:left w:val="none" w:sz="0" w:space="0" w:color="auto"/>
        <w:bottom w:val="none" w:sz="0" w:space="0" w:color="auto"/>
        <w:right w:val="none" w:sz="0" w:space="0" w:color="auto"/>
      </w:divBdr>
    </w:div>
    <w:div w:id="624314113">
      <w:bodyDiv w:val="1"/>
      <w:marLeft w:val="0"/>
      <w:marRight w:val="0"/>
      <w:marTop w:val="0"/>
      <w:marBottom w:val="0"/>
      <w:divBdr>
        <w:top w:val="none" w:sz="0" w:space="0" w:color="auto"/>
        <w:left w:val="none" w:sz="0" w:space="0" w:color="auto"/>
        <w:bottom w:val="none" w:sz="0" w:space="0" w:color="auto"/>
        <w:right w:val="none" w:sz="0" w:space="0" w:color="auto"/>
      </w:divBdr>
    </w:div>
    <w:div w:id="730272649">
      <w:bodyDiv w:val="1"/>
      <w:marLeft w:val="0"/>
      <w:marRight w:val="0"/>
      <w:marTop w:val="0"/>
      <w:marBottom w:val="0"/>
      <w:divBdr>
        <w:top w:val="none" w:sz="0" w:space="0" w:color="auto"/>
        <w:left w:val="none" w:sz="0" w:space="0" w:color="auto"/>
        <w:bottom w:val="none" w:sz="0" w:space="0" w:color="auto"/>
        <w:right w:val="none" w:sz="0" w:space="0" w:color="auto"/>
      </w:divBdr>
    </w:div>
    <w:div w:id="770929453">
      <w:bodyDiv w:val="1"/>
      <w:marLeft w:val="0"/>
      <w:marRight w:val="0"/>
      <w:marTop w:val="0"/>
      <w:marBottom w:val="0"/>
      <w:divBdr>
        <w:top w:val="none" w:sz="0" w:space="0" w:color="auto"/>
        <w:left w:val="none" w:sz="0" w:space="0" w:color="auto"/>
        <w:bottom w:val="none" w:sz="0" w:space="0" w:color="auto"/>
        <w:right w:val="none" w:sz="0" w:space="0" w:color="auto"/>
      </w:divBdr>
    </w:div>
    <w:div w:id="827943382">
      <w:bodyDiv w:val="1"/>
      <w:marLeft w:val="0"/>
      <w:marRight w:val="0"/>
      <w:marTop w:val="0"/>
      <w:marBottom w:val="0"/>
      <w:divBdr>
        <w:top w:val="none" w:sz="0" w:space="0" w:color="auto"/>
        <w:left w:val="none" w:sz="0" w:space="0" w:color="auto"/>
        <w:bottom w:val="none" w:sz="0" w:space="0" w:color="auto"/>
        <w:right w:val="none" w:sz="0" w:space="0" w:color="auto"/>
      </w:divBdr>
    </w:div>
    <w:div w:id="927616314">
      <w:bodyDiv w:val="1"/>
      <w:marLeft w:val="0"/>
      <w:marRight w:val="0"/>
      <w:marTop w:val="0"/>
      <w:marBottom w:val="0"/>
      <w:divBdr>
        <w:top w:val="none" w:sz="0" w:space="0" w:color="auto"/>
        <w:left w:val="none" w:sz="0" w:space="0" w:color="auto"/>
        <w:bottom w:val="none" w:sz="0" w:space="0" w:color="auto"/>
        <w:right w:val="none" w:sz="0" w:space="0" w:color="auto"/>
      </w:divBdr>
    </w:div>
    <w:div w:id="1059354933">
      <w:bodyDiv w:val="1"/>
      <w:marLeft w:val="0"/>
      <w:marRight w:val="0"/>
      <w:marTop w:val="0"/>
      <w:marBottom w:val="0"/>
      <w:divBdr>
        <w:top w:val="none" w:sz="0" w:space="0" w:color="auto"/>
        <w:left w:val="none" w:sz="0" w:space="0" w:color="auto"/>
        <w:bottom w:val="none" w:sz="0" w:space="0" w:color="auto"/>
        <w:right w:val="none" w:sz="0" w:space="0" w:color="auto"/>
      </w:divBdr>
    </w:div>
    <w:div w:id="1094015632">
      <w:bodyDiv w:val="1"/>
      <w:marLeft w:val="0"/>
      <w:marRight w:val="0"/>
      <w:marTop w:val="0"/>
      <w:marBottom w:val="0"/>
      <w:divBdr>
        <w:top w:val="none" w:sz="0" w:space="0" w:color="auto"/>
        <w:left w:val="none" w:sz="0" w:space="0" w:color="auto"/>
        <w:bottom w:val="none" w:sz="0" w:space="0" w:color="auto"/>
        <w:right w:val="none" w:sz="0" w:space="0" w:color="auto"/>
      </w:divBdr>
    </w:div>
    <w:div w:id="1110667007">
      <w:bodyDiv w:val="1"/>
      <w:marLeft w:val="0"/>
      <w:marRight w:val="0"/>
      <w:marTop w:val="0"/>
      <w:marBottom w:val="0"/>
      <w:divBdr>
        <w:top w:val="none" w:sz="0" w:space="0" w:color="auto"/>
        <w:left w:val="none" w:sz="0" w:space="0" w:color="auto"/>
        <w:bottom w:val="none" w:sz="0" w:space="0" w:color="auto"/>
        <w:right w:val="none" w:sz="0" w:space="0" w:color="auto"/>
      </w:divBdr>
    </w:div>
    <w:div w:id="1112281783">
      <w:bodyDiv w:val="1"/>
      <w:marLeft w:val="0"/>
      <w:marRight w:val="0"/>
      <w:marTop w:val="0"/>
      <w:marBottom w:val="0"/>
      <w:divBdr>
        <w:top w:val="none" w:sz="0" w:space="0" w:color="auto"/>
        <w:left w:val="none" w:sz="0" w:space="0" w:color="auto"/>
        <w:bottom w:val="none" w:sz="0" w:space="0" w:color="auto"/>
        <w:right w:val="none" w:sz="0" w:space="0" w:color="auto"/>
      </w:divBdr>
    </w:div>
    <w:div w:id="1130050995">
      <w:bodyDiv w:val="1"/>
      <w:marLeft w:val="0"/>
      <w:marRight w:val="0"/>
      <w:marTop w:val="0"/>
      <w:marBottom w:val="0"/>
      <w:divBdr>
        <w:top w:val="none" w:sz="0" w:space="0" w:color="auto"/>
        <w:left w:val="none" w:sz="0" w:space="0" w:color="auto"/>
        <w:bottom w:val="none" w:sz="0" w:space="0" w:color="auto"/>
        <w:right w:val="none" w:sz="0" w:space="0" w:color="auto"/>
      </w:divBdr>
      <w:divsChild>
        <w:div w:id="879517747">
          <w:marLeft w:val="0"/>
          <w:marRight w:val="0"/>
          <w:marTop w:val="0"/>
          <w:marBottom w:val="0"/>
          <w:divBdr>
            <w:top w:val="none" w:sz="0" w:space="0" w:color="auto"/>
            <w:left w:val="none" w:sz="0" w:space="0" w:color="auto"/>
            <w:bottom w:val="none" w:sz="0" w:space="0" w:color="auto"/>
            <w:right w:val="none" w:sz="0" w:space="0" w:color="auto"/>
          </w:divBdr>
          <w:divsChild>
            <w:div w:id="1341157889">
              <w:marLeft w:val="0"/>
              <w:marRight w:val="0"/>
              <w:marTop w:val="0"/>
              <w:marBottom w:val="0"/>
              <w:divBdr>
                <w:top w:val="none" w:sz="0" w:space="0" w:color="auto"/>
                <w:left w:val="none" w:sz="0" w:space="0" w:color="auto"/>
                <w:bottom w:val="none" w:sz="0" w:space="0" w:color="auto"/>
                <w:right w:val="none" w:sz="0" w:space="0" w:color="auto"/>
              </w:divBdr>
              <w:divsChild>
                <w:div w:id="1877306391">
                  <w:marLeft w:val="0"/>
                  <w:marRight w:val="0"/>
                  <w:marTop w:val="0"/>
                  <w:marBottom w:val="0"/>
                  <w:divBdr>
                    <w:top w:val="none" w:sz="0" w:space="0" w:color="auto"/>
                    <w:left w:val="none" w:sz="0" w:space="0" w:color="auto"/>
                    <w:bottom w:val="none" w:sz="0" w:space="0" w:color="auto"/>
                    <w:right w:val="none" w:sz="0" w:space="0" w:color="auto"/>
                  </w:divBdr>
                  <w:divsChild>
                    <w:div w:id="1654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2368">
          <w:marLeft w:val="0"/>
          <w:marRight w:val="0"/>
          <w:marTop w:val="0"/>
          <w:marBottom w:val="0"/>
          <w:divBdr>
            <w:top w:val="none" w:sz="0" w:space="0" w:color="auto"/>
            <w:left w:val="none" w:sz="0" w:space="0" w:color="auto"/>
            <w:bottom w:val="none" w:sz="0" w:space="0" w:color="auto"/>
            <w:right w:val="none" w:sz="0" w:space="0" w:color="auto"/>
          </w:divBdr>
          <w:divsChild>
            <w:div w:id="1825391356">
              <w:marLeft w:val="0"/>
              <w:marRight w:val="0"/>
              <w:marTop w:val="0"/>
              <w:marBottom w:val="0"/>
              <w:divBdr>
                <w:top w:val="none" w:sz="0" w:space="0" w:color="auto"/>
                <w:left w:val="none" w:sz="0" w:space="0" w:color="auto"/>
                <w:bottom w:val="none" w:sz="0" w:space="0" w:color="auto"/>
                <w:right w:val="none" w:sz="0" w:space="0" w:color="auto"/>
              </w:divBdr>
              <w:divsChild>
                <w:div w:id="184440584">
                  <w:marLeft w:val="0"/>
                  <w:marRight w:val="0"/>
                  <w:marTop w:val="0"/>
                  <w:marBottom w:val="0"/>
                  <w:divBdr>
                    <w:top w:val="none" w:sz="0" w:space="0" w:color="auto"/>
                    <w:left w:val="none" w:sz="0" w:space="0" w:color="auto"/>
                    <w:bottom w:val="none" w:sz="0" w:space="0" w:color="auto"/>
                    <w:right w:val="none" w:sz="0" w:space="0" w:color="auto"/>
                  </w:divBdr>
                  <w:divsChild>
                    <w:div w:id="4317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05488">
      <w:bodyDiv w:val="1"/>
      <w:marLeft w:val="0"/>
      <w:marRight w:val="0"/>
      <w:marTop w:val="0"/>
      <w:marBottom w:val="0"/>
      <w:divBdr>
        <w:top w:val="none" w:sz="0" w:space="0" w:color="auto"/>
        <w:left w:val="none" w:sz="0" w:space="0" w:color="auto"/>
        <w:bottom w:val="none" w:sz="0" w:space="0" w:color="auto"/>
        <w:right w:val="none" w:sz="0" w:space="0" w:color="auto"/>
      </w:divBdr>
    </w:div>
    <w:div w:id="1412389511">
      <w:bodyDiv w:val="1"/>
      <w:marLeft w:val="0"/>
      <w:marRight w:val="0"/>
      <w:marTop w:val="0"/>
      <w:marBottom w:val="0"/>
      <w:divBdr>
        <w:top w:val="none" w:sz="0" w:space="0" w:color="auto"/>
        <w:left w:val="none" w:sz="0" w:space="0" w:color="auto"/>
        <w:bottom w:val="none" w:sz="0" w:space="0" w:color="auto"/>
        <w:right w:val="none" w:sz="0" w:space="0" w:color="auto"/>
      </w:divBdr>
      <w:divsChild>
        <w:div w:id="180777083">
          <w:marLeft w:val="0"/>
          <w:marRight w:val="0"/>
          <w:marTop w:val="0"/>
          <w:marBottom w:val="0"/>
          <w:divBdr>
            <w:top w:val="none" w:sz="0" w:space="0" w:color="auto"/>
            <w:left w:val="none" w:sz="0" w:space="0" w:color="auto"/>
            <w:bottom w:val="none" w:sz="0" w:space="0" w:color="auto"/>
            <w:right w:val="none" w:sz="0" w:space="0" w:color="auto"/>
          </w:divBdr>
          <w:divsChild>
            <w:div w:id="489755934">
              <w:marLeft w:val="0"/>
              <w:marRight w:val="0"/>
              <w:marTop w:val="0"/>
              <w:marBottom w:val="0"/>
              <w:divBdr>
                <w:top w:val="none" w:sz="0" w:space="0" w:color="auto"/>
                <w:left w:val="none" w:sz="0" w:space="0" w:color="auto"/>
                <w:bottom w:val="none" w:sz="0" w:space="0" w:color="auto"/>
                <w:right w:val="none" w:sz="0" w:space="0" w:color="auto"/>
              </w:divBdr>
            </w:div>
            <w:div w:id="604388557">
              <w:marLeft w:val="0"/>
              <w:marRight w:val="0"/>
              <w:marTop w:val="0"/>
              <w:marBottom w:val="0"/>
              <w:divBdr>
                <w:top w:val="none" w:sz="0" w:space="0" w:color="auto"/>
                <w:left w:val="none" w:sz="0" w:space="0" w:color="auto"/>
                <w:bottom w:val="none" w:sz="0" w:space="0" w:color="auto"/>
                <w:right w:val="none" w:sz="0" w:space="0" w:color="auto"/>
              </w:divBdr>
            </w:div>
            <w:div w:id="496111212">
              <w:marLeft w:val="0"/>
              <w:marRight w:val="0"/>
              <w:marTop w:val="0"/>
              <w:marBottom w:val="0"/>
              <w:divBdr>
                <w:top w:val="none" w:sz="0" w:space="0" w:color="auto"/>
                <w:left w:val="none" w:sz="0" w:space="0" w:color="auto"/>
                <w:bottom w:val="none" w:sz="0" w:space="0" w:color="auto"/>
                <w:right w:val="none" w:sz="0" w:space="0" w:color="auto"/>
              </w:divBdr>
            </w:div>
            <w:div w:id="1094519671">
              <w:marLeft w:val="0"/>
              <w:marRight w:val="0"/>
              <w:marTop w:val="0"/>
              <w:marBottom w:val="0"/>
              <w:divBdr>
                <w:top w:val="none" w:sz="0" w:space="0" w:color="auto"/>
                <w:left w:val="none" w:sz="0" w:space="0" w:color="auto"/>
                <w:bottom w:val="none" w:sz="0" w:space="0" w:color="auto"/>
                <w:right w:val="none" w:sz="0" w:space="0" w:color="auto"/>
              </w:divBdr>
            </w:div>
            <w:div w:id="1511488474">
              <w:marLeft w:val="0"/>
              <w:marRight w:val="0"/>
              <w:marTop w:val="0"/>
              <w:marBottom w:val="0"/>
              <w:divBdr>
                <w:top w:val="none" w:sz="0" w:space="0" w:color="auto"/>
                <w:left w:val="none" w:sz="0" w:space="0" w:color="auto"/>
                <w:bottom w:val="none" w:sz="0" w:space="0" w:color="auto"/>
                <w:right w:val="none" w:sz="0" w:space="0" w:color="auto"/>
              </w:divBdr>
            </w:div>
            <w:div w:id="410279801">
              <w:marLeft w:val="0"/>
              <w:marRight w:val="0"/>
              <w:marTop w:val="0"/>
              <w:marBottom w:val="0"/>
              <w:divBdr>
                <w:top w:val="none" w:sz="0" w:space="0" w:color="auto"/>
                <w:left w:val="none" w:sz="0" w:space="0" w:color="auto"/>
                <w:bottom w:val="none" w:sz="0" w:space="0" w:color="auto"/>
                <w:right w:val="none" w:sz="0" w:space="0" w:color="auto"/>
              </w:divBdr>
            </w:div>
            <w:div w:id="1437482457">
              <w:marLeft w:val="0"/>
              <w:marRight w:val="0"/>
              <w:marTop w:val="0"/>
              <w:marBottom w:val="0"/>
              <w:divBdr>
                <w:top w:val="none" w:sz="0" w:space="0" w:color="auto"/>
                <w:left w:val="none" w:sz="0" w:space="0" w:color="auto"/>
                <w:bottom w:val="none" w:sz="0" w:space="0" w:color="auto"/>
                <w:right w:val="none" w:sz="0" w:space="0" w:color="auto"/>
              </w:divBdr>
            </w:div>
            <w:div w:id="1267731452">
              <w:marLeft w:val="0"/>
              <w:marRight w:val="0"/>
              <w:marTop w:val="0"/>
              <w:marBottom w:val="0"/>
              <w:divBdr>
                <w:top w:val="none" w:sz="0" w:space="0" w:color="auto"/>
                <w:left w:val="none" w:sz="0" w:space="0" w:color="auto"/>
                <w:bottom w:val="none" w:sz="0" w:space="0" w:color="auto"/>
                <w:right w:val="none" w:sz="0" w:space="0" w:color="auto"/>
              </w:divBdr>
            </w:div>
            <w:div w:id="11664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681">
      <w:bodyDiv w:val="1"/>
      <w:marLeft w:val="0"/>
      <w:marRight w:val="0"/>
      <w:marTop w:val="0"/>
      <w:marBottom w:val="0"/>
      <w:divBdr>
        <w:top w:val="none" w:sz="0" w:space="0" w:color="auto"/>
        <w:left w:val="none" w:sz="0" w:space="0" w:color="auto"/>
        <w:bottom w:val="none" w:sz="0" w:space="0" w:color="auto"/>
        <w:right w:val="none" w:sz="0" w:space="0" w:color="auto"/>
      </w:divBdr>
    </w:div>
    <w:div w:id="1697348661">
      <w:bodyDiv w:val="1"/>
      <w:marLeft w:val="0"/>
      <w:marRight w:val="0"/>
      <w:marTop w:val="0"/>
      <w:marBottom w:val="0"/>
      <w:divBdr>
        <w:top w:val="none" w:sz="0" w:space="0" w:color="auto"/>
        <w:left w:val="none" w:sz="0" w:space="0" w:color="auto"/>
        <w:bottom w:val="none" w:sz="0" w:space="0" w:color="auto"/>
        <w:right w:val="none" w:sz="0" w:space="0" w:color="auto"/>
      </w:divBdr>
    </w:div>
    <w:div w:id="1845893318">
      <w:bodyDiv w:val="1"/>
      <w:marLeft w:val="0"/>
      <w:marRight w:val="0"/>
      <w:marTop w:val="0"/>
      <w:marBottom w:val="0"/>
      <w:divBdr>
        <w:top w:val="none" w:sz="0" w:space="0" w:color="auto"/>
        <w:left w:val="none" w:sz="0" w:space="0" w:color="auto"/>
        <w:bottom w:val="none" w:sz="0" w:space="0" w:color="auto"/>
        <w:right w:val="none" w:sz="0" w:space="0" w:color="auto"/>
      </w:divBdr>
      <w:divsChild>
        <w:div w:id="695040165">
          <w:marLeft w:val="0"/>
          <w:marRight w:val="0"/>
          <w:marTop w:val="0"/>
          <w:marBottom w:val="0"/>
          <w:divBdr>
            <w:top w:val="none" w:sz="0" w:space="0" w:color="auto"/>
            <w:left w:val="none" w:sz="0" w:space="0" w:color="auto"/>
            <w:bottom w:val="none" w:sz="0" w:space="0" w:color="auto"/>
            <w:right w:val="none" w:sz="0" w:space="0" w:color="auto"/>
          </w:divBdr>
          <w:divsChild>
            <w:div w:id="1829514120">
              <w:marLeft w:val="0"/>
              <w:marRight w:val="0"/>
              <w:marTop w:val="0"/>
              <w:marBottom w:val="0"/>
              <w:divBdr>
                <w:top w:val="none" w:sz="0" w:space="0" w:color="auto"/>
                <w:left w:val="none" w:sz="0" w:space="0" w:color="auto"/>
                <w:bottom w:val="none" w:sz="0" w:space="0" w:color="auto"/>
                <w:right w:val="none" w:sz="0" w:space="0" w:color="auto"/>
              </w:divBdr>
            </w:div>
            <w:div w:id="648485326">
              <w:marLeft w:val="0"/>
              <w:marRight w:val="0"/>
              <w:marTop w:val="0"/>
              <w:marBottom w:val="0"/>
              <w:divBdr>
                <w:top w:val="none" w:sz="0" w:space="0" w:color="auto"/>
                <w:left w:val="none" w:sz="0" w:space="0" w:color="auto"/>
                <w:bottom w:val="none" w:sz="0" w:space="0" w:color="auto"/>
                <w:right w:val="none" w:sz="0" w:space="0" w:color="auto"/>
              </w:divBdr>
            </w:div>
            <w:div w:id="99687789">
              <w:marLeft w:val="0"/>
              <w:marRight w:val="0"/>
              <w:marTop w:val="0"/>
              <w:marBottom w:val="0"/>
              <w:divBdr>
                <w:top w:val="none" w:sz="0" w:space="0" w:color="auto"/>
                <w:left w:val="none" w:sz="0" w:space="0" w:color="auto"/>
                <w:bottom w:val="none" w:sz="0" w:space="0" w:color="auto"/>
                <w:right w:val="none" w:sz="0" w:space="0" w:color="auto"/>
              </w:divBdr>
            </w:div>
            <w:div w:id="1880126391">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915282188">
              <w:marLeft w:val="0"/>
              <w:marRight w:val="0"/>
              <w:marTop w:val="0"/>
              <w:marBottom w:val="0"/>
              <w:divBdr>
                <w:top w:val="none" w:sz="0" w:space="0" w:color="auto"/>
                <w:left w:val="none" w:sz="0" w:space="0" w:color="auto"/>
                <w:bottom w:val="none" w:sz="0" w:space="0" w:color="auto"/>
                <w:right w:val="none" w:sz="0" w:space="0" w:color="auto"/>
              </w:divBdr>
            </w:div>
            <w:div w:id="2119055618">
              <w:marLeft w:val="0"/>
              <w:marRight w:val="0"/>
              <w:marTop w:val="0"/>
              <w:marBottom w:val="0"/>
              <w:divBdr>
                <w:top w:val="none" w:sz="0" w:space="0" w:color="auto"/>
                <w:left w:val="none" w:sz="0" w:space="0" w:color="auto"/>
                <w:bottom w:val="none" w:sz="0" w:space="0" w:color="auto"/>
                <w:right w:val="none" w:sz="0" w:space="0" w:color="auto"/>
              </w:divBdr>
            </w:div>
            <w:div w:id="223834691">
              <w:marLeft w:val="0"/>
              <w:marRight w:val="0"/>
              <w:marTop w:val="0"/>
              <w:marBottom w:val="0"/>
              <w:divBdr>
                <w:top w:val="none" w:sz="0" w:space="0" w:color="auto"/>
                <w:left w:val="none" w:sz="0" w:space="0" w:color="auto"/>
                <w:bottom w:val="none" w:sz="0" w:space="0" w:color="auto"/>
                <w:right w:val="none" w:sz="0" w:space="0" w:color="auto"/>
              </w:divBdr>
            </w:div>
            <w:div w:id="463695055">
              <w:marLeft w:val="0"/>
              <w:marRight w:val="0"/>
              <w:marTop w:val="0"/>
              <w:marBottom w:val="0"/>
              <w:divBdr>
                <w:top w:val="none" w:sz="0" w:space="0" w:color="auto"/>
                <w:left w:val="none" w:sz="0" w:space="0" w:color="auto"/>
                <w:bottom w:val="none" w:sz="0" w:space="0" w:color="auto"/>
                <w:right w:val="none" w:sz="0" w:space="0" w:color="auto"/>
              </w:divBdr>
            </w:div>
            <w:div w:id="1482389072">
              <w:marLeft w:val="0"/>
              <w:marRight w:val="0"/>
              <w:marTop w:val="0"/>
              <w:marBottom w:val="0"/>
              <w:divBdr>
                <w:top w:val="none" w:sz="0" w:space="0" w:color="auto"/>
                <w:left w:val="none" w:sz="0" w:space="0" w:color="auto"/>
                <w:bottom w:val="none" w:sz="0" w:space="0" w:color="auto"/>
                <w:right w:val="none" w:sz="0" w:space="0" w:color="auto"/>
              </w:divBdr>
            </w:div>
            <w:div w:id="423964734">
              <w:marLeft w:val="0"/>
              <w:marRight w:val="0"/>
              <w:marTop w:val="0"/>
              <w:marBottom w:val="0"/>
              <w:divBdr>
                <w:top w:val="none" w:sz="0" w:space="0" w:color="auto"/>
                <w:left w:val="none" w:sz="0" w:space="0" w:color="auto"/>
                <w:bottom w:val="none" w:sz="0" w:space="0" w:color="auto"/>
                <w:right w:val="none" w:sz="0" w:space="0" w:color="auto"/>
              </w:divBdr>
            </w:div>
            <w:div w:id="13908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9443">
      <w:bodyDiv w:val="1"/>
      <w:marLeft w:val="0"/>
      <w:marRight w:val="0"/>
      <w:marTop w:val="0"/>
      <w:marBottom w:val="0"/>
      <w:divBdr>
        <w:top w:val="none" w:sz="0" w:space="0" w:color="auto"/>
        <w:left w:val="none" w:sz="0" w:space="0" w:color="auto"/>
        <w:bottom w:val="none" w:sz="0" w:space="0" w:color="auto"/>
        <w:right w:val="none" w:sz="0" w:space="0" w:color="auto"/>
      </w:divBdr>
    </w:div>
    <w:div w:id="1996644270">
      <w:bodyDiv w:val="1"/>
      <w:marLeft w:val="0"/>
      <w:marRight w:val="0"/>
      <w:marTop w:val="0"/>
      <w:marBottom w:val="0"/>
      <w:divBdr>
        <w:top w:val="none" w:sz="0" w:space="0" w:color="auto"/>
        <w:left w:val="none" w:sz="0" w:space="0" w:color="auto"/>
        <w:bottom w:val="none" w:sz="0" w:space="0" w:color="auto"/>
        <w:right w:val="none" w:sz="0" w:space="0" w:color="auto"/>
      </w:divBdr>
      <w:divsChild>
        <w:div w:id="401489597">
          <w:marLeft w:val="0"/>
          <w:marRight w:val="0"/>
          <w:marTop w:val="0"/>
          <w:marBottom w:val="0"/>
          <w:divBdr>
            <w:top w:val="none" w:sz="0" w:space="0" w:color="auto"/>
            <w:left w:val="none" w:sz="0" w:space="0" w:color="auto"/>
            <w:bottom w:val="none" w:sz="0" w:space="0" w:color="auto"/>
            <w:right w:val="none" w:sz="0" w:space="0" w:color="auto"/>
          </w:divBdr>
          <w:divsChild>
            <w:div w:id="36661346">
              <w:marLeft w:val="0"/>
              <w:marRight w:val="0"/>
              <w:marTop w:val="0"/>
              <w:marBottom w:val="0"/>
              <w:divBdr>
                <w:top w:val="none" w:sz="0" w:space="0" w:color="auto"/>
                <w:left w:val="none" w:sz="0" w:space="0" w:color="auto"/>
                <w:bottom w:val="none" w:sz="0" w:space="0" w:color="auto"/>
                <w:right w:val="none" w:sz="0" w:space="0" w:color="auto"/>
              </w:divBdr>
            </w:div>
            <w:div w:id="391002753">
              <w:marLeft w:val="0"/>
              <w:marRight w:val="0"/>
              <w:marTop w:val="0"/>
              <w:marBottom w:val="0"/>
              <w:divBdr>
                <w:top w:val="none" w:sz="0" w:space="0" w:color="auto"/>
                <w:left w:val="none" w:sz="0" w:space="0" w:color="auto"/>
                <w:bottom w:val="none" w:sz="0" w:space="0" w:color="auto"/>
                <w:right w:val="none" w:sz="0" w:space="0" w:color="auto"/>
              </w:divBdr>
            </w:div>
            <w:div w:id="120389934">
              <w:marLeft w:val="0"/>
              <w:marRight w:val="0"/>
              <w:marTop w:val="0"/>
              <w:marBottom w:val="0"/>
              <w:divBdr>
                <w:top w:val="none" w:sz="0" w:space="0" w:color="auto"/>
                <w:left w:val="none" w:sz="0" w:space="0" w:color="auto"/>
                <w:bottom w:val="none" w:sz="0" w:space="0" w:color="auto"/>
                <w:right w:val="none" w:sz="0" w:space="0" w:color="auto"/>
              </w:divBdr>
            </w:div>
            <w:div w:id="10911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2856">
      <w:bodyDiv w:val="1"/>
      <w:marLeft w:val="0"/>
      <w:marRight w:val="0"/>
      <w:marTop w:val="0"/>
      <w:marBottom w:val="0"/>
      <w:divBdr>
        <w:top w:val="none" w:sz="0" w:space="0" w:color="auto"/>
        <w:left w:val="none" w:sz="0" w:space="0" w:color="auto"/>
        <w:bottom w:val="none" w:sz="0" w:space="0" w:color="auto"/>
        <w:right w:val="none" w:sz="0" w:space="0" w:color="auto"/>
      </w:divBdr>
    </w:div>
    <w:div w:id="213563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ikit-learn.org/stable/modules/generated/sklearn.metrics.v_measure_score.html#v-measure-sc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kit-learn.org/stable/modules/generated/sklearn.mixture.GaussianMixtur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36AA-1578-42D6-9922-7662E2A6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2024-04-16T15:03:00Z</dcterms:created>
  <dcterms:modified xsi:type="dcterms:W3CDTF">2024-06-02T20:34:00Z</dcterms:modified>
</cp:coreProperties>
</file>