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EE91" w14:textId="29C6569D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2"/>
        <w:rPr>
          <w:rFonts w:ascii="Arial" w:hAnsi="Arial" w:cs="Arial"/>
          <w:b/>
          <w:bCs/>
          <w:sz w:val="27"/>
          <w:szCs w:val="27"/>
        </w:rPr>
      </w:pPr>
      <w:r w:rsidRPr="00E94029">
        <w:rPr>
          <w:rFonts w:ascii="Arial" w:hAnsi="Arial" w:cs="Arial"/>
          <w:b/>
          <w:bCs/>
          <w:sz w:val="27"/>
          <w:szCs w:val="27"/>
        </w:rPr>
        <w:t xml:space="preserve">4.Upravljanje projektom </w:t>
      </w:r>
    </w:p>
    <w:p w14:paraId="79EC1DD8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3"/>
        <w:rPr>
          <w:rFonts w:ascii="Arial" w:hAnsi="Arial" w:cs="Arial"/>
          <w:b/>
          <w:bCs/>
        </w:rPr>
      </w:pPr>
      <w:r w:rsidRPr="00E94029">
        <w:rPr>
          <w:rFonts w:ascii="Arial" w:hAnsi="Arial" w:cs="Arial"/>
          <w:b/>
          <w:bCs/>
        </w:rPr>
        <w:t>4.1 Odabrana metodologija</w:t>
      </w:r>
    </w:p>
    <w:p w14:paraId="7241DA42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Metodologija: Agile</w:t>
      </w:r>
    </w:p>
    <w:p w14:paraId="635EFA4E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Agile metodologija je odabrana zbog svoje fleksibilnosti i iterativnog pristupa koji omogućava brzu prilagodbu promjenama. Ova metodologija omogućava kontinuirano poboljšanje projekta kroz kratke razvojne cikluse i omogućava aktivno sudjelovanje svih članova tima u svakom koraku projekta.</w:t>
      </w:r>
    </w:p>
    <w:p w14:paraId="4DB56491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Argumenti za odabir Agile metodologije:</w:t>
      </w:r>
    </w:p>
    <w:p w14:paraId="42DFED89" w14:textId="77777777" w:rsidR="003B4C82" w:rsidRPr="00E94029" w:rsidRDefault="003B4C82" w:rsidP="00E9402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Fleksibilnost</w:t>
      </w:r>
      <w:r w:rsidRPr="00E94029">
        <w:rPr>
          <w:rFonts w:ascii="Arial" w:hAnsi="Arial" w:cs="Arial"/>
        </w:rPr>
        <w:t>: Agile omogućava prilagodbu zahtjevima koji se mijenjaju tijekom trajanja projekta.</w:t>
      </w:r>
    </w:p>
    <w:p w14:paraId="23A878F6" w14:textId="77777777" w:rsidR="003B4C82" w:rsidRPr="00E94029" w:rsidRDefault="003B4C82" w:rsidP="00E9402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Iterativni pristup</w:t>
      </w:r>
      <w:r w:rsidRPr="00E94029">
        <w:rPr>
          <w:rFonts w:ascii="Arial" w:hAnsi="Arial" w:cs="Arial"/>
        </w:rPr>
        <w:t>: Projekt se razvija kroz niz kratkih iteracija, što omogućava brzu isporuku djelomičnih proizvoda.</w:t>
      </w:r>
    </w:p>
    <w:p w14:paraId="11354731" w14:textId="77777777" w:rsidR="003B4C82" w:rsidRPr="00E94029" w:rsidRDefault="003B4C82" w:rsidP="00E9402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Brzina prilagodbe promjenama</w:t>
      </w:r>
      <w:r w:rsidRPr="00E94029">
        <w:rPr>
          <w:rFonts w:ascii="Arial" w:hAnsi="Arial" w:cs="Arial"/>
        </w:rPr>
        <w:t>: Agile omogućava timu da brzo reagira na promjene u zahtjevima ili tržišnim uvjetima.</w:t>
      </w:r>
    </w:p>
    <w:p w14:paraId="43F8E3C4" w14:textId="2084F6CF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3"/>
        <w:rPr>
          <w:rFonts w:ascii="Arial" w:hAnsi="Arial" w:cs="Arial"/>
          <w:b/>
          <w:bCs/>
        </w:rPr>
      </w:pPr>
      <w:r w:rsidRPr="00E94029">
        <w:rPr>
          <w:rFonts w:ascii="Arial" w:hAnsi="Arial" w:cs="Arial"/>
          <w:b/>
          <w:bCs/>
        </w:rPr>
        <w:t xml:space="preserve">4.2 Sastav ekipe - uloge i broj članova </w:t>
      </w:r>
    </w:p>
    <w:p w14:paraId="3E469C30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Sastav ekipe:</w:t>
      </w:r>
    </w:p>
    <w:p w14:paraId="35E2A9F1" w14:textId="77777777" w:rsidR="003B4C82" w:rsidRPr="00E94029" w:rsidRDefault="003B4C82" w:rsidP="00E9402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Voditelj projekta</w:t>
      </w:r>
      <w:r w:rsidRPr="00E94029">
        <w:rPr>
          <w:rFonts w:ascii="Arial" w:hAnsi="Arial" w:cs="Arial"/>
        </w:rPr>
        <w:t>: 10% radnog vremena</w:t>
      </w:r>
    </w:p>
    <w:p w14:paraId="539E477C" w14:textId="77777777" w:rsidR="003B4C82" w:rsidRPr="00E94029" w:rsidRDefault="003B4C82" w:rsidP="00E940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Odgovoran za koordinaciju, planiranje i praćenje napretka projekta.</w:t>
      </w:r>
    </w:p>
    <w:p w14:paraId="7A293E14" w14:textId="77777777" w:rsidR="003B4C82" w:rsidRPr="00E94029" w:rsidRDefault="003B4C82" w:rsidP="00E9402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Analitičar</w:t>
      </w:r>
      <w:r w:rsidRPr="00E94029">
        <w:rPr>
          <w:rFonts w:ascii="Arial" w:hAnsi="Arial" w:cs="Arial"/>
        </w:rPr>
        <w:t>: 30% radnog vremena</w:t>
      </w:r>
    </w:p>
    <w:p w14:paraId="1B3F83E6" w14:textId="77777777" w:rsidR="003B4C82" w:rsidRPr="00E94029" w:rsidRDefault="003B4C82" w:rsidP="00E940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Zadužen za prikupljanje zahtjeva, analizu trenutnog stanja i izradu modela podataka.</w:t>
      </w:r>
    </w:p>
    <w:p w14:paraId="6EB3C121" w14:textId="77777777" w:rsidR="003B4C82" w:rsidRPr="00E94029" w:rsidRDefault="003B4C82" w:rsidP="00E9402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Programer</w:t>
      </w:r>
      <w:r w:rsidRPr="00E94029">
        <w:rPr>
          <w:rFonts w:ascii="Arial" w:hAnsi="Arial" w:cs="Arial"/>
        </w:rPr>
        <w:t>: 50% radnog vremena</w:t>
      </w:r>
    </w:p>
    <w:p w14:paraId="01050022" w14:textId="77777777" w:rsidR="003B4C82" w:rsidRPr="00E94029" w:rsidRDefault="003B4C82" w:rsidP="00E940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Odgovoran za implementaciju funkcionalnosti, integraciju sa postojećim sustavima i tehničku podršku.</w:t>
      </w:r>
    </w:p>
    <w:p w14:paraId="37E2D69E" w14:textId="77777777" w:rsidR="003B4C82" w:rsidRPr="00E94029" w:rsidRDefault="003B4C82" w:rsidP="00E9402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Tester</w:t>
      </w:r>
      <w:r w:rsidRPr="00E94029">
        <w:rPr>
          <w:rFonts w:ascii="Arial" w:hAnsi="Arial" w:cs="Arial"/>
        </w:rPr>
        <w:t>: 10% radnog vremena</w:t>
      </w:r>
    </w:p>
    <w:p w14:paraId="14504312" w14:textId="77777777" w:rsidR="003B4C82" w:rsidRDefault="003B4C82" w:rsidP="00E940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Zadužen za jedinično i integracijsko testiranje kako bi se osigurala kvaliteta sustava.</w:t>
      </w:r>
    </w:p>
    <w:p w14:paraId="335E9C64" w14:textId="77777777" w:rsidR="00E94029" w:rsidRDefault="00E94029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27B9252F" w14:textId="77777777" w:rsidR="00E94029" w:rsidRDefault="00E94029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5E4D4212" w14:textId="77777777" w:rsidR="00E94029" w:rsidRDefault="00E94029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12421986" w14:textId="77777777" w:rsidR="00E94029" w:rsidRDefault="00E94029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4D7AB2AC" w14:textId="77777777" w:rsidR="00E94029" w:rsidRPr="00E94029" w:rsidRDefault="00E94029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</w:p>
    <w:p w14:paraId="6629B60B" w14:textId="368C81B4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3"/>
        <w:rPr>
          <w:rFonts w:ascii="Arial" w:hAnsi="Arial" w:cs="Arial"/>
          <w:b/>
          <w:bCs/>
        </w:rPr>
      </w:pPr>
      <w:r w:rsidRPr="00E94029">
        <w:rPr>
          <w:rFonts w:ascii="Arial" w:hAnsi="Arial" w:cs="Arial"/>
          <w:b/>
          <w:bCs/>
        </w:rPr>
        <w:lastRenderedPageBreak/>
        <w:t xml:space="preserve">4.3 Vremenski raspored projekta </w:t>
      </w:r>
    </w:p>
    <w:p w14:paraId="6939C026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Koraci projekta po fazama:</w:t>
      </w:r>
    </w:p>
    <w:p w14:paraId="3D40A938" w14:textId="067851E9" w:rsidR="00E94029" w:rsidRPr="00E94029" w:rsidRDefault="000367E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FC564C2" wp14:editId="50EB1742">
            <wp:extent cx="5731510" cy="3170555"/>
            <wp:effectExtent l="0" t="0" r="0" b="4445"/>
            <wp:docPr id="164359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94290" name="Picture 1643594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976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outlineLvl w:val="3"/>
        <w:rPr>
          <w:rFonts w:ascii="Arial" w:hAnsi="Arial" w:cs="Arial"/>
          <w:b/>
          <w:bCs/>
        </w:rPr>
      </w:pPr>
      <w:r w:rsidRPr="00E94029">
        <w:rPr>
          <w:rFonts w:ascii="Arial" w:hAnsi="Arial" w:cs="Arial"/>
          <w:b/>
          <w:bCs/>
        </w:rPr>
        <w:t>4.4 Koraci projekta po fazama, zavisnost koraka, prekretnice projekta</w:t>
      </w:r>
    </w:p>
    <w:p w14:paraId="2348D548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Faze projekta i zavisnosti:</w:t>
      </w:r>
    </w:p>
    <w:p w14:paraId="3C2AF496" w14:textId="77777777" w:rsidR="003B4C82" w:rsidRPr="00E94029" w:rsidRDefault="003B4C82" w:rsidP="00E940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Planiranje i dizajn su prethodni koraci koji su neophodni prije razvoja.</w:t>
      </w:r>
    </w:p>
    <w:p w14:paraId="56F5F8A1" w14:textId="77777777" w:rsidR="003B4C82" w:rsidRPr="00E94029" w:rsidRDefault="003B4C82" w:rsidP="00E940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Razvoj zavisi od dovršenog dizajna.</w:t>
      </w:r>
    </w:p>
    <w:p w14:paraId="35502609" w14:textId="77777777" w:rsidR="003B4C82" w:rsidRPr="00E94029" w:rsidRDefault="003B4C82" w:rsidP="00E940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Testiranje se može započeti tek nakon što je razvoj funkcionalnosti završen.</w:t>
      </w:r>
    </w:p>
    <w:p w14:paraId="5ECFF02C" w14:textId="77777777" w:rsidR="003B4C82" w:rsidRPr="00E94029" w:rsidRDefault="003B4C82" w:rsidP="00E940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Implementacija može početi nakon uspješnog testiranja.</w:t>
      </w:r>
    </w:p>
    <w:p w14:paraId="6A3DBE12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Prekretnice projekta:</w:t>
      </w:r>
    </w:p>
    <w:p w14:paraId="4CC7F8B1" w14:textId="0924259E" w:rsidR="000367E2" w:rsidRDefault="000367E2" w:rsidP="000367E2">
      <w:pPr>
        <w:pStyle w:val="ListParagraph"/>
        <w:numPr>
          <w:ilvl w:val="0"/>
          <w:numId w:val="7"/>
        </w:numPr>
      </w:pPr>
      <w:r w:rsidRPr="000367E2">
        <w:rPr>
          <w:rFonts w:hAnsi="Symbol"/>
          <w:lang w:val="hr-HR"/>
        </w:rPr>
        <w:t>Z</w:t>
      </w:r>
      <w:r>
        <w:t>avršetak faze planiranja: 15.04.2024.</w:t>
      </w:r>
    </w:p>
    <w:p w14:paraId="2E9C736C" w14:textId="42CED711" w:rsidR="000367E2" w:rsidRDefault="000367E2" w:rsidP="000367E2">
      <w:pPr>
        <w:pStyle w:val="ListParagraph"/>
        <w:numPr>
          <w:ilvl w:val="0"/>
          <w:numId w:val="7"/>
        </w:numPr>
      </w:pPr>
      <w:r>
        <w:t>Završetak faze dizajna: 02.06.2024.</w:t>
      </w:r>
    </w:p>
    <w:p w14:paraId="4304B6E6" w14:textId="5CEACD02" w:rsidR="000367E2" w:rsidRDefault="000367E2" w:rsidP="000367E2">
      <w:pPr>
        <w:pStyle w:val="ListParagraph"/>
        <w:numPr>
          <w:ilvl w:val="0"/>
          <w:numId w:val="7"/>
        </w:numPr>
      </w:pPr>
      <w:r>
        <w:t>Završetak faze razvoja: 10.06.2024.</w:t>
      </w:r>
    </w:p>
    <w:p w14:paraId="7B220A25" w14:textId="488F067B" w:rsidR="000367E2" w:rsidRDefault="000367E2" w:rsidP="000367E2">
      <w:pPr>
        <w:pStyle w:val="ListParagraph"/>
        <w:numPr>
          <w:ilvl w:val="0"/>
          <w:numId w:val="7"/>
        </w:numPr>
      </w:pPr>
      <w:r>
        <w:t>Završetak faze testiranja: 16.06.2024.</w:t>
      </w:r>
    </w:p>
    <w:p w14:paraId="287D91C2" w14:textId="0535C70E" w:rsidR="000367E2" w:rsidRDefault="000367E2" w:rsidP="000367E2">
      <w:pPr>
        <w:pStyle w:val="ListParagraph"/>
        <w:numPr>
          <w:ilvl w:val="0"/>
          <w:numId w:val="7"/>
        </w:numPr>
      </w:pPr>
      <w:r>
        <w:t>Završetak implementacije i puštanje u rad: 25.06.2024.</w:t>
      </w:r>
    </w:p>
    <w:p w14:paraId="1AF3B862" w14:textId="3A82016D" w:rsidR="003B4C82" w:rsidRPr="00E94029" w:rsidRDefault="003B4C82" w:rsidP="000367E2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Vrsta i angažman ljudskih resursa za svaki korak:</w:t>
      </w:r>
    </w:p>
    <w:p w14:paraId="12F53529" w14:textId="77777777" w:rsidR="003B4C82" w:rsidRPr="00E94029" w:rsidRDefault="003B4C82" w:rsidP="00E9402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Planiranje</w:t>
      </w:r>
      <w:r w:rsidRPr="00E94029">
        <w:rPr>
          <w:rFonts w:ascii="Arial" w:hAnsi="Arial" w:cs="Arial"/>
        </w:rPr>
        <w:t>:</w:t>
      </w:r>
    </w:p>
    <w:p w14:paraId="64052A27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Voditelj projekta: Koordinacija i vođenje tima.</w:t>
      </w:r>
    </w:p>
    <w:p w14:paraId="352F0637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Analitičar: Prikupljanje zahtjeva i analiza trenutnog stanja.</w:t>
      </w:r>
    </w:p>
    <w:p w14:paraId="680E42F8" w14:textId="77777777" w:rsidR="003B4C82" w:rsidRPr="00E94029" w:rsidRDefault="003B4C82" w:rsidP="00E9402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Dizajn</w:t>
      </w:r>
      <w:r w:rsidRPr="00E94029">
        <w:rPr>
          <w:rFonts w:ascii="Arial" w:hAnsi="Arial" w:cs="Arial"/>
        </w:rPr>
        <w:t>:</w:t>
      </w:r>
    </w:p>
    <w:p w14:paraId="062C1FE1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Analitičar: Izrada modela podataka i dizajn korisničkog sučelja.</w:t>
      </w:r>
    </w:p>
    <w:p w14:paraId="65CFB0E9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lastRenderedPageBreak/>
        <w:t>Programer: Pomoć u tehničkom dizajnu i pripremi za razvoj.</w:t>
      </w:r>
    </w:p>
    <w:p w14:paraId="6BC2C0FF" w14:textId="77777777" w:rsidR="003B4C82" w:rsidRPr="00E94029" w:rsidRDefault="003B4C82" w:rsidP="00E9402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Razvoj</w:t>
      </w:r>
      <w:r w:rsidRPr="00E94029">
        <w:rPr>
          <w:rFonts w:ascii="Arial" w:hAnsi="Arial" w:cs="Arial"/>
        </w:rPr>
        <w:t>:</w:t>
      </w:r>
    </w:p>
    <w:p w14:paraId="2972D51F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Programer: Implementacija funkcionalnosti i integracija sustava.</w:t>
      </w:r>
    </w:p>
    <w:p w14:paraId="3566E20D" w14:textId="77777777" w:rsidR="003B4C82" w:rsidRPr="00E94029" w:rsidRDefault="003B4C82" w:rsidP="00E9402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Testiranje</w:t>
      </w:r>
      <w:r w:rsidRPr="00E94029">
        <w:rPr>
          <w:rFonts w:ascii="Arial" w:hAnsi="Arial" w:cs="Arial"/>
        </w:rPr>
        <w:t>:</w:t>
      </w:r>
    </w:p>
    <w:p w14:paraId="46FAD3C1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Tester: Jedinično i integracijsko testiranje kako bi se osigurala kvaliteta sustava.</w:t>
      </w:r>
    </w:p>
    <w:p w14:paraId="1F9A7473" w14:textId="77777777" w:rsidR="003B4C82" w:rsidRPr="00E94029" w:rsidRDefault="003B4C82" w:rsidP="00E9402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  <w:b/>
          <w:bCs/>
        </w:rPr>
        <w:t>Implementacija</w:t>
      </w:r>
      <w:r w:rsidRPr="00E94029">
        <w:rPr>
          <w:rFonts w:ascii="Arial" w:hAnsi="Arial" w:cs="Arial"/>
        </w:rPr>
        <w:t>:</w:t>
      </w:r>
    </w:p>
    <w:p w14:paraId="03721162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Voditelj projekta: Koordinacija implementacije i obuke korisnika.</w:t>
      </w:r>
    </w:p>
    <w:p w14:paraId="4A119985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Programer: Postavljanje sustava i tehnička podrška.</w:t>
      </w:r>
    </w:p>
    <w:p w14:paraId="203B50A5" w14:textId="77777777" w:rsidR="003B4C82" w:rsidRPr="00E94029" w:rsidRDefault="003B4C82" w:rsidP="00E940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Analitičar: Pomoć u obuci korisnika i prilagodbi sustava.</w:t>
      </w:r>
    </w:p>
    <w:p w14:paraId="1E918ECE" w14:textId="77777777" w:rsidR="003B4C82" w:rsidRPr="00E94029" w:rsidRDefault="003B4C82" w:rsidP="00E94029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E94029">
        <w:rPr>
          <w:rFonts w:ascii="Arial" w:hAnsi="Arial" w:cs="Arial"/>
        </w:rPr>
        <w:t>Ovaj plan osigurava jasan raspored aktivnosti i resursa, omogućavajući uspješnu realizaciju projekta u predviđenom vremenskom okviru, čime se povećava transparentnost, optimizacija radnih procesa i bolja organizacija radnog vremena i resursa.</w:t>
      </w:r>
    </w:p>
    <w:p w14:paraId="0BFEB9B0" w14:textId="77777777" w:rsidR="00880B34" w:rsidRPr="00E94029" w:rsidRDefault="00880B34" w:rsidP="00E94029">
      <w:pPr>
        <w:jc w:val="both"/>
        <w:rPr>
          <w:rFonts w:ascii="Arial" w:hAnsi="Arial" w:cs="Arial"/>
        </w:rPr>
      </w:pPr>
    </w:p>
    <w:sectPr w:rsidR="00880B34" w:rsidRPr="00E9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37F2"/>
    <w:multiLevelType w:val="hybridMultilevel"/>
    <w:tmpl w:val="DA12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248">
    <w:abstractNumId w:val="4"/>
  </w:num>
  <w:num w:numId="2" w16cid:durableId="1826167686">
    <w:abstractNumId w:val="2"/>
  </w:num>
  <w:num w:numId="3" w16cid:durableId="748624435">
    <w:abstractNumId w:val="3"/>
  </w:num>
  <w:num w:numId="4" w16cid:durableId="1788616535">
    <w:abstractNumId w:val="5"/>
  </w:num>
  <w:num w:numId="5" w16cid:durableId="2054453138">
    <w:abstractNumId w:val="0"/>
  </w:num>
  <w:num w:numId="6" w16cid:durableId="2075665833">
    <w:abstractNumId w:val="6"/>
  </w:num>
  <w:num w:numId="7" w16cid:durableId="17410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67E2"/>
    <w:rsid w:val="003B4C82"/>
    <w:rsid w:val="003D2B0B"/>
    <w:rsid w:val="004B33CD"/>
    <w:rsid w:val="00880B34"/>
    <w:rsid w:val="00E36F84"/>
    <w:rsid w:val="00E618C6"/>
    <w:rsid w:val="00E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E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C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B4C8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5</cp:revision>
  <dcterms:created xsi:type="dcterms:W3CDTF">2024-06-15T07:42:00Z</dcterms:created>
  <dcterms:modified xsi:type="dcterms:W3CDTF">2024-06-16T21:35:00Z</dcterms:modified>
</cp:coreProperties>
</file>